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661ACD" w14:textId="0632631F" w:rsidR="00833916" w:rsidRDefault="00C2317B">
      <w:pPr>
        <w:rPr>
          <w:rtl/>
        </w:rPr>
      </w:pPr>
      <w:r w:rsidRPr="00145DEA">
        <w:rPr>
          <w:b/>
          <w:bCs/>
          <w:noProof/>
          <w:sz w:val="28"/>
        </w:rPr>
        <w:drawing>
          <wp:anchor distT="0" distB="0" distL="114300" distR="114300" simplePos="0" relativeHeight="251659264" behindDoc="1" locked="0" layoutInCell="1" allowOverlap="1" wp14:anchorId="4790218D" wp14:editId="5611555B">
            <wp:simplePos x="0" y="0"/>
            <wp:positionH relativeFrom="margin">
              <wp:align>center</wp:align>
            </wp:positionH>
            <wp:positionV relativeFrom="paragraph">
              <wp:posOffset>-653415</wp:posOffset>
            </wp:positionV>
            <wp:extent cx="2657475" cy="1066800"/>
            <wp:effectExtent l="0" t="0" r="952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57475" cy="1066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28C228" w14:textId="64FAD7B7" w:rsidR="00FE27A1" w:rsidRDefault="00FE27A1" w:rsidP="00951CC5">
      <w:pPr>
        <w:bidi w:val="0"/>
        <w:spacing w:after="200" w:line="276" w:lineRule="auto"/>
        <w:jc w:val="both"/>
        <w:rPr>
          <w:b/>
          <w:bCs/>
          <w:sz w:val="28"/>
          <w:szCs w:val="28"/>
        </w:rPr>
      </w:pPr>
    </w:p>
    <w:p w14:paraId="46AD470E" w14:textId="77777777" w:rsidR="00ED031A" w:rsidRDefault="00ED031A" w:rsidP="003E04AD">
      <w:pPr>
        <w:bidi w:val="0"/>
        <w:spacing w:after="200" w:line="276" w:lineRule="auto"/>
        <w:jc w:val="both"/>
        <w:rPr>
          <w:b/>
          <w:bCs/>
          <w:sz w:val="28"/>
          <w:szCs w:val="28"/>
        </w:rPr>
      </w:pPr>
    </w:p>
    <w:p w14:paraId="008BCBB7" w14:textId="5DEDB920" w:rsidR="00951CC5" w:rsidRDefault="00951CC5" w:rsidP="0079345A">
      <w:pPr>
        <w:bidi w:val="0"/>
        <w:spacing w:after="200"/>
        <w:jc w:val="both"/>
        <w:rPr>
          <w:b/>
          <w:bCs/>
          <w:sz w:val="28"/>
          <w:szCs w:val="28"/>
        </w:rPr>
      </w:pPr>
      <w:r w:rsidRPr="00951CC5">
        <w:rPr>
          <w:b/>
          <w:bCs/>
          <w:sz w:val="28"/>
          <w:szCs w:val="28"/>
        </w:rPr>
        <w:t>Name:</w:t>
      </w:r>
      <w:r w:rsidR="000C1081">
        <w:rPr>
          <w:b/>
          <w:bCs/>
          <w:sz w:val="28"/>
          <w:szCs w:val="28"/>
        </w:rPr>
        <w:t xml:space="preserve"> Vered </w:t>
      </w:r>
      <w:r w:rsidR="00D35F99">
        <w:rPr>
          <w:b/>
          <w:bCs/>
          <w:sz w:val="28"/>
          <w:szCs w:val="28"/>
        </w:rPr>
        <w:t>Elishar</w:t>
      </w:r>
      <w:r w:rsidR="00D35F99">
        <w:rPr>
          <w:rFonts w:hint="cs"/>
          <w:b/>
          <w:bCs/>
          <w:sz w:val="28"/>
          <w:szCs w:val="28"/>
          <w:rtl/>
        </w:rPr>
        <w:t xml:space="preserve"> </w:t>
      </w:r>
      <w:r w:rsidR="00D35F99">
        <w:rPr>
          <w:b/>
          <w:bCs/>
          <w:sz w:val="28"/>
          <w:szCs w:val="28"/>
        </w:rPr>
        <w:t>(</w:t>
      </w:r>
      <w:r w:rsidR="00B0772B">
        <w:rPr>
          <w:b/>
          <w:bCs/>
          <w:sz w:val="28"/>
          <w:szCs w:val="28"/>
        </w:rPr>
        <w:t>-Malka)</w:t>
      </w:r>
      <w:r w:rsidRPr="00951CC5">
        <w:rPr>
          <w:b/>
          <w:bCs/>
          <w:sz w:val="28"/>
          <w:szCs w:val="28"/>
        </w:rPr>
        <w:tab/>
      </w:r>
      <w:r w:rsidRPr="00951CC5">
        <w:rPr>
          <w:b/>
          <w:bCs/>
          <w:sz w:val="28"/>
          <w:szCs w:val="28"/>
        </w:rPr>
        <w:tab/>
      </w:r>
      <w:r w:rsidR="000C1081">
        <w:rPr>
          <w:b/>
          <w:bCs/>
          <w:sz w:val="28"/>
          <w:szCs w:val="28"/>
        </w:rPr>
        <w:t xml:space="preserve">           </w:t>
      </w:r>
      <w:r w:rsidRPr="00951CC5">
        <w:rPr>
          <w:b/>
          <w:bCs/>
          <w:sz w:val="28"/>
          <w:szCs w:val="28"/>
        </w:rPr>
        <w:t>Date:</w:t>
      </w:r>
      <w:r w:rsidR="000C1081">
        <w:rPr>
          <w:b/>
          <w:bCs/>
          <w:sz w:val="28"/>
          <w:szCs w:val="28"/>
        </w:rPr>
        <w:t xml:space="preserve"> </w:t>
      </w:r>
      <w:r w:rsidR="00AE61E7">
        <w:rPr>
          <w:b/>
          <w:bCs/>
          <w:sz w:val="28"/>
          <w:szCs w:val="28"/>
        </w:rPr>
        <w:t>13</w:t>
      </w:r>
      <w:r w:rsidR="0066389C">
        <w:rPr>
          <w:b/>
          <w:bCs/>
          <w:sz w:val="28"/>
          <w:szCs w:val="28"/>
        </w:rPr>
        <w:t>/</w:t>
      </w:r>
      <w:r w:rsidR="00AE61E7">
        <w:rPr>
          <w:b/>
          <w:bCs/>
          <w:sz w:val="28"/>
          <w:szCs w:val="28"/>
        </w:rPr>
        <w:t>10</w:t>
      </w:r>
      <w:r w:rsidR="0093137F">
        <w:rPr>
          <w:b/>
          <w:bCs/>
          <w:sz w:val="28"/>
          <w:szCs w:val="28"/>
        </w:rPr>
        <w:t>/202</w:t>
      </w:r>
      <w:r w:rsidR="00F2168E">
        <w:rPr>
          <w:b/>
          <w:bCs/>
          <w:sz w:val="28"/>
          <w:szCs w:val="28"/>
        </w:rPr>
        <w:t>4</w:t>
      </w:r>
    </w:p>
    <w:p w14:paraId="6F130E53" w14:textId="77777777" w:rsidR="009E2D75" w:rsidRDefault="009E2D75" w:rsidP="0079345A">
      <w:pPr>
        <w:spacing w:after="200"/>
        <w:jc w:val="center"/>
        <w:rPr>
          <w:b/>
          <w:bCs/>
          <w:sz w:val="32"/>
          <w:szCs w:val="32"/>
          <w:u w:val="single"/>
        </w:rPr>
      </w:pPr>
    </w:p>
    <w:p w14:paraId="0E12E6FA" w14:textId="1B67902F" w:rsidR="00951CC5" w:rsidRDefault="00951CC5" w:rsidP="0079345A">
      <w:pPr>
        <w:spacing w:after="200"/>
        <w:jc w:val="center"/>
        <w:rPr>
          <w:b/>
          <w:bCs/>
          <w:sz w:val="32"/>
          <w:szCs w:val="32"/>
          <w:u w:val="single"/>
        </w:rPr>
      </w:pPr>
      <w:r w:rsidRPr="00951CC5">
        <w:rPr>
          <w:b/>
          <w:bCs/>
          <w:sz w:val="32"/>
          <w:szCs w:val="32"/>
          <w:u w:val="single"/>
        </w:rPr>
        <w:t>CURRICULUM VITAE</w:t>
      </w:r>
    </w:p>
    <w:p w14:paraId="00DF483A" w14:textId="77777777" w:rsidR="0019206E" w:rsidRPr="0019206E" w:rsidRDefault="0019206E" w:rsidP="0079345A">
      <w:pPr>
        <w:shd w:val="clear" w:color="auto" w:fill="FFFFFF"/>
        <w:ind w:left="720"/>
        <w:rPr>
          <w:color w:val="242424"/>
          <w:rtl/>
        </w:rPr>
      </w:pPr>
      <w:r w:rsidRPr="0019206E">
        <w:rPr>
          <w:rFonts w:ascii="Arial" w:hAnsi="Arial" w:cs="Arial"/>
          <w:color w:val="242424"/>
          <w:sz w:val="22"/>
          <w:szCs w:val="22"/>
          <w:bdr w:val="none" w:sz="0" w:space="0" w:color="auto" w:frame="1"/>
          <w:rtl/>
        </w:rPr>
        <w:t> </w:t>
      </w:r>
    </w:p>
    <w:p w14:paraId="0A79CA0B" w14:textId="77777777" w:rsidR="00951CC5" w:rsidRPr="00951CC5" w:rsidRDefault="00951CC5" w:rsidP="0079345A">
      <w:pPr>
        <w:numPr>
          <w:ilvl w:val="0"/>
          <w:numId w:val="2"/>
        </w:numPr>
        <w:bidi w:val="0"/>
        <w:spacing w:after="200"/>
        <w:ind w:hanging="720"/>
        <w:rPr>
          <w:rFonts w:ascii="Arial" w:hAnsi="Arial" w:cs="David"/>
          <w:b/>
          <w:bCs/>
          <w:sz w:val="28"/>
          <w:szCs w:val="28"/>
          <w:u w:val="single"/>
        </w:rPr>
      </w:pPr>
      <w:r w:rsidRPr="00951CC5">
        <w:rPr>
          <w:b/>
          <w:bCs/>
          <w:sz w:val="28"/>
          <w:szCs w:val="28"/>
          <w:u w:val="single"/>
        </w:rPr>
        <w:t>Personal Details</w:t>
      </w:r>
    </w:p>
    <w:p w14:paraId="6B036A6A" w14:textId="73A540B2" w:rsidR="00951CC5" w:rsidRPr="00951CC5" w:rsidRDefault="00951CC5" w:rsidP="0079345A">
      <w:pPr>
        <w:bidi w:val="0"/>
        <w:spacing w:after="200"/>
        <w:ind w:left="720"/>
        <w:rPr>
          <w:sz w:val="22"/>
          <w:szCs w:val="22"/>
        </w:rPr>
      </w:pPr>
      <w:r w:rsidRPr="00951CC5">
        <w:rPr>
          <w:sz w:val="22"/>
          <w:szCs w:val="22"/>
        </w:rPr>
        <w:t>Permanent Home Address:</w:t>
      </w:r>
      <w:r w:rsidR="00ED37BD">
        <w:rPr>
          <w:sz w:val="22"/>
          <w:szCs w:val="22"/>
        </w:rPr>
        <w:t xml:space="preserve"> </w:t>
      </w:r>
      <w:r w:rsidR="00462321" w:rsidRPr="00ED37BD">
        <w:rPr>
          <w:rFonts w:asciiTheme="majorBidi" w:hAnsiTheme="majorBidi" w:cstheme="majorBidi" w:hint="cs"/>
          <w:sz w:val="22"/>
          <w:szCs w:val="22"/>
          <w:rtl/>
        </w:rPr>
        <w:t>1</w:t>
      </w:r>
      <w:r w:rsidR="00462321" w:rsidRPr="00462321">
        <w:rPr>
          <w:rFonts w:asciiTheme="majorBidi" w:hAnsiTheme="majorBidi" w:cstheme="majorBidi"/>
          <w:sz w:val="22"/>
          <w:szCs w:val="22"/>
          <w:vertAlign w:val="superscript"/>
        </w:rPr>
        <w:t>St</w:t>
      </w:r>
      <w:r w:rsidR="00462321">
        <w:rPr>
          <w:rFonts w:asciiTheme="majorBidi" w:hAnsiTheme="majorBidi" w:cstheme="majorBidi"/>
          <w:sz w:val="22"/>
          <w:szCs w:val="22"/>
        </w:rPr>
        <w:t xml:space="preserve">. </w:t>
      </w:r>
      <w:r w:rsidR="00462321" w:rsidRPr="00ED37BD">
        <w:rPr>
          <w:rFonts w:asciiTheme="majorBidi" w:hAnsiTheme="majorBidi" w:cstheme="majorBidi" w:hint="cs"/>
          <w:sz w:val="22"/>
          <w:szCs w:val="22"/>
          <w:rtl/>
        </w:rPr>
        <w:t xml:space="preserve"> </w:t>
      </w:r>
      <w:r w:rsidR="00462321" w:rsidRPr="00ED37BD">
        <w:rPr>
          <w:rFonts w:asciiTheme="majorBidi" w:hAnsiTheme="majorBidi" w:cstheme="majorBidi"/>
          <w:sz w:val="22"/>
          <w:szCs w:val="22"/>
        </w:rPr>
        <w:t>Geva</w:t>
      </w:r>
      <w:r w:rsidR="00462321">
        <w:rPr>
          <w:rFonts w:asciiTheme="majorBidi" w:hAnsiTheme="majorBidi" w:cstheme="majorBidi"/>
          <w:sz w:val="22"/>
          <w:szCs w:val="22"/>
        </w:rPr>
        <w:t xml:space="preserve"> St.</w:t>
      </w:r>
      <w:r w:rsidR="00462321" w:rsidRPr="00ED37BD">
        <w:rPr>
          <w:rFonts w:asciiTheme="majorBidi" w:hAnsiTheme="majorBidi" w:cstheme="majorBidi"/>
          <w:sz w:val="22"/>
          <w:szCs w:val="22"/>
        </w:rPr>
        <w:t>, Pardes</w:t>
      </w:r>
      <w:r w:rsidR="00ED37BD" w:rsidRPr="00ED37BD">
        <w:rPr>
          <w:rFonts w:asciiTheme="majorBidi" w:hAnsiTheme="majorBidi" w:cstheme="majorBidi"/>
          <w:sz w:val="22"/>
          <w:szCs w:val="22"/>
        </w:rPr>
        <w:t xml:space="preserve"> Hanna-Karkur, Israel.</w:t>
      </w:r>
    </w:p>
    <w:p w14:paraId="7D1657F8" w14:textId="77777777" w:rsidR="00951CC5" w:rsidRPr="00951CC5" w:rsidRDefault="00951CC5" w:rsidP="0079345A">
      <w:pPr>
        <w:bidi w:val="0"/>
        <w:spacing w:after="200"/>
        <w:ind w:left="720"/>
        <w:rPr>
          <w:sz w:val="22"/>
          <w:szCs w:val="22"/>
        </w:rPr>
      </w:pPr>
    </w:p>
    <w:p w14:paraId="5D39C1D9" w14:textId="6411C52F" w:rsidR="00951CC5" w:rsidRPr="00951CC5" w:rsidRDefault="00951CC5" w:rsidP="0079345A">
      <w:pPr>
        <w:bidi w:val="0"/>
        <w:spacing w:after="200"/>
        <w:ind w:left="720"/>
        <w:rPr>
          <w:sz w:val="22"/>
          <w:szCs w:val="22"/>
        </w:rPr>
      </w:pPr>
      <w:r w:rsidRPr="00951CC5">
        <w:rPr>
          <w:sz w:val="22"/>
          <w:szCs w:val="22"/>
        </w:rPr>
        <w:t>Home Telephone Number:</w:t>
      </w:r>
      <w:r w:rsidR="00ED37BD">
        <w:rPr>
          <w:sz w:val="22"/>
          <w:szCs w:val="22"/>
        </w:rPr>
        <w:t xml:space="preserve"> (972+)0737326601</w:t>
      </w:r>
    </w:p>
    <w:p w14:paraId="0BCE8C4F" w14:textId="77777777" w:rsidR="00951CC5" w:rsidRPr="00951CC5" w:rsidRDefault="00951CC5" w:rsidP="0079345A">
      <w:pPr>
        <w:bidi w:val="0"/>
        <w:spacing w:after="200"/>
        <w:ind w:left="720"/>
        <w:rPr>
          <w:sz w:val="22"/>
          <w:szCs w:val="22"/>
        </w:rPr>
      </w:pPr>
    </w:p>
    <w:p w14:paraId="3CC592F9" w14:textId="48EDFF05" w:rsidR="00951CC5" w:rsidRPr="00951CC5" w:rsidRDefault="00951CC5" w:rsidP="0079345A">
      <w:pPr>
        <w:bidi w:val="0"/>
        <w:spacing w:after="200"/>
        <w:ind w:left="720"/>
        <w:rPr>
          <w:sz w:val="22"/>
          <w:szCs w:val="22"/>
        </w:rPr>
      </w:pPr>
      <w:r w:rsidRPr="00951CC5">
        <w:rPr>
          <w:sz w:val="22"/>
          <w:szCs w:val="22"/>
        </w:rPr>
        <w:t>Cellular Phone:</w:t>
      </w:r>
      <w:r w:rsidR="00ED37BD">
        <w:rPr>
          <w:sz w:val="22"/>
          <w:szCs w:val="22"/>
        </w:rPr>
        <w:t xml:space="preserve"> </w:t>
      </w:r>
      <w:r w:rsidR="00ED37BD" w:rsidRPr="00ED37BD">
        <w:rPr>
          <w:rFonts w:asciiTheme="majorBidi" w:hAnsiTheme="majorBidi" w:cstheme="majorBidi"/>
          <w:sz w:val="22"/>
          <w:szCs w:val="22"/>
        </w:rPr>
        <w:t>(972+) 0542887110</w:t>
      </w:r>
    </w:p>
    <w:p w14:paraId="02A43E0A" w14:textId="77777777" w:rsidR="00951CC5" w:rsidRPr="00951CC5" w:rsidRDefault="00951CC5" w:rsidP="0079345A">
      <w:pPr>
        <w:bidi w:val="0"/>
        <w:spacing w:after="200"/>
        <w:ind w:left="720"/>
        <w:rPr>
          <w:sz w:val="22"/>
          <w:szCs w:val="22"/>
        </w:rPr>
      </w:pPr>
    </w:p>
    <w:p w14:paraId="71ECC877" w14:textId="21FB908E" w:rsidR="00951CC5" w:rsidRPr="00951CC5" w:rsidRDefault="00951CC5" w:rsidP="0079345A">
      <w:pPr>
        <w:bidi w:val="0"/>
        <w:spacing w:after="200"/>
        <w:ind w:left="720"/>
        <w:rPr>
          <w:sz w:val="22"/>
          <w:szCs w:val="22"/>
        </w:rPr>
      </w:pPr>
      <w:r w:rsidRPr="00951CC5">
        <w:rPr>
          <w:sz w:val="22"/>
          <w:szCs w:val="22"/>
        </w:rPr>
        <w:t>Electronic Address:</w:t>
      </w:r>
      <w:r w:rsidR="00ED37BD">
        <w:rPr>
          <w:sz w:val="22"/>
          <w:szCs w:val="22"/>
        </w:rPr>
        <w:t xml:space="preserve"> </w:t>
      </w:r>
      <w:r w:rsidR="00ED37BD" w:rsidRPr="00ED37BD">
        <w:rPr>
          <w:rFonts w:asciiTheme="majorBidi" w:hAnsiTheme="majorBidi" w:cstheme="majorBidi"/>
          <w:sz w:val="22"/>
          <w:szCs w:val="22"/>
        </w:rPr>
        <w:t>veredm@yvc.ac.il</w:t>
      </w:r>
    </w:p>
    <w:p w14:paraId="23D37E56" w14:textId="77777777" w:rsidR="00951CC5" w:rsidRPr="00951CC5" w:rsidRDefault="00951CC5" w:rsidP="0079345A">
      <w:pPr>
        <w:bidi w:val="0"/>
        <w:spacing w:after="200"/>
        <w:rPr>
          <w:sz w:val="22"/>
          <w:szCs w:val="22"/>
        </w:rPr>
      </w:pPr>
    </w:p>
    <w:p w14:paraId="03A27273" w14:textId="77777777" w:rsidR="00951CC5" w:rsidRPr="00951CC5" w:rsidRDefault="00951CC5" w:rsidP="0079345A">
      <w:pPr>
        <w:numPr>
          <w:ilvl w:val="0"/>
          <w:numId w:val="2"/>
        </w:numPr>
        <w:bidi w:val="0"/>
        <w:spacing w:after="200"/>
        <w:rPr>
          <w:sz w:val="28"/>
          <w:szCs w:val="28"/>
        </w:rPr>
      </w:pPr>
      <w:r w:rsidRPr="00951CC5">
        <w:rPr>
          <w:b/>
          <w:bCs/>
          <w:sz w:val="28"/>
          <w:szCs w:val="28"/>
          <w:u w:val="single"/>
        </w:rPr>
        <w:t>Higher Education</w:t>
      </w:r>
    </w:p>
    <w:p w14:paraId="17C02F23" w14:textId="1A864F01" w:rsidR="00ED37BD" w:rsidRPr="00A63500" w:rsidRDefault="00ED37BD" w:rsidP="0079345A">
      <w:pPr>
        <w:keepNext/>
        <w:numPr>
          <w:ilvl w:val="0"/>
          <w:numId w:val="6"/>
        </w:numPr>
        <w:bidi w:val="0"/>
        <w:spacing w:after="200"/>
        <w:outlineLvl w:val="4"/>
        <w:rPr>
          <w:rFonts w:asciiTheme="majorBidi" w:hAnsiTheme="majorBidi" w:cstheme="majorBidi"/>
          <w:b/>
          <w:bCs/>
          <w:lang w:eastAsia="he-IL"/>
        </w:rPr>
      </w:pPr>
      <w:r>
        <w:rPr>
          <w:rFonts w:asciiTheme="majorBidi" w:hAnsiTheme="majorBidi" w:cstheme="majorBidi" w:hint="cs"/>
          <w:b/>
          <w:bCs/>
          <w:lang w:eastAsia="he-IL"/>
        </w:rPr>
        <w:t>U</w:t>
      </w:r>
      <w:r w:rsidRPr="00A63500">
        <w:rPr>
          <w:rFonts w:asciiTheme="majorBidi" w:hAnsiTheme="majorBidi" w:cstheme="majorBidi"/>
          <w:b/>
          <w:bCs/>
          <w:lang w:eastAsia="he-IL"/>
        </w:rPr>
        <w:t>ndergraduate and Graduate Studies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9"/>
        <w:gridCol w:w="1676"/>
        <w:gridCol w:w="2566"/>
        <w:gridCol w:w="1655"/>
      </w:tblGrid>
      <w:tr w:rsidR="00ED37BD" w:rsidRPr="00A63500" w14:paraId="3010D0B1" w14:textId="77777777" w:rsidTr="00550760">
        <w:tc>
          <w:tcPr>
            <w:tcW w:w="2399" w:type="dxa"/>
          </w:tcPr>
          <w:p w14:paraId="42DD08F0" w14:textId="77777777" w:rsidR="00ED37BD" w:rsidRPr="00A63500" w:rsidRDefault="00ED37BD" w:rsidP="00D46B3D">
            <w:pPr>
              <w:bidi w:val="0"/>
              <w:spacing w:after="200"/>
              <w:jc w:val="right"/>
              <w:rPr>
                <w:rFonts w:asciiTheme="majorBidi" w:hAnsiTheme="majorBidi" w:cstheme="majorBidi"/>
                <w:b/>
                <w:bCs/>
                <w:sz w:val="22"/>
                <w:szCs w:val="22"/>
                <w:rtl/>
              </w:rPr>
            </w:pPr>
            <w:r w:rsidRPr="00A63500">
              <w:rPr>
                <w:rFonts w:asciiTheme="majorBidi" w:hAnsiTheme="majorBidi" w:cstheme="majorBidi"/>
                <w:b/>
                <w:bCs/>
                <w:sz w:val="22"/>
                <w:szCs w:val="22"/>
              </w:rPr>
              <w:t>Year of Approval of Degree</w:t>
            </w:r>
          </w:p>
        </w:tc>
        <w:tc>
          <w:tcPr>
            <w:tcW w:w="1676" w:type="dxa"/>
          </w:tcPr>
          <w:p w14:paraId="34ACB402" w14:textId="77777777" w:rsidR="00ED37BD" w:rsidRPr="00A63500" w:rsidRDefault="00ED37BD" w:rsidP="00D46B3D">
            <w:pPr>
              <w:bidi w:val="0"/>
              <w:spacing w:after="200"/>
              <w:jc w:val="right"/>
              <w:rPr>
                <w:rFonts w:asciiTheme="majorBidi" w:hAnsiTheme="majorBidi" w:cstheme="majorBidi"/>
                <w:b/>
                <w:bCs/>
                <w:sz w:val="22"/>
                <w:szCs w:val="22"/>
                <w:rtl/>
              </w:rPr>
            </w:pPr>
            <w:r w:rsidRPr="00A63500">
              <w:rPr>
                <w:rFonts w:asciiTheme="majorBidi" w:hAnsiTheme="majorBidi" w:cstheme="majorBidi"/>
                <w:b/>
                <w:bCs/>
                <w:sz w:val="22"/>
                <w:szCs w:val="22"/>
              </w:rPr>
              <w:t>Degree</w:t>
            </w:r>
          </w:p>
        </w:tc>
        <w:tc>
          <w:tcPr>
            <w:tcW w:w="2566" w:type="dxa"/>
          </w:tcPr>
          <w:p w14:paraId="60827BE1" w14:textId="77777777" w:rsidR="00ED37BD" w:rsidRPr="00A63500" w:rsidRDefault="00ED37BD" w:rsidP="00D46B3D">
            <w:pPr>
              <w:bidi w:val="0"/>
              <w:spacing w:after="200"/>
              <w:rPr>
                <w:rFonts w:asciiTheme="majorBidi" w:hAnsiTheme="majorBidi" w:cstheme="majorBidi"/>
                <w:b/>
                <w:bCs/>
                <w:sz w:val="22"/>
                <w:szCs w:val="22"/>
              </w:rPr>
            </w:pPr>
            <w:r w:rsidRPr="00A63500">
              <w:rPr>
                <w:rFonts w:asciiTheme="majorBidi" w:hAnsiTheme="majorBidi" w:cstheme="majorBidi"/>
                <w:b/>
                <w:bCs/>
                <w:sz w:val="22"/>
                <w:szCs w:val="22"/>
              </w:rPr>
              <w:t>Name of Institution</w:t>
            </w:r>
          </w:p>
          <w:p w14:paraId="08D747B3" w14:textId="77777777" w:rsidR="00ED37BD" w:rsidRPr="00A63500" w:rsidRDefault="00ED37BD" w:rsidP="00D46B3D">
            <w:pPr>
              <w:bidi w:val="0"/>
              <w:spacing w:after="200"/>
              <w:rPr>
                <w:rFonts w:asciiTheme="majorBidi" w:hAnsiTheme="majorBidi" w:cstheme="majorBidi"/>
                <w:b/>
                <w:bCs/>
                <w:sz w:val="22"/>
                <w:szCs w:val="22"/>
                <w:rtl/>
              </w:rPr>
            </w:pPr>
            <w:r w:rsidRPr="00A63500">
              <w:rPr>
                <w:rFonts w:asciiTheme="majorBidi" w:hAnsiTheme="majorBidi" w:cstheme="majorBidi"/>
                <w:b/>
                <w:bCs/>
                <w:sz w:val="22"/>
                <w:szCs w:val="22"/>
              </w:rPr>
              <w:t>and Department</w:t>
            </w:r>
          </w:p>
        </w:tc>
        <w:tc>
          <w:tcPr>
            <w:tcW w:w="1655" w:type="dxa"/>
          </w:tcPr>
          <w:p w14:paraId="45E65327" w14:textId="77777777" w:rsidR="00ED37BD" w:rsidRPr="00A63500" w:rsidRDefault="00ED37BD" w:rsidP="00D46B3D">
            <w:pPr>
              <w:bidi w:val="0"/>
              <w:spacing w:after="200"/>
              <w:rPr>
                <w:rFonts w:asciiTheme="majorBidi" w:hAnsiTheme="majorBidi" w:cstheme="majorBidi"/>
                <w:b/>
                <w:bCs/>
                <w:sz w:val="22"/>
                <w:szCs w:val="22"/>
              </w:rPr>
            </w:pPr>
            <w:r w:rsidRPr="00A63500">
              <w:rPr>
                <w:rFonts w:asciiTheme="majorBidi" w:hAnsiTheme="majorBidi" w:cstheme="majorBidi"/>
                <w:b/>
                <w:bCs/>
                <w:sz w:val="22"/>
                <w:szCs w:val="22"/>
              </w:rPr>
              <w:t>Period of Study</w:t>
            </w:r>
          </w:p>
        </w:tc>
      </w:tr>
      <w:tr w:rsidR="00ED37BD" w:rsidRPr="00A63500" w14:paraId="05D4884D" w14:textId="77777777" w:rsidTr="00550760">
        <w:tc>
          <w:tcPr>
            <w:tcW w:w="2399" w:type="dxa"/>
          </w:tcPr>
          <w:p w14:paraId="1022E1C2" w14:textId="3F722B03" w:rsidR="00ED37BD" w:rsidRPr="00A63500" w:rsidRDefault="00A1294E" w:rsidP="00D46B3D">
            <w:pPr>
              <w:bidi w:val="0"/>
              <w:spacing w:after="200"/>
              <w:rPr>
                <w:rFonts w:asciiTheme="majorBidi" w:hAnsiTheme="majorBidi" w:cstheme="majorBidi"/>
                <w:sz w:val="22"/>
                <w:szCs w:val="22"/>
                <w:rtl/>
              </w:rPr>
            </w:pPr>
            <w:r>
              <w:rPr>
                <w:rFonts w:asciiTheme="majorBidi" w:hAnsiTheme="majorBidi" w:cstheme="majorBidi"/>
                <w:sz w:val="22"/>
                <w:szCs w:val="22"/>
              </w:rPr>
              <w:t>2005</w:t>
            </w:r>
          </w:p>
        </w:tc>
        <w:tc>
          <w:tcPr>
            <w:tcW w:w="1676" w:type="dxa"/>
          </w:tcPr>
          <w:p w14:paraId="253B7F95" w14:textId="4CB71242" w:rsidR="00ED37BD" w:rsidRDefault="00A1294E" w:rsidP="00D46B3D">
            <w:pPr>
              <w:bidi w:val="0"/>
              <w:spacing w:after="200"/>
              <w:rPr>
                <w:rFonts w:asciiTheme="majorBidi" w:hAnsiTheme="majorBidi" w:cstheme="majorBidi"/>
                <w:sz w:val="22"/>
                <w:szCs w:val="22"/>
              </w:rPr>
            </w:pPr>
            <w:r>
              <w:rPr>
                <w:rFonts w:asciiTheme="majorBidi" w:hAnsiTheme="majorBidi" w:cstheme="majorBidi"/>
                <w:sz w:val="22"/>
                <w:szCs w:val="22"/>
              </w:rPr>
              <w:t>PhD</w:t>
            </w:r>
          </w:p>
          <w:p w14:paraId="769A4221" w14:textId="77777777" w:rsidR="00ED37BD" w:rsidRPr="00C7653C" w:rsidRDefault="00ED37BD" w:rsidP="00D46B3D">
            <w:pPr>
              <w:bidi w:val="0"/>
              <w:spacing w:after="200"/>
              <w:rPr>
                <w:rFonts w:asciiTheme="majorBidi" w:hAnsiTheme="majorBidi" w:cstheme="majorBidi"/>
                <w:b/>
                <w:bCs/>
                <w:sz w:val="22"/>
                <w:szCs w:val="22"/>
              </w:rPr>
            </w:pPr>
          </w:p>
        </w:tc>
        <w:tc>
          <w:tcPr>
            <w:tcW w:w="2566" w:type="dxa"/>
          </w:tcPr>
          <w:p w14:paraId="16E7E560" w14:textId="77777777" w:rsidR="00ED37BD" w:rsidRPr="00A63500" w:rsidRDefault="00ED37BD"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The Hebrew University of Jerusalem, Department of Communication and Journalism, and Department of Political Science</w:t>
            </w:r>
          </w:p>
        </w:tc>
        <w:tc>
          <w:tcPr>
            <w:tcW w:w="1655" w:type="dxa"/>
          </w:tcPr>
          <w:p w14:paraId="6AAA96BE" w14:textId="77777777" w:rsidR="00A1294E" w:rsidRDefault="00A1294E"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1999-200</w:t>
            </w:r>
            <w:r>
              <w:rPr>
                <w:rFonts w:asciiTheme="majorBidi" w:hAnsiTheme="majorBidi" w:cstheme="majorBidi"/>
                <w:sz w:val="22"/>
                <w:szCs w:val="22"/>
              </w:rPr>
              <w:t>4</w:t>
            </w:r>
          </w:p>
          <w:p w14:paraId="5957513D" w14:textId="52BF9BF4" w:rsidR="00ED37BD" w:rsidRPr="00A63500" w:rsidRDefault="00ED37BD" w:rsidP="00D46B3D">
            <w:pPr>
              <w:bidi w:val="0"/>
              <w:spacing w:after="200"/>
              <w:jc w:val="both"/>
              <w:rPr>
                <w:rFonts w:asciiTheme="majorBidi" w:hAnsiTheme="majorBidi" w:cstheme="majorBidi"/>
                <w:sz w:val="22"/>
                <w:szCs w:val="22"/>
              </w:rPr>
            </w:pPr>
          </w:p>
        </w:tc>
      </w:tr>
      <w:tr w:rsidR="00ED37BD" w:rsidRPr="00A63500" w14:paraId="0FCA144C" w14:textId="77777777" w:rsidTr="00550760">
        <w:tc>
          <w:tcPr>
            <w:tcW w:w="2399" w:type="dxa"/>
          </w:tcPr>
          <w:p w14:paraId="457D9E1B" w14:textId="77777777" w:rsidR="00ED37BD" w:rsidRPr="00A63500" w:rsidRDefault="00ED37BD"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1999</w:t>
            </w:r>
          </w:p>
        </w:tc>
        <w:tc>
          <w:tcPr>
            <w:tcW w:w="1676" w:type="dxa"/>
          </w:tcPr>
          <w:p w14:paraId="7F274B1F" w14:textId="77777777" w:rsidR="00ED37BD" w:rsidRPr="00A63500" w:rsidRDefault="00ED37BD"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MA</w:t>
            </w:r>
            <w:r>
              <w:rPr>
                <w:rFonts w:asciiTheme="majorBidi" w:hAnsiTheme="majorBidi" w:cstheme="majorBidi"/>
                <w:sz w:val="22"/>
                <w:szCs w:val="22"/>
              </w:rPr>
              <w:t xml:space="preserve">, </w:t>
            </w:r>
            <w:r w:rsidRPr="00C7653C">
              <w:rPr>
                <w:rFonts w:asciiTheme="majorBidi" w:hAnsiTheme="majorBidi" w:cstheme="majorBidi"/>
                <w:b/>
                <w:bCs/>
                <w:sz w:val="22"/>
                <w:szCs w:val="22"/>
              </w:rPr>
              <w:t>Magna cum                        Laude</w:t>
            </w:r>
          </w:p>
        </w:tc>
        <w:tc>
          <w:tcPr>
            <w:tcW w:w="2566" w:type="dxa"/>
          </w:tcPr>
          <w:p w14:paraId="2179D1E2" w14:textId="77777777" w:rsidR="00ED37BD" w:rsidRPr="00A63500" w:rsidRDefault="00ED37BD" w:rsidP="00D46B3D">
            <w:pPr>
              <w:bidi w:val="0"/>
              <w:spacing w:after="200"/>
              <w:rPr>
                <w:rFonts w:asciiTheme="majorBidi" w:hAnsiTheme="majorBidi" w:cstheme="majorBidi"/>
                <w:sz w:val="22"/>
                <w:szCs w:val="22"/>
                <w:rtl/>
              </w:rPr>
            </w:pPr>
            <w:r w:rsidRPr="00A63500">
              <w:rPr>
                <w:rFonts w:asciiTheme="majorBidi" w:hAnsiTheme="majorBidi" w:cstheme="majorBidi"/>
                <w:sz w:val="22"/>
                <w:szCs w:val="22"/>
              </w:rPr>
              <w:t>The Hebrew University of Jerusalem, Department of Communication and Journalism</w:t>
            </w:r>
          </w:p>
        </w:tc>
        <w:tc>
          <w:tcPr>
            <w:tcW w:w="1655" w:type="dxa"/>
          </w:tcPr>
          <w:p w14:paraId="59759B0C" w14:textId="45DABC11" w:rsidR="00ED37BD" w:rsidRPr="00A63500" w:rsidRDefault="00ED37BD" w:rsidP="00D46B3D">
            <w:pPr>
              <w:bidi w:val="0"/>
              <w:spacing w:after="200"/>
              <w:rPr>
                <w:rFonts w:asciiTheme="majorBidi" w:hAnsiTheme="majorBidi" w:cstheme="majorBidi"/>
                <w:sz w:val="22"/>
                <w:szCs w:val="22"/>
                <w:rtl/>
              </w:rPr>
            </w:pPr>
            <w:r w:rsidRPr="00A63500">
              <w:rPr>
                <w:rFonts w:asciiTheme="majorBidi" w:hAnsiTheme="majorBidi" w:cstheme="majorBidi"/>
                <w:sz w:val="22"/>
                <w:szCs w:val="22"/>
              </w:rPr>
              <w:t>199</w:t>
            </w:r>
            <w:r w:rsidR="004E18B2">
              <w:rPr>
                <w:rFonts w:asciiTheme="majorBidi" w:hAnsiTheme="majorBidi" w:cstheme="majorBidi"/>
                <w:sz w:val="22"/>
                <w:szCs w:val="22"/>
              </w:rPr>
              <w:t>6</w:t>
            </w:r>
            <w:r w:rsidRPr="00A63500">
              <w:rPr>
                <w:rFonts w:asciiTheme="majorBidi" w:hAnsiTheme="majorBidi" w:cstheme="majorBidi"/>
                <w:sz w:val="22"/>
                <w:szCs w:val="22"/>
              </w:rPr>
              <w:t>-1999</w:t>
            </w:r>
          </w:p>
        </w:tc>
      </w:tr>
      <w:tr w:rsidR="00ED37BD" w:rsidRPr="00A63500" w14:paraId="44D5DF64" w14:textId="77777777" w:rsidTr="00550760">
        <w:tc>
          <w:tcPr>
            <w:tcW w:w="2399" w:type="dxa"/>
          </w:tcPr>
          <w:p w14:paraId="56796187" w14:textId="5199C9ED" w:rsidR="00ED37BD" w:rsidRPr="00A63500" w:rsidRDefault="00A1294E" w:rsidP="00D46B3D">
            <w:pPr>
              <w:bidi w:val="0"/>
              <w:spacing w:after="200"/>
              <w:rPr>
                <w:rFonts w:asciiTheme="majorBidi" w:hAnsiTheme="majorBidi" w:cstheme="majorBidi"/>
                <w:sz w:val="22"/>
                <w:szCs w:val="22"/>
              </w:rPr>
            </w:pPr>
            <w:r>
              <w:rPr>
                <w:rFonts w:asciiTheme="majorBidi" w:hAnsiTheme="majorBidi" w:cstheme="majorBidi"/>
                <w:sz w:val="22"/>
                <w:szCs w:val="22"/>
              </w:rPr>
              <w:t>1995</w:t>
            </w:r>
          </w:p>
        </w:tc>
        <w:tc>
          <w:tcPr>
            <w:tcW w:w="1676" w:type="dxa"/>
          </w:tcPr>
          <w:p w14:paraId="099F618C" w14:textId="12049FE5" w:rsidR="00ED37BD" w:rsidRPr="00A63500" w:rsidRDefault="00A1294E" w:rsidP="00D46B3D">
            <w:pPr>
              <w:bidi w:val="0"/>
              <w:spacing w:after="200"/>
              <w:rPr>
                <w:rFonts w:asciiTheme="majorBidi" w:hAnsiTheme="majorBidi" w:cstheme="majorBidi"/>
                <w:sz w:val="22"/>
                <w:szCs w:val="22"/>
              </w:rPr>
            </w:pPr>
            <w:r>
              <w:rPr>
                <w:rFonts w:asciiTheme="majorBidi" w:hAnsiTheme="majorBidi" w:cstheme="majorBidi"/>
                <w:sz w:val="22"/>
                <w:szCs w:val="22"/>
              </w:rPr>
              <w:t>BA</w:t>
            </w:r>
          </w:p>
        </w:tc>
        <w:tc>
          <w:tcPr>
            <w:tcW w:w="2566" w:type="dxa"/>
          </w:tcPr>
          <w:p w14:paraId="426DE1BF" w14:textId="77777777" w:rsidR="00ED37BD" w:rsidRPr="00A63500" w:rsidRDefault="00ED37BD"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The Hebrew University of Jerusalem, Department of Communication and Journalism</w:t>
            </w:r>
          </w:p>
        </w:tc>
        <w:tc>
          <w:tcPr>
            <w:tcW w:w="1655" w:type="dxa"/>
          </w:tcPr>
          <w:p w14:paraId="0C7A2479" w14:textId="7C48C81B" w:rsidR="00A1294E" w:rsidRPr="00A63500" w:rsidRDefault="00A1294E"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1992-1995</w:t>
            </w:r>
          </w:p>
        </w:tc>
      </w:tr>
    </w:tbl>
    <w:p w14:paraId="5BE7EA53" w14:textId="77777777" w:rsidR="00ED37BD" w:rsidRPr="00A63500" w:rsidRDefault="00ED37BD" w:rsidP="00ED37BD">
      <w:pPr>
        <w:bidi w:val="0"/>
        <w:spacing w:after="200" w:line="276" w:lineRule="auto"/>
        <w:rPr>
          <w:rFonts w:asciiTheme="majorBidi" w:hAnsiTheme="majorBidi" w:cstheme="majorBidi"/>
          <w:sz w:val="22"/>
          <w:szCs w:val="22"/>
          <w:rtl/>
        </w:rPr>
      </w:pPr>
    </w:p>
    <w:p w14:paraId="2D448799" w14:textId="77777777" w:rsidR="00ED37BD" w:rsidRPr="00A63500" w:rsidRDefault="00ED37BD" w:rsidP="0079345A">
      <w:pPr>
        <w:keepNext/>
        <w:bidi w:val="0"/>
        <w:ind w:left="357"/>
        <w:outlineLvl w:val="4"/>
        <w:rPr>
          <w:rFonts w:asciiTheme="majorBidi" w:hAnsiTheme="majorBidi" w:cstheme="majorBidi"/>
          <w:sz w:val="22"/>
          <w:szCs w:val="22"/>
        </w:rPr>
      </w:pPr>
      <w:r w:rsidRPr="00A63500">
        <w:rPr>
          <w:rFonts w:asciiTheme="majorBidi" w:hAnsiTheme="majorBidi" w:cstheme="majorBidi"/>
          <w:b/>
          <w:bCs/>
          <w:lang w:eastAsia="he-IL"/>
        </w:rPr>
        <w:lastRenderedPageBreak/>
        <w:t>B. Post-Doctoral Studies</w:t>
      </w:r>
    </w:p>
    <w:p w14:paraId="3912D006" w14:textId="77777777" w:rsidR="00ED37BD" w:rsidRPr="00A63500" w:rsidRDefault="00ED37BD" w:rsidP="0079345A">
      <w:pPr>
        <w:bidi w:val="0"/>
        <w:spacing w:after="200"/>
        <w:ind w:left="4317" w:firstLine="3"/>
        <w:contextualSpacing/>
        <w:jc w:val="center"/>
        <w:rPr>
          <w:rFonts w:asciiTheme="majorBidi" w:hAnsiTheme="majorBidi" w:cstheme="majorBidi"/>
          <w:b/>
          <w:bCs/>
          <w:sz w:val="16"/>
          <w:szCs w:val="16"/>
          <w:rtl/>
        </w:rPr>
      </w:pPr>
      <w:r w:rsidRPr="00A63500">
        <w:rPr>
          <w:rFonts w:asciiTheme="majorBidi" w:hAnsiTheme="majorBidi" w:cstheme="majorBidi"/>
          <w:sz w:val="22"/>
          <w:szCs w:val="22"/>
          <w:rtl/>
        </w:rPr>
        <w:t xml:space="preserve">          </w:t>
      </w:r>
      <w:r w:rsidRPr="00A63500">
        <w:rPr>
          <w:rFonts w:asciiTheme="majorBidi" w:hAnsiTheme="majorBidi" w:cstheme="majorBidi"/>
          <w:b/>
          <w:bCs/>
          <w:sz w:val="16"/>
          <w:szCs w:val="16"/>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1669"/>
        <w:gridCol w:w="2565"/>
        <w:gridCol w:w="1656"/>
      </w:tblGrid>
      <w:tr w:rsidR="00ED37BD" w:rsidRPr="00A63500" w14:paraId="6AEFB5FB" w14:textId="77777777" w:rsidTr="00550760">
        <w:tc>
          <w:tcPr>
            <w:tcW w:w="2406" w:type="dxa"/>
          </w:tcPr>
          <w:p w14:paraId="21C34F0C" w14:textId="77777777" w:rsidR="00ED37BD" w:rsidRPr="00A63500" w:rsidRDefault="00ED37BD" w:rsidP="0079345A">
            <w:pPr>
              <w:bidi w:val="0"/>
              <w:spacing w:after="200"/>
              <w:jc w:val="right"/>
              <w:rPr>
                <w:rFonts w:asciiTheme="majorBidi" w:hAnsiTheme="majorBidi" w:cstheme="majorBidi"/>
                <w:b/>
                <w:bCs/>
                <w:sz w:val="22"/>
                <w:szCs w:val="22"/>
                <w:rtl/>
              </w:rPr>
            </w:pPr>
            <w:r w:rsidRPr="00A63500">
              <w:rPr>
                <w:rFonts w:asciiTheme="majorBidi" w:hAnsiTheme="majorBidi" w:cstheme="majorBidi"/>
                <w:b/>
                <w:bCs/>
                <w:sz w:val="22"/>
                <w:szCs w:val="22"/>
              </w:rPr>
              <w:t>Year of Completion</w:t>
            </w:r>
          </w:p>
        </w:tc>
        <w:tc>
          <w:tcPr>
            <w:tcW w:w="1669" w:type="dxa"/>
          </w:tcPr>
          <w:p w14:paraId="5CBC432B" w14:textId="77777777" w:rsidR="00ED37BD" w:rsidRPr="00A63500" w:rsidRDefault="00ED37BD" w:rsidP="0079345A">
            <w:pPr>
              <w:bidi w:val="0"/>
              <w:spacing w:after="200"/>
              <w:jc w:val="right"/>
              <w:rPr>
                <w:rFonts w:asciiTheme="majorBidi" w:hAnsiTheme="majorBidi" w:cstheme="majorBidi"/>
                <w:b/>
                <w:bCs/>
                <w:sz w:val="22"/>
                <w:szCs w:val="22"/>
                <w:rtl/>
              </w:rPr>
            </w:pPr>
            <w:r w:rsidRPr="00A63500">
              <w:rPr>
                <w:rFonts w:asciiTheme="majorBidi" w:hAnsiTheme="majorBidi" w:cstheme="majorBidi"/>
                <w:b/>
                <w:bCs/>
                <w:sz w:val="22"/>
                <w:szCs w:val="22"/>
              </w:rPr>
              <w:t>Degree</w:t>
            </w:r>
          </w:p>
        </w:tc>
        <w:tc>
          <w:tcPr>
            <w:tcW w:w="2565" w:type="dxa"/>
          </w:tcPr>
          <w:p w14:paraId="3D69B139" w14:textId="77777777" w:rsidR="00ED37BD" w:rsidRPr="00A63500" w:rsidRDefault="00ED37BD" w:rsidP="0079345A">
            <w:pPr>
              <w:bidi w:val="0"/>
              <w:spacing w:after="200"/>
              <w:rPr>
                <w:rFonts w:asciiTheme="majorBidi" w:hAnsiTheme="majorBidi" w:cstheme="majorBidi"/>
                <w:b/>
                <w:bCs/>
                <w:sz w:val="22"/>
                <w:szCs w:val="22"/>
                <w:rtl/>
              </w:rPr>
            </w:pPr>
            <w:r w:rsidRPr="00A63500">
              <w:rPr>
                <w:rFonts w:asciiTheme="majorBidi" w:hAnsiTheme="majorBidi" w:cstheme="majorBidi"/>
                <w:b/>
                <w:bCs/>
                <w:sz w:val="22"/>
                <w:szCs w:val="22"/>
              </w:rPr>
              <w:t>Name of Institution, Department and Host</w:t>
            </w:r>
          </w:p>
        </w:tc>
        <w:tc>
          <w:tcPr>
            <w:tcW w:w="1656" w:type="dxa"/>
          </w:tcPr>
          <w:p w14:paraId="1AC0A110" w14:textId="77777777" w:rsidR="00ED37BD" w:rsidRPr="00A63500" w:rsidRDefault="00ED37BD" w:rsidP="0079345A">
            <w:pPr>
              <w:bidi w:val="0"/>
              <w:spacing w:after="200"/>
              <w:rPr>
                <w:rFonts w:asciiTheme="majorBidi" w:hAnsiTheme="majorBidi" w:cstheme="majorBidi"/>
                <w:b/>
                <w:bCs/>
                <w:sz w:val="22"/>
                <w:szCs w:val="22"/>
              </w:rPr>
            </w:pPr>
            <w:r w:rsidRPr="00A63500">
              <w:rPr>
                <w:rFonts w:asciiTheme="majorBidi" w:hAnsiTheme="majorBidi" w:cstheme="majorBidi"/>
                <w:b/>
                <w:bCs/>
                <w:sz w:val="22"/>
                <w:szCs w:val="22"/>
              </w:rPr>
              <w:t>Period of Study</w:t>
            </w:r>
          </w:p>
        </w:tc>
      </w:tr>
      <w:tr w:rsidR="00ED37BD" w:rsidRPr="00A63500" w14:paraId="64194D23" w14:textId="77777777" w:rsidTr="00550760">
        <w:trPr>
          <w:trHeight w:val="1070"/>
        </w:trPr>
        <w:tc>
          <w:tcPr>
            <w:tcW w:w="2406" w:type="dxa"/>
          </w:tcPr>
          <w:p w14:paraId="09254FDA" w14:textId="77777777" w:rsidR="00ED37BD" w:rsidRPr="00A63500" w:rsidRDefault="00ED37BD" w:rsidP="0079345A">
            <w:pPr>
              <w:bidi w:val="0"/>
              <w:spacing w:after="200"/>
              <w:rPr>
                <w:rFonts w:asciiTheme="majorBidi" w:hAnsiTheme="majorBidi" w:cstheme="majorBidi"/>
                <w:sz w:val="22"/>
                <w:szCs w:val="22"/>
              </w:rPr>
            </w:pPr>
            <w:r w:rsidRPr="00A63500">
              <w:rPr>
                <w:rFonts w:asciiTheme="majorBidi" w:hAnsiTheme="majorBidi" w:cstheme="majorBidi"/>
                <w:sz w:val="22"/>
                <w:szCs w:val="22"/>
              </w:rPr>
              <w:t>2006</w:t>
            </w:r>
          </w:p>
        </w:tc>
        <w:tc>
          <w:tcPr>
            <w:tcW w:w="1669" w:type="dxa"/>
          </w:tcPr>
          <w:p w14:paraId="777526CC" w14:textId="77777777" w:rsidR="00ED37BD" w:rsidRPr="00A63500" w:rsidRDefault="00ED37BD" w:rsidP="0079345A">
            <w:pPr>
              <w:bidi w:val="0"/>
              <w:spacing w:after="200"/>
              <w:rPr>
                <w:rFonts w:asciiTheme="majorBidi" w:hAnsiTheme="majorBidi" w:cstheme="majorBidi"/>
                <w:sz w:val="22"/>
                <w:szCs w:val="22"/>
              </w:rPr>
            </w:pPr>
            <w:r w:rsidRPr="00A63500">
              <w:rPr>
                <w:rFonts w:asciiTheme="majorBidi" w:hAnsiTheme="majorBidi" w:cstheme="majorBidi"/>
                <w:sz w:val="22"/>
                <w:szCs w:val="22"/>
              </w:rPr>
              <w:t>Post Doc.</w:t>
            </w:r>
          </w:p>
        </w:tc>
        <w:tc>
          <w:tcPr>
            <w:tcW w:w="2565" w:type="dxa"/>
          </w:tcPr>
          <w:p w14:paraId="645E60AF" w14:textId="77777777" w:rsidR="00ED37BD" w:rsidRPr="00A63500" w:rsidRDefault="00ED37BD" w:rsidP="0079345A">
            <w:pPr>
              <w:bidi w:val="0"/>
              <w:spacing w:after="200"/>
              <w:rPr>
                <w:rFonts w:asciiTheme="majorBidi" w:hAnsiTheme="majorBidi" w:cstheme="majorBidi"/>
                <w:sz w:val="22"/>
                <w:szCs w:val="22"/>
                <w:rtl/>
              </w:rPr>
            </w:pPr>
            <w:r w:rsidRPr="00A63500">
              <w:rPr>
                <w:rFonts w:asciiTheme="majorBidi" w:hAnsiTheme="majorBidi" w:cstheme="majorBidi"/>
                <w:sz w:val="22"/>
                <w:szCs w:val="22"/>
              </w:rPr>
              <w:t>Boston College, Department of Sociology, Prof. William Gamson</w:t>
            </w:r>
          </w:p>
        </w:tc>
        <w:tc>
          <w:tcPr>
            <w:tcW w:w="1656" w:type="dxa"/>
          </w:tcPr>
          <w:p w14:paraId="13B00E17" w14:textId="77777777" w:rsidR="00ED37BD" w:rsidRPr="00A63500" w:rsidRDefault="00ED37BD" w:rsidP="0079345A">
            <w:pPr>
              <w:bidi w:val="0"/>
              <w:spacing w:after="200"/>
              <w:rPr>
                <w:rFonts w:asciiTheme="majorBidi" w:hAnsiTheme="majorBidi" w:cstheme="majorBidi"/>
                <w:sz w:val="22"/>
                <w:szCs w:val="22"/>
                <w:rtl/>
              </w:rPr>
            </w:pPr>
            <w:r w:rsidRPr="00A63500">
              <w:rPr>
                <w:rFonts w:asciiTheme="majorBidi" w:hAnsiTheme="majorBidi" w:cstheme="majorBidi"/>
                <w:sz w:val="22"/>
                <w:szCs w:val="22"/>
              </w:rPr>
              <w:t>2004-2006</w:t>
            </w:r>
          </w:p>
        </w:tc>
      </w:tr>
    </w:tbl>
    <w:p w14:paraId="25F587E9" w14:textId="77777777" w:rsidR="00951CC5" w:rsidRPr="00951CC5" w:rsidRDefault="00951CC5" w:rsidP="0079345A">
      <w:pPr>
        <w:spacing w:after="200"/>
        <w:rPr>
          <w:rFonts w:ascii="Arial" w:hAnsi="Arial" w:cs="David"/>
          <w:sz w:val="22"/>
          <w:szCs w:val="22"/>
          <w:rtl/>
        </w:rPr>
      </w:pPr>
    </w:p>
    <w:p w14:paraId="5D768A9C" w14:textId="2D7CEE1B" w:rsidR="00951CC5" w:rsidRPr="00951CC5" w:rsidRDefault="00951CC5" w:rsidP="00514841">
      <w:pPr>
        <w:numPr>
          <w:ilvl w:val="0"/>
          <w:numId w:val="2"/>
        </w:numPr>
        <w:bidi w:val="0"/>
        <w:spacing w:after="200" w:line="276" w:lineRule="auto"/>
        <w:rPr>
          <w:b/>
          <w:bCs/>
          <w:sz w:val="28"/>
          <w:szCs w:val="28"/>
          <w:u w:val="single"/>
        </w:rPr>
      </w:pPr>
      <w:r w:rsidRPr="00951CC5">
        <w:rPr>
          <w:b/>
          <w:bCs/>
          <w:sz w:val="28"/>
          <w:szCs w:val="28"/>
          <w:u w:val="single"/>
        </w:rPr>
        <w:t>Academic Ranks and Tenure in Institutes of Higher Education</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0"/>
        <w:gridCol w:w="3465"/>
        <w:gridCol w:w="2241"/>
      </w:tblGrid>
      <w:tr w:rsidR="00ED37BD" w:rsidRPr="00A63500" w14:paraId="43836C13" w14:textId="77777777" w:rsidTr="00790FD0">
        <w:tc>
          <w:tcPr>
            <w:tcW w:w="2590" w:type="dxa"/>
          </w:tcPr>
          <w:p w14:paraId="183000B3" w14:textId="62A97B89" w:rsidR="00ED37BD" w:rsidRPr="00A63500" w:rsidRDefault="00ED37BD" w:rsidP="00137F51">
            <w:pPr>
              <w:bidi w:val="0"/>
              <w:spacing w:after="200" w:line="276" w:lineRule="auto"/>
              <w:rPr>
                <w:rFonts w:asciiTheme="majorBidi" w:hAnsiTheme="majorBidi" w:cstheme="majorBidi"/>
                <w:b/>
                <w:bCs/>
                <w:sz w:val="22"/>
                <w:szCs w:val="22"/>
              </w:rPr>
            </w:pPr>
            <w:r w:rsidRPr="00A63500">
              <w:rPr>
                <w:rFonts w:asciiTheme="majorBidi" w:hAnsiTheme="majorBidi" w:cstheme="majorBidi"/>
                <w:b/>
                <w:bCs/>
                <w:sz w:val="16"/>
                <w:szCs w:val="16"/>
                <w:rtl/>
              </w:rPr>
              <w:t xml:space="preserve">                                                                                                                         </w:t>
            </w:r>
            <w:r w:rsidRPr="00A63500">
              <w:rPr>
                <w:rFonts w:asciiTheme="majorBidi" w:hAnsiTheme="majorBidi" w:cstheme="majorBidi"/>
                <w:b/>
                <w:bCs/>
                <w:sz w:val="22"/>
                <w:szCs w:val="22"/>
              </w:rPr>
              <w:t>Rank/Position</w:t>
            </w:r>
          </w:p>
        </w:tc>
        <w:tc>
          <w:tcPr>
            <w:tcW w:w="3465" w:type="dxa"/>
          </w:tcPr>
          <w:p w14:paraId="04979A70" w14:textId="77777777" w:rsidR="00ED37BD" w:rsidRPr="00A63500" w:rsidRDefault="00ED37BD" w:rsidP="00137F51">
            <w:pPr>
              <w:bidi w:val="0"/>
              <w:spacing w:after="200" w:line="276" w:lineRule="auto"/>
              <w:rPr>
                <w:rFonts w:asciiTheme="majorBidi" w:hAnsiTheme="majorBidi" w:cstheme="majorBidi"/>
                <w:b/>
                <w:bCs/>
                <w:sz w:val="22"/>
                <w:szCs w:val="22"/>
                <w:rtl/>
              </w:rPr>
            </w:pPr>
            <w:r w:rsidRPr="00A63500">
              <w:rPr>
                <w:rFonts w:asciiTheme="majorBidi" w:hAnsiTheme="majorBidi" w:cstheme="majorBidi"/>
                <w:b/>
                <w:bCs/>
                <w:sz w:val="22"/>
                <w:szCs w:val="22"/>
              </w:rPr>
              <w:t>Name of Institution and Department</w:t>
            </w:r>
          </w:p>
        </w:tc>
        <w:tc>
          <w:tcPr>
            <w:tcW w:w="2241" w:type="dxa"/>
          </w:tcPr>
          <w:p w14:paraId="470C7222" w14:textId="77777777" w:rsidR="00ED37BD" w:rsidRPr="00A63500" w:rsidRDefault="00ED37BD" w:rsidP="00137F51">
            <w:pPr>
              <w:bidi w:val="0"/>
              <w:spacing w:after="200" w:line="276" w:lineRule="auto"/>
              <w:rPr>
                <w:rFonts w:asciiTheme="majorBidi" w:hAnsiTheme="majorBidi" w:cstheme="majorBidi"/>
                <w:b/>
                <w:bCs/>
                <w:sz w:val="22"/>
                <w:szCs w:val="22"/>
              </w:rPr>
            </w:pPr>
            <w:r w:rsidRPr="00A63500">
              <w:rPr>
                <w:rFonts w:asciiTheme="majorBidi" w:hAnsiTheme="majorBidi" w:cstheme="majorBidi"/>
                <w:b/>
                <w:bCs/>
                <w:sz w:val="22"/>
                <w:szCs w:val="22"/>
              </w:rPr>
              <w:t>Dates</w:t>
            </w:r>
          </w:p>
        </w:tc>
      </w:tr>
      <w:tr w:rsidR="00A1294E" w:rsidRPr="00A63500" w14:paraId="59DFC563" w14:textId="77777777" w:rsidTr="00790FD0">
        <w:tc>
          <w:tcPr>
            <w:tcW w:w="2590" w:type="dxa"/>
          </w:tcPr>
          <w:p w14:paraId="64A9B288" w14:textId="38CDA289" w:rsidR="00A1294E" w:rsidRPr="00095CCE" w:rsidRDefault="00A1294E" w:rsidP="00A1294E">
            <w:pPr>
              <w:bidi w:val="0"/>
              <w:spacing w:after="200" w:line="276" w:lineRule="auto"/>
              <w:jc w:val="both"/>
              <w:rPr>
                <w:rFonts w:asciiTheme="majorBidi" w:hAnsiTheme="majorBidi" w:cstheme="majorBidi"/>
                <w:sz w:val="22"/>
                <w:szCs w:val="22"/>
              </w:rPr>
            </w:pPr>
            <w:r w:rsidRPr="00095CCE">
              <w:rPr>
                <w:rFonts w:asciiTheme="majorBidi" w:hAnsiTheme="majorBidi" w:cstheme="majorBidi"/>
                <w:sz w:val="22"/>
                <w:szCs w:val="22"/>
              </w:rPr>
              <w:t xml:space="preserve">Full-time faculty member, Tenure Senior Lecturer </w:t>
            </w:r>
          </w:p>
        </w:tc>
        <w:tc>
          <w:tcPr>
            <w:tcW w:w="3465" w:type="dxa"/>
          </w:tcPr>
          <w:p w14:paraId="07A51021" w14:textId="303D5DED" w:rsidR="00A1294E" w:rsidRPr="00A63500" w:rsidRDefault="00A1294E" w:rsidP="00D46B3D">
            <w:pPr>
              <w:bidi w:val="0"/>
              <w:spacing w:after="200"/>
              <w:jc w:val="both"/>
              <w:rPr>
                <w:rFonts w:asciiTheme="majorBidi" w:hAnsiTheme="majorBidi" w:cstheme="majorBidi"/>
                <w:sz w:val="22"/>
                <w:szCs w:val="22"/>
                <w:rtl/>
              </w:rPr>
            </w:pPr>
            <w:proofErr w:type="spellStart"/>
            <w:r w:rsidRPr="00ED37BD">
              <w:rPr>
                <w:rFonts w:asciiTheme="majorBidi" w:hAnsiTheme="majorBidi" w:cstheme="majorBidi"/>
                <w:sz w:val="22"/>
                <w:szCs w:val="22"/>
              </w:rPr>
              <w:t>Yezreel</w:t>
            </w:r>
            <w:proofErr w:type="spellEnd"/>
            <w:r w:rsidRPr="00ED37BD">
              <w:rPr>
                <w:rFonts w:asciiTheme="majorBidi" w:hAnsiTheme="majorBidi" w:cstheme="majorBidi"/>
                <w:sz w:val="22"/>
                <w:szCs w:val="22"/>
              </w:rPr>
              <w:t xml:space="preserve"> Valley Academic College, Department of Communication</w:t>
            </w:r>
          </w:p>
        </w:tc>
        <w:tc>
          <w:tcPr>
            <w:tcW w:w="2241" w:type="dxa"/>
          </w:tcPr>
          <w:p w14:paraId="62686461" w14:textId="6BB7C0EF" w:rsidR="00A1294E" w:rsidRPr="00A63500" w:rsidRDefault="00A1294E" w:rsidP="00D46B3D">
            <w:pPr>
              <w:bidi w:val="0"/>
              <w:spacing w:after="200"/>
              <w:jc w:val="both"/>
              <w:rPr>
                <w:rFonts w:asciiTheme="majorBidi" w:hAnsiTheme="majorBidi" w:cstheme="majorBidi"/>
                <w:sz w:val="22"/>
                <w:szCs w:val="22"/>
              </w:rPr>
            </w:pPr>
            <w:r>
              <w:rPr>
                <w:rFonts w:asciiTheme="majorBidi" w:hAnsiTheme="majorBidi" w:cstheme="majorBidi"/>
                <w:sz w:val="22"/>
                <w:szCs w:val="22"/>
              </w:rPr>
              <w:t>2019-</w:t>
            </w:r>
            <w:r w:rsidR="008A4A69">
              <w:rPr>
                <w:rFonts w:asciiTheme="majorBidi" w:hAnsiTheme="majorBidi" w:cstheme="majorBidi"/>
                <w:sz w:val="22"/>
                <w:szCs w:val="22"/>
              </w:rPr>
              <w:t>present</w:t>
            </w:r>
          </w:p>
        </w:tc>
      </w:tr>
      <w:tr w:rsidR="00A1294E" w:rsidRPr="00A63500" w14:paraId="52365504" w14:textId="77777777" w:rsidTr="00790FD0">
        <w:tc>
          <w:tcPr>
            <w:tcW w:w="2590" w:type="dxa"/>
            <w:tcBorders>
              <w:top w:val="single" w:sz="4" w:space="0" w:color="auto"/>
              <w:left w:val="single" w:sz="4" w:space="0" w:color="auto"/>
              <w:bottom w:val="single" w:sz="4" w:space="0" w:color="auto"/>
              <w:right w:val="single" w:sz="4" w:space="0" w:color="auto"/>
            </w:tcBorders>
          </w:tcPr>
          <w:p w14:paraId="0DFC9FC6" w14:textId="77777777" w:rsidR="00A1294E" w:rsidRPr="00A63500" w:rsidRDefault="00A1294E" w:rsidP="00A1294E">
            <w:pPr>
              <w:bidi w:val="0"/>
              <w:spacing w:after="200" w:line="276" w:lineRule="auto"/>
              <w:jc w:val="both"/>
              <w:rPr>
                <w:rFonts w:asciiTheme="majorBidi" w:hAnsiTheme="majorBidi" w:cstheme="majorBidi"/>
                <w:sz w:val="22"/>
                <w:szCs w:val="22"/>
              </w:rPr>
            </w:pPr>
            <w:r w:rsidRPr="00A63500">
              <w:rPr>
                <w:rFonts w:asciiTheme="majorBidi" w:hAnsiTheme="majorBidi" w:cstheme="majorBidi"/>
                <w:sz w:val="22"/>
                <w:szCs w:val="22"/>
              </w:rPr>
              <w:t xml:space="preserve">Full-time faculty member, </w:t>
            </w:r>
            <w:r>
              <w:rPr>
                <w:rFonts w:asciiTheme="majorBidi" w:hAnsiTheme="majorBidi" w:cstheme="majorBidi"/>
                <w:sz w:val="22"/>
                <w:szCs w:val="22"/>
              </w:rPr>
              <w:t xml:space="preserve">Senior </w:t>
            </w:r>
            <w:r w:rsidRPr="00A63500">
              <w:rPr>
                <w:rFonts w:asciiTheme="majorBidi" w:hAnsiTheme="majorBidi" w:cstheme="majorBidi"/>
                <w:sz w:val="22"/>
                <w:szCs w:val="22"/>
              </w:rPr>
              <w:t>Lecturer</w:t>
            </w:r>
          </w:p>
        </w:tc>
        <w:tc>
          <w:tcPr>
            <w:tcW w:w="3465" w:type="dxa"/>
            <w:tcBorders>
              <w:top w:val="single" w:sz="4" w:space="0" w:color="auto"/>
              <w:left w:val="single" w:sz="4" w:space="0" w:color="auto"/>
              <w:bottom w:val="single" w:sz="4" w:space="0" w:color="auto"/>
              <w:right w:val="single" w:sz="4" w:space="0" w:color="auto"/>
            </w:tcBorders>
          </w:tcPr>
          <w:p w14:paraId="2F8A28ED" w14:textId="77777777" w:rsidR="00A1294E" w:rsidRPr="00A63500" w:rsidRDefault="00A1294E" w:rsidP="00D46B3D">
            <w:pPr>
              <w:bidi w:val="0"/>
              <w:spacing w:after="200"/>
              <w:jc w:val="both"/>
              <w:rPr>
                <w:rFonts w:asciiTheme="majorBidi" w:hAnsiTheme="majorBidi" w:cstheme="majorBidi"/>
                <w:sz w:val="22"/>
                <w:szCs w:val="22"/>
              </w:rPr>
            </w:pPr>
            <w:proofErr w:type="spellStart"/>
            <w:r w:rsidRPr="008C64C0">
              <w:rPr>
                <w:rFonts w:asciiTheme="majorBidi" w:hAnsiTheme="majorBidi" w:cstheme="majorBidi"/>
                <w:sz w:val="22"/>
                <w:szCs w:val="22"/>
              </w:rPr>
              <w:t>Yezreel</w:t>
            </w:r>
            <w:proofErr w:type="spellEnd"/>
            <w:r w:rsidRPr="008C64C0">
              <w:rPr>
                <w:rFonts w:asciiTheme="majorBidi" w:hAnsiTheme="majorBidi" w:cstheme="majorBidi"/>
                <w:sz w:val="22"/>
                <w:szCs w:val="22"/>
              </w:rPr>
              <w:t xml:space="preserve"> Valley Academic College, Department of Communication</w:t>
            </w:r>
          </w:p>
        </w:tc>
        <w:tc>
          <w:tcPr>
            <w:tcW w:w="2241" w:type="dxa"/>
            <w:tcBorders>
              <w:top w:val="single" w:sz="4" w:space="0" w:color="auto"/>
              <w:left w:val="single" w:sz="4" w:space="0" w:color="auto"/>
              <w:bottom w:val="single" w:sz="4" w:space="0" w:color="auto"/>
              <w:right w:val="single" w:sz="4" w:space="0" w:color="auto"/>
            </w:tcBorders>
          </w:tcPr>
          <w:p w14:paraId="6250D633" w14:textId="77777777" w:rsidR="00A1294E" w:rsidRPr="00A63500" w:rsidRDefault="00A1294E" w:rsidP="00D46B3D">
            <w:pPr>
              <w:bidi w:val="0"/>
              <w:spacing w:after="200"/>
              <w:jc w:val="both"/>
              <w:rPr>
                <w:rFonts w:asciiTheme="majorBidi" w:hAnsiTheme="majorBidi" w:cstheme="majorBidi"/>
                <w:sz w:val="22"/>
                <w:szCs w:val="22"/>
              </w:rPr>
            </w:pPr>
            <w:r>
              <w:rPr>
                <w:rFonts w:asciiTheme="majorBidi" w:hAnsiTheme="majorBidi" w:cstheme="majorBidi"/>
                <w:sz w:val="22"/>
                <w:szCs w:val="22"/>
              </w:rPr>
              <w:t>2017-2019</w:t>
            </w:r>
          </w:p>
        </w:tc>
      </w:tr>
      <w:tr w:rsidR="00A1294E" w:rsidRPr="00A63500" w14:paraId="3D883E14" w14:textId="77777777" w:rsidTr="00790FD0">
        <w:tc>
          <w:tcPr>
            <w:tcW w:w="2590" w:type="dxa"/>
          </w:tcPr>
          <w:p w14:paraId="2508D41A" w14:textId="33B996E7" w:rsidR="00A1294E" w:rsidRPr="00A63500" w:rsidRDefault="00A1294E" w:rsidP="00A1294E">
            <w:pPr>
              <w:bidi w:val="0"/>
              <w:spacing w:after="200" w:line="276" w:lineRule="auto"/>
              <w:jc w:val="both"/>
              <w:rPr>
                <w:rFonts w:asciiTheme="majorBidi" w:hAnsiTheme="majorBidi" w:cstheme="majorBidi"/>
                <w:sz w:val="22"/>
                <w:szCs w:val="22"/>
              </w:rPr>
            </w:pPr>
            <w:r w:rsidRPr="00A63500">
              <w:rPr>
                <w:rFonts w:asciiTheme="majorBidi" w:hAnsiTheme="majorBidi" w:cstheme="majorBidi"/>
                <w:sz w:val="22"/>
                <w:szCs w:val="22"/>
              </w:rPr>
              <w:t>Full-time faculty member, Lecturer</w:t>
            </w:r>
          </w:p>
        </w:tc>
        <w:tc>
          <w:tcPr>
            <w:tcW w:w="3465" w:type="dxa"/>
          </w:tcPr>
          <w:p w14:paraId="5EBDB9C4" w14:textId="71DEE725" w:rsidR="00A1294E" w:rsidRPr="00A63500" w:rsidRDefault="00A1294E" w:rsidP="00D46B3D">
            <w:pPr>
              <w:bidi w:val="0"/>
              <w:spacing w:after="200"/>
              <w:jc w:val="both"/>
              <w:rPr>
                <w:rFonts w:asciiTheme="majorBidi" w:hAnsiTheme="majorBidi" w:cstheme="majorBidi"/>
                <w:sz w:val="22"/>
                <w:szCs w:val="22"/>
              </w:rPr>
            </w:pPr>
            <w:proofErr w:type="spellStart"/>
            <w:r w:rsidRPr="00A63500">
              <w:rPr>
                <w:rFonts w:asciiTheme="majorBidi" w:hAnsiTheme="majorBidi" w:cstheme="majorBidi"/>
                <w:sz w:val="22"/>
                <w:szCs w:val="22"/>
              </w:rPr>
              <w:t>Yezreel</w:t>
            </w:r>
            <w:proofErr w:type="spellEnd"/>
            <w:r w:rsidRPr="00A63500">
              <w:rPr>
                <w:rFonts w:asciiTheme="majorBidi" w:hAnsiTheme="majorBidi" w:cstheme="majorBidi"/>
                <w:sz w:val="22"/>
                <w:szCs w:val="22"/>
              </w:rPr>
              <w:t xml:space="preserve"> Valley Academic College, Department of Communication</w:t>
            </w:r>
          </w:p>
        </w:tc>
        <w:tc>
          <w:tcPr>
            <w:tcW w:w="2241" w:type="dxa"/>
          </w:tcPr>
          <w:p w14:paraId="2F8C899E" w14:textId="0F565E5F" w:rsidR="00A1294E" w:rsidRPr="00A63500" w:rsidRDefault="00A1294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w:t>
            </w:r>
            <w:r>
              <w:rPr>
                <w:rFonts w:asciiTheme="majorBidi" w:hAnsiTheme="majorBidi" w:cstheme="majorBidi"/>
                <w:sz w:val="22"/>
                <w:szCs w:val="22"/>
              </w:rPr>
              <w:t>1</w:t>
            </w:r>
            <w:r w:rsidRPr="00A63500">
              <w:rPr>
                <w:rFonts w:asciiTheme="majorBidi" w:hAnsiTheme="majorBidi" w:cstheme="majorBidi"/>
                <w:sz w:val="22"/>
                <w:szCs w:val="22"/>
              </w:rPr>
              <w:t>-</w:t>
            </w:r>
            <w:r>
              <w:rPr>
                <w:rFonts w:asciiTheme="majorBidi" w:hAnsiTheme="majorBidi" w:cstheme="majorBidi" w:hint="cs"/>
                <w:sz w:val="22"/>
                <w:szCs w:val="22"/>
                <w:rtl/>
              </w:rPr>
              <w:t>2017</w:t>
            </w:r>
          </w:p>
        </w:tc>
      </w:tr>
      <w:tr w:rsidR="00A1294E" w:rsidRPr="00A63500" w14:paraId="00C25C3B" w14:textId="77777777" w:rsidTr="00790FD0">
        <w:tc>
          <w:tcPr>
            <w:tcW w:w="2590" w:type="dxa"/>
          </w:tcPr>
          <w:p w14:paraId="46E8283F" w14:textId="77777777" w:rsidR="00A1294E" w:rsidRPr="00A63500" w:rsidRDefault="00A1294E" w:rsidP="00A1294E">
            <w:pPr>
              <w:bidi w:val="0"/>
              <w:spacing w:after="200" w:line="276" w:lineRule="auto"/>
              <w:jc w:val="both"/>
              <w:rPr>
                <w:rFonts w:asciiTheme="majorBidi" w:hAnsiTheme="majorBidi" w:cstheme="majorBidi"/>
                <w:sz w:val="22"/>
                <w:szCs w:val="22"/>
              </w:rPr>
            </w:pPr>
            <w:bookmarkStart w:id="0" w:name="_Hlk115537729"/>
            <w:r w:rsidRPr="00A63500">
              <w:rPr>
                <w:rFonts w:asciiTheme="majorBidi" w:hAnsiTheme="majorBidi" w:cstheme="majorBidi"/>
                <w:sz w:val="22"/>
                <w:szCs w:val="22"/>
              </w:rPr>
              <w:t xml:space="preserve">Adjunct </w:t>
            </w:r>
            <w:r>
              <w:rPr>
                <w:rFonts w:asciiTheme="majorBidi" w:hAnsiTheme="majorBidi" w:cstheme="majorBidi"/>
                <w:sz w:val="22"/>
                <w:szCs w:val="22"/>
              </w:rPr>
              <w:t>Lecturer</w:t>
            </w:r>
          </w:p>
        </w:tc>
        <w:tc>
          <w:tcPr>
            <w:tcW w:w="3465" w:type="dxa"/>
          </w:tcPr>
          <w:p w14:paraId="535CD1D3" w14:textId="77777777" w:rsidR="00A1294E" w:rsidRPr="00A63500" w:rsidRDefault="00A1294E" w:rsidP="00D46B3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 xml:space="preserve">The Interdisciplinary Center, </w:t>
            </w:r>
            <w:proofErr w:type="spellStart"/>
            <w:r w:rsidRPr="00A63500">
              <w:rPr>
                <w:rFonts w:asciiTheme="majorBidi" w:hAnsiTheme="majorBidi" w:cstheme="majorBidi"/>
                <w:sz w:val="22"/>
                <w:szCs w:val="22"/>
              </w:rPr>
              <w:t>Hertzlya</w:t>
            </w:r>
            <w:proofErr w:type="spellEnd"/>
          </w:p>
        </w:tc>
        <w:tc>
          <w:tcPr>
            <w:tcW w:w="2241" w:type="dxa"/>
          </w:tcPr>
          <w:p w14:paraId="2AEA7CCC" w14:textId="77777777" w:rsidR="00A1294E" w:rsidRPr="00A63500" w:rsidRDefault="00A1294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2009-2012</w:t>
            </w:r>
            <w:r>
              <w:rPr>
                <w:rFonts w:asciiTheme="majorBidi" w:hAnsiTheme="majorBidi" w:cstheme="majorBidi"/>
                <w:sz w:val="22"/>
                <w:szCs w:val="22"/>
              </w:rPr>
              <w:t>, 2019</w:t>
            </w:r>
          </w:p>
        </w:tc>
      </w:tr>
      <w:tr w:rsidR="00A1294E" w:rsidRPr="00A63500" w14:paraId="2A7B86C5" w14:textId="77777777" w:rsidTr="00790FD0">
        <w:tc>
          <w:tcPr>
            <w:tcW w:w="2590" w:type="dxa"/>
          </w:tcPr>
          <w:p w14:paraId="3B58E6CD" w14:textId="77777777" w:rsidR="00A1294E" w:rsidRPr="00A63500" w:rsidRDefault="00A1294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Adjunct </w:t>
            </w:r>
            <w:r>
              <w:rPr>
                <w:rFonts w:asciiTheme="majorBidi" w:hAnsiTheme="majorBidi" w:cstheme="majorBidi"/>
                <w:sz w:val="22"/>
                <w:szCs w:val="22"/>
              </w:rPr>
              <w:t>Lecturer</w:t>
            </w:r>
          </w:p>
        </w:tc>
        <w:tc>
          <w:tcPr>
            <w:tcW w:w="3465" w:type="dxa"/>
          </w:tcPr>
          <w:p w14:paraId="5C9B161F" w14:textId="77777777" w:rsidR="00A1294E" w:rsidRPr="00A63500" w:rsidRDefault="00A1294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Tel-Aviv University, Department of Political Science, Executive MA </w:t>
            </w:r>
          </w:p>
        </w:tc>
        <w:tc>
          <w:tcPr>
            <w:tcW w:w="2241" w:type="dxa"/>
          </w:tcPr>
          <w:p w14:paraId="44AC8BC9" w14:textId="77777777" w:rsidR="00A1294E" w:rsidRPr="00A63500" w:rsidRDefault="00A1294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2012-2013</w:t>
            </w:r>
          </w:p>
        </w:tc>
      </w:tr>
      <w:bookmarkEnd w:id="0"/>
      <w:tr w:rsidR="00A1294E" w:rsidRPr="00A63500" w14:paraId="22B17506" w14:textId="77777777" w:rsidTr="00790FD0">
        <w:tc>
          <w:tcPr>
            <w:tcW w:w="2590" w:type="dxa"/>
          </w:tcPr>
          <w:p w14:paraId="1113E694" w14:textId="5F9C0A5D" w:rsidR="00A1294E" w:rsidRPr="00A63500" w:rsidRDefault="00A1294E" w:rsidP="00A1294E">
            <w:pPr>
              <w:bidi w:val="0"/>
              <w:jc w:val="both"/>
              <w:rPr>
                <w:rFonts w:asciiTheme="majorBidi" w:hAnsiTheme="majorBidi" w:cstheme="majorBidi"/>
                <w:sz w:val="22"/>
                <w:szCs w:val="22"/>
                <w:rtl/>
              </w:rPr>
            </w:pPr>
            <w:r w:rsidRPr="00A63500">
              <w:rPr>
                <w:rFonts w:asciiTheme="majorBidi" w:hAnsiTheme="majorBidi" w:cstheme="majorBidi"/>
                <w:sz w:val="22"/>
                <w:szCs w:val="22"/>
              </w:rPr>
              <w:t>Part-time faculty member, Doctoral Instructor</w:t>
            </w:r>
          </w:p>
        </w:tc>
        <w:tc>
          <w:tcPr>
            <w:tcW w:w="3465" w:type="dxa"/>
          </w:tcPr>
          <w:p w14:paraId="4381704A" w14:textId="00467166" w:rsidR="00A1294E" w:rsidRPr="008C64C0" w:rsidRDefault="00A1294E" w:rsidP="00A1294E">
            <w:pPr>
              <w:bidi w:val="0"/>
              <w:jc w:val="both"/>
              <w:rPr>
                <w:rFonts w:asciiTheme="majorBidi" w:hAnsiTheme="majorBidi" w:cstheme="majorBidi"/>
                <w:sz w:val="22"/>
                <w:szCs w:val="22"/>
              </w:rPr>
            </w:pPr>
            <w:proofErr w:type="spellStart"/>
            <w:r w:rsidRPr="00A63500">
              <w:rPr>
                <w:rFonts w:asciiTheme="majorBidi" w:hAnsiTheme="majorBidi" w:cstheme="majorBidi"/>
                <w:sz w:val="22"/>
                <w:szCs w:val="22"/>
              </w:rPr>
              <w:t>Yezreel</w:t>
            </w:r>
            <w:proofErr w:type="spellEnd"/>
            <w:r w:rsidRPr="00A63500">
              <w:rPr>
                <w:rFonts w:asciiTheme="majorBidi" w:hAnsiTheme="majorBidi" w:cstheme="majorBidi"/>
                <w:sz w:val="22"/>
                <w:szCs w:val="22"/>
              </w:rPr>
              <w:t xml:space="preserve"> Valley Academic College, Department of Communication</w:t>
            </w:r>
          </w:p>
        </w:tc>
        <w:tc>
          <w:tcPr>
            <w:tcW w:w="2241" w:type="dxa"/>
          </w:tcPr>
          <w:p w14:paraId="57BDAD62" w14:textId="297900D7" w:rsidR="00A1294E" w:rsidRDefault="00A1294E" w:rsidP="00A1294E">
            <w:pPr>
              <w:bidi w:val="0"/>
              <w:jc w:val="both"/>
              <w:rPr>
                <w:rFonts w:asciiTheme="majorBidi" w:hAnsiTheme="majorBidi" w:cstheme="majorBidi"/>
                <w:sz w:val="22"/>
                <w:szCs w:val="22"/>
              </w:rPr>
            </w:pPr>
            <w:r w:rsidRPr="00A63500">
              <w:rPr>
                <w:rFonts w:asciiTheme="majorBidi" w:hAnsiTheme="majorBidi" w:cstheme="majorBidi"/>
                <w:sz w:val="22"/>
                <w:szCs w:val="22"/>
              </w:rPr>
              <w:t>2009-201</w:t>
            </w:r>
            <w:r>
              <w:rPr>
                <w:rFonts w:asciiTheme="majorBidi" w:hAnsiTheme="majorBidi" w:cstheme="majorBidi"/>
                <w:sz w:val="22"/>
                <w:szCs w:val="22"/>
              </w:rPr>
              <w:t>1</w:t>
            </w:r>
          </w:p>
        </w:tc>
      </w:tr>
      <w:tr w:rsidR="00A1294E" w:rsidRPr="00A63500" w14:paraId="0A509AEB" w14:textId="77777777" w:rsidTr="00790FD0">
        <w:tc>
          <w:tcPr>
            <w:tcW w:w="2590" w:type="dxa"/>
          </w:tcPr>
          <w:p w14:paraId="29561F44" w14:textId="5FF026FB" w:rsidR="00A1294E" w:rsidRPr="00ED37BD" w:rsidRDefault="00A1294E" w:rsidP="00E852BE">
            <w:pPr>
              <w:bidi w:val="0"/>
              <w:jc w:val="both"/>
              <w:rPr>
                <w:rFonts w:asciiTheme="majorBidi" w:hAnsiTheme="majorBidi" w:cstheme="majorBidi"/>
                <w:sz w:val="22"/>
                <w:szCs w:val="22"/>
              </w:rPr>
            </w:pPr>
            <w:r w:rsidRPr="00A63500">
              <w:rPr>
                <w:rFonts w:asciiTheme="majorBidi" w:hAnsiTheme="majorBidi" w:cstheme="majorBidi"/>
                <w:sz w:val="22"/>
                <w:szCs w:val="22"/>
              </w:rPr>
              <w:t>Visiting Scholar</w:t>
            </w:r>
            <w:r w:rsidR="00E852BE">
              <w:rPr>
                <w:rFonts w:asciiTheme="majorBidi" w:hAnsiTheme="majorBidi" w:cstheme="majorBidi"/>
                <w:sz w:val="22"/>
                <w:szCs w:val="22"/>
              </w:rPr>
              <w:t xml:space="preserve">, </w:t>
            </w:r>
            <w:r w:rsidR="00E852BE" w:rsidRPr="00E852BE">
              <w:rPr>
                <w:rFonts w:asciiTheme="majorBidi" w:hAnsiTheme="majorBidi" w:cstheme="majorBidi"/>
                <w:sz w:val="22"/>
                <w:szCs w:val="22"/>
              </w:rPr>
              <w:t>Adjunct Lecturer</w:t>
            </w:r>
          </w:p>
        </w:tc>
        <w:tc>
          <w:tcPr>
            <w:tcW w:w="3465" w:type="dxa"/>
          </w:tcPr>
          <w:p w14:paraId="67FA2D65" w14:textId="73CE93B6" w:rsidR="00A1294E" w:rsidRPr="00ED37BD" w:rsidRDefault="00A1294E" w:rsidP="00A1294E">
            <w:pPr>
              <w:bidi w:val="0"/>
              <w:jc w:val="both"/>
              <w:rPr>
                <w:rFonts w:asciiTheme="majorBidi" w:hAnsiTheme="majorBidi" w:cstheme="majorBidi"/>
                <w:sz w:val="22"/>
                <w:szCs w:val="22"/>
              </w:rPr>
            </w:pPr>
            <w:r w:rsidRPr="00A63500">
              <w:rPr>
                <w:rFonts w:asciiTheme="majorBidi" w:hAnsiTheme="majorBidi" w:cstheme="majorBidi"/>
                <w:sz w:val="22"/>
                <w:szCs w:val="22"/>
              </w:rPr>
              <w:t>New York University, Department of Communication and Culture</w:t>
            </w:r>
          </w:p>
        </w:tc>
        <w:tc>
          <w:tcPr>
            <w:tcW w:w="2241" w:type="dxa"/>
          </w:tcPr>
          <w:p w14:paraId="03AC76A7" w14:textId="570597D0" w:rsidR="00A1294E" w:rsidRDefault="00A1294E" w:rsidP="00A1294E">
            <w:pPr>
              <w:bidi w:val="0"/>
              <w:jc w:val="both"/>
              <w:rPr>
                <w:rFonts w:asciiTheme="majorBidi" w:hAnsiTheme="majorBidi" w:cstheme="majorBidi"/>
                <w:sz w:val="22"/>
                <w:szCs w:val="22"/>
              </w:rPr>
            </w:pPr>
            <w:r w:rsidRPr="00A63500">
              <w:rPr>
                <w:rFonts w:asciiTheme="majorBidi" w:hAnsiTheme="majorBidi" w:cstheme="majorBidi"/>
                <w:sz w:val="22"/>
                <w:szCs w:val="22"/>
              </w:rPr>
              <w:t>2006-2009</w:t>
            </w:r>
          </w:p>
        </w:tc>
      </w:tr>
      <w:tr w:rsidR="00E852BE" w:rsidRPr="00A63500" w14:paraId="164E77F5" w14:textId="77777777" w:rsidTr="00790FD0">
        <w:tc>
          <w:tcPr>
            <w:tcW w:w="2590" w:type="dxa"/>
          </w:tcPr>
          <w:p w14:paraId="52843417" w14:textId="530028C2" w:rsidR="00E852BE" w:rsidRPr="00A63500" w:rsidRDefault="00E852BE" w:rsidP="00E852BE">
            <w:pPr>
              <w:bidi w:val="0"/>
              <w:jc w:val="both"/>
              <w:rPr>
                <w:rFonts w:asciiTheme="majorBidi" w:hAnsiTheme="majorBidi" w:cstheme="majorBidi"/>
                <w:sz w:val="22"/>
                <w:szCs w:val="22"/>
              </w:rPr>
            </w:pPr>
            <w:r w:rsidRPr="00E852BE">
              <w:rPr>
                <w:rFonts w:asciiTheme="majorBidi" w:hAnsiTheme="majorBidi" w:cstheme="majorBidi"/>
                <w:sz w:val="22"/>
                <w:szCs w:val="22"/>
              </w:rPr>
              <w:t>Adjunct Lecturer</w:t>
            </w:r>
          </w:p>
        </w:tc>
        <w:tc>
          <w:tcPr>
            <w:tcW w:w="3465" w:type="dxa"/>
          </w:tcPr>
          <w:p w14:paraId="34CF44E0" w14:textId="48288E9E" w:rsidR="00E852BE" w:rsidRPr="00A63500" w:rsidRDefault="00AF7F5B" w:rsidP="00AF7F5B">
            <w:pPr>
              <w:bidi w:val="0"/>
              <w:jc w:val="both"/>
              <w:rPr>
                <w:rFonts w:asciiTheme="majorBidi" w:hAnsiTheme="majorBidi" w:cstheme="majorBidi"/>
                <w:sz w:val="22"/>
                <w:szCs w:val="22"/>
              </w:rPr>
            </w:pPr>
            <w:r>
              <w:rPr>
                <w:rFonts w:asciiTheme="majorBidi" w:hAnsiTheme="majorBidi" w:cstheme="majorBidi"/>
                <w:sz w:val="22"/>
                <w:szCs w:val="22"/>
              </w:rPr>
              <w:t xml:space="preserve">Department of Communication </w:t>
            </w:r>
            <w:r w:rsidRPr="00AF7F5B">
              <w:rPr>
                <w:rFonts w:asciiTheme="majorBidi" w:hAnsiTheme="majorBidi" w:cstheme="majorBidi"/>
                <w:sz w:val="22"/>
                <w:szCs w:val="22"/>
              </w:rPr>
              <w:t>at the following institutions: Boston College, Boston University, Suffolk University, Ohio State University, Rutgers University</w:t>
            </w:r>
          </w:p>
        </w:tc>
        <w:tc>
          <w:tcPr>
            <w:tcW w:w="2241" w:type="dxa"/>
          </w:tcPr>
          <w:p w14:paraId="0E921C25" w14:textId="7040795C" w:rsidR="00E852BE" w:rsidRPr="00A63500" w:rsidRDefault="00E852BE" w:rsidP="00A1294E">
            <w:pPr>
              <w:bidi w:val="0"/>
              <w:jc w:val="both"/>
              <w:rPr>
                <w:rFonts w:asciiTheme="majorBidi" w:hAnsiTheme="majorBidi" w:cstheme="majorBidi"/>
                <w:sz w:val="22"/>
                <w:szCs w:val="22"/>
              </w:rPr>
            </w:pPr>
            <w:r>
              <w:rPr>
                <w:rFonts w:asciiTheme="majorBidi" w:hAnsiTheme="majorBidi" w:cstheme="majorBidi"/>
                <w:sz w:val="22"/>
                <w:szCs w:val="22"/>
              </w:rPr>
              <w:t>2004-200</w:t>
            </w:r>
            <w:r w:rsidR="00AF7F5B">
              <w:rPr>
                <w:rFonts w:asciiTheme="majorBidi" w:hAnsiTheme="majorBidi" w:cstheme="majorBidi"/>
                <w:sz w:val="22"/>
                <w:szCs w:val="22"/>
              </w:rPr>
              <w:t>9</w:t>
            </w:r>
          </w:p>
        </w:tc>
      </w:tr>
      <w:tr w:rsidR="00A1294E" w:rsidRPr="00A63500" w14:paraId="71A1CD12" w14:textId="77777777" w:rsidTr="00790FD0">
        <w:tc>
          <w:tcPr>
            <w:tcW w:w="2590" w:type="dxa"/>
            <w:tcBorders>
              <w:top w:val="single" w:sz="4" w:space="0" w:color="auto"/>
              <w:left w:val="single" w:sz="4" w:space="0" w:color="auto"/>
              <w:bottom w:val="single" w:sz="4" w:space="0" w:color="auto"/>
              <w:right w:val="single" w:sz="4" w:space="0" w:color="auto"/>
            </w:tcBorders>
          </w:tcPr>
          <w:p w14:paraId="6D4E7046" w14:textId="77777777" w:rsidR="00A1294E" w:rsidRPr="00A63500" w:rsidRDefault="00A1294E" w:rsidP="00A1294E">
            <w:pPr>
              <w:bidi w:val="0"/>
              <w:jc w:val="both"/>
              <w:rPr>
                <w:rFonts w:asciiTheme="majorBidi" w:hAnsiTheme="majorBidi" w:cstheme="majorBidi"/>
                <w:sz w:val="22"/>
                <w:szCs w:val="22"/>
              </w:rPr>
            </w:pPr>
            <w:r>
              <w:rPr>
                <w:rFonts w:asciiTheme="majorBidi" w:hAnsiTheme="majorBidi" w:cstheme="majorBidi"/>
                <w:sz w:val="22"/>
                <w:szCs w:val="22"/>
              </w:rPr>
              <w:t xml:space="preserve">Full-time faculty member, </w:t>
            </w:r>
            <w:r w:rsidRPr="00A63500">
              <w:rPr>
                <w:rFonts w:asciiTheme="majorBidi" w:hAnsiTheme="majorBidi" w:cstheme="majorBidi"/>
                <w:sz w:val="22"/>
                <w:szCs w:val="22"/>
              </w:rPr>
              <w:t>Doctoral Instructor</w:t>
            </w:r>
          </w:p>
        </w:tc>
        <w:tc>
          <w:tcPr>
            <w:tcW w:w="3465" w:type="dxa"/>
            <w:tcBorders>
              <w:top w:val="single" w:sz="4" w:space="0" w:color="auto"/>
              <w:left w:val="single" w:sz="4" w:space="0" w:color="auto"/>
              <w:bottom w:val="single" w:sz="4" w:space="0" w:color="auto"/>
              <w:right w:val="single" w:sz="4" w:space="0" w:color="auto"/>
            </w:tcBorders>
          </w:tcPr>
          <w:p w14:paraId="49E14AC6" w14:textId="77777777" w:rsidR="00A1294E" w:rsidRDefault="00A1294E" w:rsidP="00A1294E">
            <w:pPr>
              <w:bidi w:val="0"/>
              <w:jc w:val="both"/>
              <w:rPr>
                <w:rFonts w:asciiTheme="majorBidi" w:hAnsiTheme="majorBidi" w:cstheme="majorBidi"/>
                <w:sz w:val="22"/>
                <w:szCs w:val="22"/>
              </w:rPr>
            </w:pPr>
            <w:r w:rsidRPr="00A63500">
              <w:rPr>
                <w:rFonts w:asciiTheme="majorBidi" w:hAnsiTheme="majorBidi" w:cstheme="majorBidi"/>
                <w:sz w:val="22"/>
                <w:szCs w:val="22"/>
              </w:rPr>
              <w:t>Sapir academic college, School of Communication</w:t>
            </w:r>
          </w:p>
          <w:p w14:paraId="753626BC" w14:textId="77777777" w:rsidR="00D46B3D" w:rsidRPr="00A63500" w:rsidRDefault="00D46B3D" w:rsidP="00D46B3D">
            <w:pPr>
              <w:bidi w:val="0"/>
              <w:jc w:val="both"/>
              <w:rPr>
                <w:rFonts w:asciiTheme="majorBidi" w:hAnsiTheme="majorBidi" w:cstheme="majorBidi"/>
                <w:sz w:val="22"/>
                <w:szCs w:val="22"/>
                <w:rtl/>
              </w:rPr>
            </w:pPr>
          </w:p>
        </w:tc>
        <w:tc>
          <w:tcPr>
            <w:tcW w:w="2241" w:type="dxa"/>
            <w:tcBorders>
              <w:top w:val="single" w:sz="4" w:space="0" w:color="auto"/>
              <w:left w:val="single" w:sz="4" w:space="0" w:color="auto"/>
              <w:bottom w:val="single" w:sz="4" w:space="0" w:color="auto"/>
              <w:right w:val="single" w:sz="4" w:space="0" w:color="auto"/>
            </w:tcBorders>
          </w:tcPr>
          <w:p w14:paraId="3978FD7F" w14:textId="77777777" w:rsidR="00A1294E" w:rsidRPr="00A63500" w:rsidRDefault="00A1294E" w:rsidP="00A1294E">
            <w:pPr>
              <w:bidi w:val="0"/>
              <w:jc w:val="both"/>
              <w:rPr>
                <w:rFonts w:asciiTheme="majorBidi" w:hAnsiTheme="majorBidi" w:cstheme="majorBidi"/>
                <w:sz w:val="22"/>
                <w:szCs w:val="22"/>
              </w:rPr>
            </w:pPr>
            <w:r w:rsidRPr="00A63500">
              <w:rPr>
                <w:rFonts w:asciiTheme="majorBidi" w:hAnsiTheme="majorBidi" w:cstheme="majorBidi"/>
                <w:sz w:val="22"/>
                <w:szCs w:val="22"/>
              </w:rPr>
              <w:t>2001-2004</w:t>
            </w:r>
          </w:p>
        </w:tc>
      </w:tr>
    </w:tbl>
    <w:p w14:paraId="136AA21C" w14:textId="77777777" w:rsidR="008B5B78" w:rsidRDefault="008B5B78" w:rsidP="008B5B78">
      <w:pPr>
        <w:bidi w:val="0"/>
        <w:spacing w:after="200" w:line="276" w:lineRule="auto"/>
        <w:rPr>
          <w:sz w:val="28"/>
          <w:szCs w:val="28"/>
        </w:rPr>
      </w:pPr>
    </w:p>
    <w:p w14:paraId="35350834" w14:textId="77777777" w:rsidR="0079345A" w:rsidRDefault="0079345A" w:rsidP="0079345A">
      <w:pPr>
        <w:bidi w:val="0"/>
        <w:spacing w:after="200" w:line="276" w:lineRule="auto"/>
        <w:rPr>
          <w:sz w:val="28"/>
          <w:szCs w:val="28"/>
        </w:rPr>
      </w:pPr>
    </w:p>
    <w:p w14:paraId="637B226B" w14:textId="77777777" w:rsidR="0079345A" w:rsidRDefault="0079345A" w:rsidP="0079345A">
      <w:pPr>
        <w:bidi w:val="0"/>
        <w:spacing w:after="200" w:line="276" w:lineRule="auto"/>
        <w:rPr>
          <w:sz w:val="28"/>
          <w:szCs w:val="28"/>
        </w:rPr>
      </w:pPr>
    </w:p>
    <w:p w14:paraId="2501A9DA" w14:textId="77777777" w:rsidR="0079345A" w:rsidRDefault="0079345A" w:rsidP="0079345A">
      <w:pPr>
        <w:bidi w:val="0"/>
        <w:spacing w:after="200" w:line="276" w:lineRule="auto"/>
        <w:rPr>
          <w:sz w:val="28"/>
          <w:szCs w:val="28"/>
        </w:rPr>
      </w:pPr>
    </w:p>
    <w:p w14:paraId="0749F2AA" w14:textId="77777777" w:rsidR="0079345A" w:rsidRDefault="0079345A" w:rsidP="0079345A">
      <w:pPr>
        <w:bidi w:val="0"/>
        <w:spacing w:after="200" w:line="276" w:lineRule="auto"/>
        <w:rPr>
          <w:rFonts w:asciiTheme="majorBidi" w:hAnsiTheme="majorBidi" w:cstheme="majorBidi"/>
          <w:sz w:val="22"/>
          <w:szCs w:val="22"/>
        </w:rPr>
      </w:pPr>
    </w:p>
    <w:p w14:paraId="76354E23" w14:textId="019D36BF" w:rsidR="0079345A" w:rsidRDefault="0079345A" w:rsidP="0079345A">
      <w:pPr>
        <w:bidi w:val="0"/>
        <w:spacing w:after="200" w:line="276" w:lineRule="auto"/>
        <w:rPr>
          <w:rFonts w:asciiTheme="majorBidi" w:hAnsiTheme="majorBidi" w:cstheme="majorBidi"/>
          <w:sz w:val="22"/>
          <w:szCs w:val="22"/>
        </w:rPr>
      </w:pPr>
      <w:r>
        <w:rPr>
          <w:rFonts w:asciiTheme="majorBidi" w:hAnsiTheme="majorBidi" w:cstheme="majorBidi"/>
          <w:sz w:val="22"/>
          <w:szCs w:val="22"/>
        </w:rPr>
        <w:lastRenderedPageBreak/>
        <w:t>‘*’ Marks activities done after the acceptance of my ‘senior lecture’ degree.</w:t>
      </w:r>
    </w:p>
    <w:p w14:paraId="76038F4B" w14:textId="77777777" w:rsidR="0079345A" w:rsidRDefault="0079345A" w:rsidP="0079345A">
      <w:pPr>
        <w:bidi w:val="0"/>
        <w:spacing w:after="200" w:line="276" w:lineRule="auto"/>
        <w:rPr>
          <w:rFonts w:asciiTheme="majorBidi" w:hAnsiTheme="majorBidi" w:cstheme="majorBidi"/>
          <w:sz w:val="22"/>
          <w:szCs w:val="22"/>
          <w:rtl/>
        </w:rPr>
      </w:pPr>
      <w:r>
        <w:rPr>
          <w:rFonts w:asciiTheme="majorBidi" w:hAnsiTheme="majorBidi" w:cstheme="majorBidi"/>
          <w:sz w:val="22"/>
          <w:szCs w:val="22"/>
        </w:rPr>
        <w:t>‘**’ Marks activities done after the acceptance of my ‘Tenure’ status.</w:t>
      </w:r>
    </w:p>
    <w:p w14:paraId="68E7C052" w14:textId="2ED0982C" w:rsidR="00951CC5" w:rsidRPr="00951CC5" w:rsidRDefault="00951CC5" w:rsidP="008B5B78">
      <w:pPr>
        <w:numPr>
          <w:ilvl w:val="0"/>
          <w:numId w:val="2"/>
        </w:numPr>
        <w:bidi w:val="0"/>
        <w:spacing w:after="200" w:line="276" w:lineRule="auto"/>
        <w:rPr>
          <w:sz w:val="28"/>
          <w:szCs w:val="28"/>
        </w:rPr>
      </w:pPr>
      <w:r w:rsidRPr="00951CC5">
        <w:rPr>
          <w:b/>
          <w:bCs/>
          <w:sz w:val="28"/>
          <w:szCs w:val="28"/>
          <w:u w:val="single"/>
        </w:rPr>
        <w:t>Offices in Academic Administration</w:t>
      </w:r>
    </w:p>
    <w:tbl>
      <w:tblPr>
        <w:tblStyle w:val="ac"/>
        <w:tblW w:w="0" w:type="auto"/>
        <w:tblLook w:val="04A0" w:firstRow="1" w:lastRow="0" w:firstColumn="1" w:lastColumn="0" w:noHBand="0" w:noVBand="1"/>
      </w:tblPr>
      <w:tblGrid>
        <w:gridCol w:w="2245"/>
        <w:gridCol w:w="3510"/>
        <w:gridCol w:w="2541"/>
      </w:tblGrid>
      <w:tr w:rsidR="00790FD0" w:rsidRPr="00A63500" w14:paraId="4D263A2C" w14:textId="77777777" w:rsidTr="00790FD0">
        <w:tc>
          <w:tcPr>
            <w:tcW w:w="2245" w:type="dxa"/>
          </w:tcPr>
          <w:p w14:paraId="68A1E64A" w14:textId="77777777" w:rsidR="00790FD0" w:rsidRPr="00A63500" w:rsidRDefault="00790FD0" w:rsidP="00D46B3D">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year</w:t>
            </w:r>
          </w:p>
        </w:tc>
        <w:tc>
          <w:tcPr>
            <w:tcW w:w="3510" w:type="dxa"/>
          </w:tcPr>
          <w:p w14:paraId="4BF5F9A2" w14:textId="4B2FD506" w:rsidR="00790FD0" w:rsidRPr="00A63500" w:rsidRDefault="00790FD0" w:rsidP="00790FD0">
            <w:pPr>
              <w:bidi w:val="0"/>
              <w:spacing w:after="200"/>
              <w:jc w:val="center"/>
              <w:rPr>
                <w:rFonts w:asciiTheme="majorBidi" w:hAnsiTheme="majorBidi" w:cstheme="majorBidi"/>
                <w:b/>
                <w:bCs/>
                <w:sz w:val="22"/>
                <w:szCs w:val="22"/>
              </w:rPr>
            </w:pPr>
            <w:r w:rsidRPr="00790FD0">
              <w:rPr>
                <w:rFonts w:asciiTheme="majorBidi" w:hAnsiTheme="majorBidi" w:cstheme="majorBidi"/>
                <w:b/>
                <w:bCs/>
                <w:sz w:val="22"/>
                <w:szCs w:val="22"/>
              </w:rPr>
              <w:t>Name of Institution and Department</w:t>
            </w:r>
          </w:p>
        </w:tc>
        <w:tc>
          <w:tcPr>
            <w:tcW w:w="2541" w:type="dxa"/>
          </w:tcPr>
          <w:p w14:paraId="260C9E6B" w14:textId="08C01518" w:rsidR="00790FD0" w:rsidRPr="00A63500" w:rsidRDefault="00790FD0" w:rsidP="00D46B3D">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Type of activity</w:t>
            </w:r>
          </w:p>
        </w:tc>
      </w:tr>
      <w:tr w:rsidR="00790FD0" w:rsidRPr="00A63500" w14:paraId="5A056E8F" w14:textId="77777777" w:rsidTr="00790FD0">
        <w:trPr>
          <w:trHeight w:val="737"/>
        </w:trPr>
        <w:tc>
          <w:tcPr>
            <w:tcW w:w="2245" w:type="dxa"/>
          </w:tcPr>
          <w:p w14:paraId="5D97D3F5" w14:textId="6E058A7D" w:rsidR="00790FD0" w:rsidRPr="00A63500" w:rsidRDefault="00514841" w:rsidP="00D46B3D">
            <w:pPr>
              <w:bidi w:val="0"/>
              <w:spacing w:after="200"/>
              <w:rPr>
                <w:rFonts w:asciiTheme="majorBidi" w:hAnsiTheme="majorBidi" w:cstheme="majorBidi"/>
                <w:sz w:val="22"/>
                <w:szCs w:val="22"/>
              </w:rPr>
            </w:pPr>
            <w:r>
              <w:rPr>
                <w:rFonts w:asciiTheme="majorBidi" w:hAnsiTheme="majorBidi" w:cstheme="majorBidi"/>
                <w:sz w:val="22"/>
                <w:szCs w:val="22"/>
              </w:rPr>
              <w:t>**</w:t>
            </w:r>
            <w:r w:rsidR="00790FD0">
              <w:rPr>
                <w:rFonts w:asciiTheme="majorBidi" w:hAnsiTheme="majorBidi" w:cstheme="majorBidi"/>
                <w:sz w:val="22"/>
                <w:szCs w:val="22"/>
              </w:rPr>
              <w:t>2023-</w:t>
            </w:r>
          </w:p>
        </w:tc>
        <w:tc>
          <w:tcPr>
            <w:tcW w:w="3510" w:type="dxa"/>
          </w:tcPr>
          <w:p w14:paraId="7E005CFA" w14:textId="5312C7AE" w:rsidR="00790FD0" w:rsidRDefault="00790FD0" w:rsidP="00790FD0">
            <w:pPr>
              <w:bidi w:val="0"/>
              <w:spacing w:after="200"/>
              <w:rPr>
                <w:rFonts w:asciiTheme="majorBidi" w:hAnsiTheme="majorBidi" w:cstheme="majorBidi"/>
                <w:sz w:val="22"/>
                <w:szCs w:val="22"/>
              </w:rPr>
            </w:pPr>
            <w:proofErr w:type="spellStart"/>
            <w:r w:rsidRPr="00790FD0">
              <w:rPr>
                <w:rFonts w:asciiTheme="majorBidi" w:hAnsiTheme="majorBidi" w:cstheme="majorBidi"/>
                <w:sz w:val="22"/>
                <w:szCs w:val="22"/>
              </w:rPr>
              <w:t>Yezreel</w:t>
            </w:r>
            <w:proofErr w:type="spellEnd"/>
            <w:r w:rsidRPr="00790FD0">
              <w:rPr>
                <w:rFonts w:asciiTheme="majorBidi" w:hAnsiTheme="majorBidi" w:cstheme="majorBidi"/>
                <w:sz w:val="22"/>
                <w:szCs w:val="22"/>
              </w:rPr>
              <w:t xml:space="preserve"> Valley Academic College, Department of Communication</w:t>
            </w:r>
          </w:p>
        </w:tc>
        <w:tc>
          <w:tcPr>
            <w:tcW w:w="2541" w:type="dxa"/>
          </w:tcPr>
          <w:p w14:paraId="24AB4867" w14:textId="42EA2B07" w:rsidR="00790FD0" w:rsidRPr="00A63500" w:rsidRDefault="00790FD0" w:rsidP="00D46B3D">
            <w:pPr>
              <w:bidi w:val="0"/>
              <w:spacing w:after="200"/>
              <w:rPr>
                <w:rFonts w:asciiTheme="majorBidi" w:hAnsiTheme="majorBidi" w:cstheme="majorBidi"/>
                <w:sz w:val="22"/>
                <w:szCs w:val="22"/>
              </w:rPr>
            </w:pPr>
            <w:r>
              <w:rPr>
                <w:rFonts w:asciiTheme="majorBidi" w:hAnsiTheme="majorBidi" w:cstheme="majorBidi"/>
                <w:sz w:val="22"/>
                <w:szCs w:val="22"/>
              </w:rPr>
              <w:t xml:space="preserve">Head of the Department </w:t>
            </w:r>
          </w:p>
        </w:tc>
      </w:tr>
      <w:tr w:rsidR="00790FD0" w:rsidRPr="00A63500" w14:paraId="1DA34342" w14:textId="77777777" w:rsidTr="00790FD0">
        <w:trPr>
          <w:trHeight w:val="620"/>
        </w:trPr>
        <w:tc>
          <w:tcPr>
            <w:tcW w:w="2245" w:type="dxa"/>
          </w:tcPr>
          <w:p w14:paraId="2B6839A6" w14:textId="2C2C822F" w:rsidR="00790FD0" w:rsidRPr="00A63500" w:rsidRDefault="00514841"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790FD0">
              <w:rPr>
                <w:rFonts w:asciiTheme="majorBidi" w:hAnsiTheme="majorBidi" w:cstheme="majorBidi"/>
                <w:sz w:val="22"/>
                <w:szCs w:val="22"/>
              </w:rPr>
              <w:t>2022-present</w:t>
            </w:r>
          </w:p>
        </w:tc>
        <w:tc>
          <w:tcPr>
            <w:tcW w:w="3510" w:type="dxa"/>
          </w:tcPr>
          <w:p w14:paraId="5215B9EC" w14:textId="7F8F0D7D" w:rsidR="00790FD0" w:rsidRDefault="00790FD0" w:rsidP="00790FD0">
            <w:pPr>
              <w:bidi w:val="0"/>
              <w:spacing w:after="200"/>
              <w:rPr>
                <w:rFonts w:asciiTheme="majorBidi" w:hAnsiTheme="majorBidi" w:cstheme="majorBidi"/>
                <w:sz w:val="22"/>
                <w:szCs w:val="22"/>
              </w:rPr>
            </w:pPr>
            <w:proofErr w:type="spellStart"/>
            <w:r w:rsidRPr="00790FD0">
              <w:rPr>
                <w:rFonts w:asciiTheme="majorBidi" w:hAnsiTheme="majorBidi" w:cstheme="majorBidi"/>
                <w:sz w:val="22"/>
                <w:szCs w:val="22"/>
              </w:rPr>
              <w:t>Yezreel</w:t>
            </w:r>
            <w:proofErr w:type="spellEnd"/>
            <w:r w:rsidRPr="00790FD0">
              <w:rPr>
                <w:rFonts w:asciiTheme="majorBidi" w:hAnsiTheme="majorBidi" w:cstheme="majorBidi"/>
                <w:sz w:val="22"/>
                <w:szCs w:val="22"/>
              </w:rPr>
              <w:t xml:space="preserve"> Valley Academic College</w:t>
            </w:r>
          </w:p>
        </w:tc>
        <w:tc>
          <w:tcPr>
            <w:tcW w:w="2541" w:type="dxa"/>
          </w:tcPr>
          <w:p w14:paraId="5878640E" w14:textId="29E32482" w:rsidR="00790FD0" w:rsidRPr="00A63500" w:rsidRDefault="00790FD0" w:rsidP="00D46B3D">
            <w:pPr>
              <w:bidi w:val="0"/>
              <w:spacing w:after="200"/>
              <w:rPr>
                <w:rFonts w:asciiTheme="majorBidi" w:hAnsiTheme="majorBidi" w:cstheme="majorBidi"/>
                <w:sz w:val="22"/>
                <w:szCs w:val="22"/>
              </w:rPr>
            </w:pPr>
            <w:r>
              <w:rPr>
                <w:rFonts w:asciiTheme="majorBidi" w:hAnsiTheme="majorBidi" w:cstheme="majorBidi"/>
                <w:sz w:val="22"/>
                <w:szCs w:val="22"/>
              </w:rPr>
              <w:t>Member of the Board of Directors</w:t>
            </w:r>
          </w:p>
        </w:tc>
      </w:tr>
      <w:tr w:rsidR="00790FD0" w:rsidRPr="00A63500" w14:paraId="2886A740" w14:textId="77777777" w:rsidTr="00790FD0">
        <w:tc>
          <w:tcPr>
            <w:tcW w:w="2245" w:type="dxa"/>
          </w:tcPr>
          <w:p w14:paraId="0114A11D" w14:textId="2792B077" w:rsidR="00790FD0" w:rsidRDefault="00514841"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790FD0">
              <w:rPr>
                <w:rFonts w:asciiTheme="majorBidi" w:hAnsiTheme="majorBidi" w:cstheme="majorBidi"/>
                <w:sz w:val="22"/>
                <w:szCs w:val="22"/>
              </w:rPr>
              <w:t>2022-present</w:t>
            </w:r>
          </w:p>
        </w:tc>
        <w:tc>
          <w:tcPr>
            <w:tcW w:w="3510" w:type="dxa"/>
          </w:tcPr>
          <w:p w14:paraId="268E1F6C" w14:textId="4538EAFC" w:rsidR="00790FD0" w:rsidRDefault="00790FD0" w:rsidP="00790FD0">
            <w:pPr>
              <w:bidi w:val="0"/>
              <w:spacing w:after="200"/>
              <w:rPr>
                <w:rFonts w:asciiTheme="majorBidi" w:hAnsiTheme="majorBidi" w:cstheme="majorBidi"/>
                <w:sz w:val="22"/>
                <w:szCs w:val="22"/>
              </w:rPr>
            </w:pPr>
            <w:proofErr w:type="spellStart"/>
            <w:r w:rsidRPr="00790FD0">
              <w:rPr>
                <w:rFonts w:asciiTheme="majorBidi" w:hAnsiTheme="majorBidi" w:cstheme="majorBidi"/>
                <w:sz w:val="22"/>
                <w:szCs w:val="22"/>
              </w:rPr>
              <w:t>Yezreel</w:t>
            </w:r>
            <w:proofErr w:type="spellEnd"/>
            <w:r w:rsidRPr="00790FD0">
              <w:rPr>
                <w:rFonts w:asciiTheme="majorBidi" w:hAnsiTheme="majorBidi" w:cstheme="majorBidi"/>
                <w:sz w:val="22"/>
                <w:szCs w:val="22"/>
              </w:rPr>
              <w:t xml:space="preserve"> Valley Academic College</w:t>
            </w:r>
          </w:p>
        </w:tc>
        <w:tc>
          <w:tcPr>
            <w:tcW w:w="2541" w:type="dxa"/>
          </w:tcPr>
          <w:p w14:paraId="0F7577EE" w14:textId="09142B63" w:rsidR="00790FD0" w:rsidRDefault="00790FD0" w:rsidP="00D46B3D">
            <w:pPr>
              <w:bidi w:val="0"/>
              <w:spacing w:after="200"/>
              <w:rPr>
                <w:rFonts w:asciiTheme="majorBidi" w:hAnsiTheme="majorBidi" w:cstheme="majorBidi"/>
                <w:sz w:val="22"/>
                <w:szCs w:val="22"/>
              </w:rPr>
            </w:pPr>
            <w:r>
              <w:rPr>
                <w:rFonts w:asciiTheme="majorBidi" w:hAnsiTheme="majorBidi" w:cstheme="majorBidi"/>
                <w:sz w:val="22"/>
                <w:szCs w:val="22"/>
              </w:rPr>
              <w:t xml:space="preserve">Member of the </w:t>
            </w:r>
            <w:r w:rsidRPr="00CD53F3">
              <w:rPr>
                <w:rFonts w:asciiTheme="majorBidi" w:hAnsiTheme="majorBidi" w:cstheme="majorBidi"/>
                <w:sz w:val="22"/>
                <w:szCs w:val="22"/>
              </w:rPr>
              <w:t>follow-up committee for the implementation of the college's strategic plan</w:t>
            </w:r>
          </w:p>
        </w:tc>
      </w:tr>
      <w:tr w:rsidR="00790FD0" w:rsidRPr="00A63500" w14:paraId="69826C4B" w14:textId="77777777" w:rsidTr="00790FD0">
        <w:tc>
          <w:tcPr>
            <w:tcW w:w="2245" w:type="dxa"/>
          </w:tcPr>
          <w:p w14:paraId="1B57EA1C" w14:textId="3CF6B25A" w:rsidR="00790FD0" w:rsidRPr="00A63500" w:rsidRDefault="00514841"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790FD0">
              <w:rPr>
                <w:rFonts w:asciiTheme="majorBidi" w:hAnsiTheme="majorBidi" w:cstheme="majorBidi"/>
                <w:sz w:val="22"/>
                <w:szCs w:val="22"/>
              </w:rPr>
              <w:t>2019-2023</w:t>
            </w:r>
          </w:p>
        </w:tc>
        <w:tc>
          <w:tcPr>
            <w:tcW w:w="3510" w:type="dxa"/>
          </w:tcPr>
          <w:p w14:paraId="15042241" w14:textId="0326CE57" w:rsidR="00790FD0" w:rsidRDefault="00790FD0" w:rsidP="00790FD0">
            <w:pPr>
              <w:bidi w:val="0"/>
              <w:spacing w:after="200"/>
              <w:rPr>
                <w:rFonts w:asciiTheme="majorBidi" w:hAnsiTheme="majorBidi" w:cstheme="majorBidi"/>
                <w:sz w:val="22"/>
                <w:szCs w:val="22"/>
              </w:rPr>
            </w:pPr>
            <w:proofErr w:type="spellStart"/>
            <w:r w:rsidRPr="00790FD0">
              <w:rPr>
                <w:rFonts w:asciiTheme="majorBidi" w:hAnsiTheme="majorBidi" w:cstheme="majorBidi"/>
                <w:sz w:val="22"/>
                <w:szCs w:val="22"/>
              </w:rPr>
              <w:t>Yezreel</w:t>
            </w:r>
            <w:proofErr w:type="spellEnd"/>
            <w:r w:rsidRPr="00790FD0">
              <w:rPr>
                <w:rFonts w:asciiTheme="majorBidi" w:hAnsiTheme="majorBidi" w:cstheme="majorBidi"/>
                <w:sz w:val="22"/>
                <w:szCs w:val="22"/>
              </w:rPr>
              <w:t xml:space="preserve"> Valley Academic College, Department of Communication</w:t>
            </w:r>
          </w:p>
        </w:tc>
        <w:tc>
          <w:tcPr>
            <w:tcW w:w="2541" w:type="dxa"/>
          </w:tcPr>
          <w:p w14:paraId="16BCF151" w14:textId="18E84894" w:rsidR="00790FD0" w:rsidRPr="00A63500" w:rsidRDefault="00790FD0" w:rsidP="00D46B3D">
            <w:pPr>
              <w:bidi w:val="0"/>
              <w:spacing w:after="200"/>
              <w:rPr>
                <w:rFonts w:asciiTheme="majorBidi" w:hAnsiTheme="majorBidi" w:cstheme="majorBidi"/>
                <w:sz w:val="22"/>
                <w:szCs w:val="22"/>
              </w:rPr>
            </w:pPr>
            <w:r>
              <w:rPr>
                <w:rFonts w:asciiTheme="majorBidi" w:hAnsiTheme="majorBidi" w:cstheme="majorBidi"/>
                <w:sz w:val="22"/>
                <w:szCs w:val="22"/>
              </w:rPr>
              <w:t>Member of the Steering Committee</w:t>
            </w:r>
          </w:p>
        </w:tc>
      </w:tr>
      <w:tr w:rsidR="00790FD0" w:rsidRPr="00A63500" w14:paraId="08D33D87" w14:textId="77777777" w:rsidTr="00790FD0">
        <w:tc>
          <w:tcPr>
            <w:tcW w:w="2245" w:type="dxa"/>
          </w:tcPr>
          <w:p w14:paraId="4E166B16" w14:textId="14BEEB95" w:rsidR="00790FD0" w:rsidRPr="00A63500" w:rsidRDefault="00514841"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790FD0">
              <w:rPr>
                <w:rFonts w:asciiTheme="majorBidi" w:hAnsiTheme="majorBidi" w:cstheme="majorBidi"/>
                <w:sz w:val="22"/>
                <w:szCs w:val="22"/>
              </w:rPr>
              <w:t>2019-2020</w:t>
            </w:r>
          </w:p>
        </w:tc>
        <w:tc>
          <w:tcPr>
            <w:tcW w:w="3510" w:type="dxa"/>
          </w:tcPr>
          <w:p w14:paraId="32338495" w14:textId="33D45583" w:rsidR="00790FD0" w:rsidRDefault="00790FD0" w:rsidP="00790FD0">
            <w:pPr>
              <w:bidi w:val="0"/>
              <w:spacing w:after="200"/>
              <w:rPr>
                <w:rFonts w:asciiTheme="majorBidi" w:hAnsiTheme="majorBidi" w:cstheme="majorBidi"/>
                <w:sz w:val="22"/>
                <w:szCs w:val="22"/>
              </w:rPr>
            </w:pPr>
            <w:proofErr w:type="spellStart"/>
            <w:r w:rsidRPr="00790FD0">
              <w:rPr>
                <w:rFonts w:asciiTheme="majorBidi" w:hAnsiTheme="majorBidi" w:cstheme="majorBidi"/>
                <w:sz w:val="22"/>
                <w:szCs w:val="22"/>
              </w:rPr>
              <w:t>Yezreel</w:t>
            </w:r>
            <w:proofErr w:type="spellEnd"/>
            <w:r w:rsidRPr="00790FD0">
              <w:rPr>
                <w:rFonts w:asciiTheme="majorBidi" w:hAnsiTheme="majorBidi" w:cstheme="majorBidi"/>
                <w:sz w:val="22"/>
                <w:szCs w:val="22"/>
              </w:rPr>
              <w:t xml:space="preserve"> Valley Academic College</w:t>
            </w:r>
          </w:p>
        </w:tc>
        <w:tc>
          <w:tcPr>
            <w:tcW w:w="2541" w:type="dxa"/>
          </w:tcPr>
          <w:p w14:paraId="4D171025" w14:textId="2ECDC5A3" w:rsidR="00790FD0" w:rsidRPr="00A63500" w:rsidRDefault="00790FD0" w:rsidP="00D46B3D">
            <w:pPr>
              <w:bidi w:val="0"/>
              <w:spacing w:after="200"/>
              <w:rPr>
                <w:rFonts w:asciiTheme="majorBidi" w:hAnsiTheme="majorBidi" w:cstheme="majorBidi"/>
                <w:sz w:val="22"/>
                <w:szCs w:val="22"/>
              </w:rPr>
            </w:pPr>
            <w:r>
              <w:rPr>
                <w:rFonts w:asciiTheme="majorBidi" w:hAnsiTheme="majorBidi" w:cstheme="majorBidi"/>
                <w:sz w:val="22"/>
                <w:szCs w:val="22"/>
              </w:rPr>
              <w:t xml:space="preserve">Member of the </w:t>
            </w:r>
            <w:r w:rsidR="00C61580">
              <w:rPr>
                <w:rFonts w:asciiTheme="majorBidi" w:hAnsiTheme="majorBidi" w:cstheme="majorBidi"/>
                <w:sz w:val="22"/>
                <w:szCs w:val="22"/>
              </w:rPr>
              <w:t xml:space="preserve">academic stuff’s </w:t>
            </w:r>
            <w:r>
              <w:rPr>
                <w:rFonts w:asciiTheme="majorBidi" w:hAnsiTheme="majorBidi" w:cstheme="majorBidi"/>
                <w:sz w:val="22"/>
                <w:szCs w:val="22"/>
              </w:rPr>
              <w:t>Discipline Committee</w:t>
            </w:r>
          </w:p>
        </w:tc>
      </w:tr>
      <w:tr w:rsidR="00790FD0" w:rsidRPr="00A63500" w14:paraId="1A85DCD5" w14:textId="77777777" w:rsidTr="00790FD0">
        <w:tc>
          <w:tcPr>
            <w:tcW w:w="2245" w:type="dxa"/>
          </w:tcPr>
          <w:p w14:paraId="54D86344" w14:textId="69F8F8A5" w:rsidR="00790FD0" w:rsidRDefault="00790FD0"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2012-present</w:t>
            </w:r>
          </w:p>
        </w:tc>
        <w:tc>
          <w:tcPr>
            <w:tcW w:w="3510" w:type="dxa"/>
          </w:tcPr>
          <w:p w14:paraId="4F0DBA6B" w14:textId="26FE3F9A" w:rsidR="00790FD0" w:rsidRPr="00A63500" w:rsidRDefault="005102FA" w:rsidP="005102FA">
            <w:pPr>
              <w:bidi w:val="0"/>
              <w:spacing w:after="200"/>
              <w:rPr>
                <w:rFonts w:asciiTheme="majorBidi" w:hAnsiTheme="majorBidi" w:cstheme="majorBidi"/>
                <w:sz w:val="22"/>
                <w:szCs w:val="22"/>
              </w:rPr>
            </w:pPr>
            <w:proofErr w:type="spellStart"/>
            <w:r w:rsidRPr="005102FA">
              <w:rPr>
                <w:rFonts w:asciiTheme="majorBidi" w:hAnsiTheme="majorBidi" w:cstheme="majorBidi"/>
                <w:sz w:val="22"/>
                <w:szCs w:val="22"/>
              </w:rPr>
              <w:t>Yezreel</w:t>
            </w:r>
            <w:proofErr w:type="spellEnd"/>
            <w:r w:rsidRPr="005102FA">
              <w:rPr>
                <w:rFonts w:asciiTheme="majorBidi" w:hAnsiTheme="majorBidi" w:cstheme="majorBidi"/>
                <w:sz w:val="22"/>
                <w:szCs w:val="22"/>
              </w:rPr>
              <w:t xml:space="preserve"> Valley Academic College, Department of Communication</w:t>
            </w:r>
          </w:p>
        </w:tc>
        <w:tc>
          <w:tcPr>
            <w:tcW w:w="2541" w:type="dxa"/>
          </w:tcPr>
          <w:p w14:paraId="0C650538" w14:textId="630E029B" w:rsidR="00790FD0" w:rsidRDefault="00790FD0"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 xml:space="preserve">Member of the Teaching </w:t>
            </w:r>
            <w:r w:rsidR="00C61580">
              <w:rPr>
                <w:rFonts w:asciiTheme="majorBidi" w:hAnsiTheme="majorBidi" w:cstheme="majorBidi"/>
                <w:sz w:val="22"/>
                <w:szCs w:val="22"/>
              </w:rPr>
              <w:t>board</w:t>
            </w:r>
          </w:p>
        </w:tc>
      </w:tr>
      <w:tr w:rsidR="00790FD0" w:rsidRPr="00A63500" w14:paraId="01B0838A" w14:textId="77777777" w:rsidTr="00790FD0">
        <w:tc>
          <w:tcPr>
            <w:tcW w:w="2245" w:type="dxa"/>
          </w:tcPr>
          <w:p w14:paraId="2220C2B0" w14:textId="206EDFE1" w:rsidR="00790FD0" w:rsidRDefault="00790FD0"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2012-present</w:t>
            </w:r>
          </w:p>
        </w:tc>
        <w:tc>
          <w:tcPr>
            <w:tcW w:w="3510" w:type="dxa"/>
          </w:tcPr>
          <w:p w14:paraId="3BBAD437" w14:textId="4B1CC3E3" w:rsidR="00790FD0" w:rsidRPr="00A63500" w:rsidRDefault="005102FA" w:rsidP="005102FA">
            <w:pPr>
              <w:bidi w:val="0"/>
              <w:spacing w:after="200"/>
              <w:rPr>
                <w:rFonts w:asciiTheme="majorBidi" w:hAnsiTheme="majorBidi" w:cstheme="majorBidi"/>
                <w:sz w:val="22"/>
                <w:szCs w:val="22"/>
              </w:rPr>
            </w:pPr>
            <w:proofErr w:type="spellStart"/>
            <w:r w:rsidRPr="005102FA">
              <w:rPr>
                <w:rFonts w:asciiTheme="majorBidi" w:hAnsiTheme="majorBidi" w:cstheme="majorBidi"/>
                <w:sz w:val="22"/>
                <w:szCs w:val="22"/>
              </w:rPr>
              <w:t>Yezreel</w:t>
            </w:r>
            <w:proofErr w:type="spellEnd"/>
            <w:r w:rsidRPr="005102FA">
              <w:rPr>
                <w:rFonts w:asciiTheme="majorBidi" w:hAnsiTheme="majorBidi" w:cstheme="majorBidi"/>
                <w:sz w:val="22"/>
                <w:szCs w:val="22"/>
              </w:rPr>
              <w:t xml:space="preserve"> Valley Academic College</w:t>
            </w:r>
          </w:p>
        </w:tc>
        <w:tc>
          <w:tcPr>
            <w:tcW w:w="2541" w:type="dxa"/>
          </w:tcPr>
          <w:p w14:paraId="5DD9A58A" w14:textId="1BBD910E" w:rsidR="00790FD0" w:rsidRDefault="00790FD0"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 xml:space="preserve">Member of the Dormitory Committee </w:t>
            </w:r>
          </w:p>
        </w:tc>
      </w:tr>
      <w:tr w:rsidR="00790FD0" w:rsidRPr="00A63500" w14:paraId="2F91F868" w14:textId="77777777" w:rsidTr="00514841">
        <w:trPr>
          <w:trHeight w:val="746"/>
        </w:trPr>
        <w:tc>
          <w:tcPr>
            <w:tcW w:w="2245" w:type="dxa"/>
          </w:tcPr>
          <w:p w14:paraId="39EAE210" w14:textId="49AF9D2C" w:rsidR="00790FD0" w:rsidRPr="00A63500" w:rsidRDefault="00790FD0" w:rsidP="00514841">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2012-2015</w:t>
            </w:r>
            <w:r>
              <w:rPr>
                <w:rFonts w:asciiTheme="majorBidi" w:hAnsiTheme="majorBidi" w:cstheme="majorBidi"/>
                <w:sz w:val="22"/>
                <w:szCs w:val="22"/>
              </w:rPr>
              <w:t xml:space="preserve">, </w:t>
            </w:r>
            <w:r w:rsidR="00514841">
              <w:rPr>
                <w:rFonts w:asciiTheme="majorBidi" w:hAnsiTheme="majorBidi" w:cstheme="majorBidi"/>
                <w:sz w:val="22"/>
                <w:szCs w:val="22"/>
              </w:rPr>
              <w:t>*</w:t>
            </w:r>
            <w:r>
              <w:rPr>
                <w:rFonts w:asciiTheme="majorBidi" w:hAnsiTheme="majorBidi" w:cstheme="majorBidi"/>
                <w:sz w:val="22"/>
                <w:szCs w:val="22"/>
              </w:rPr>
              <w:t>2017-2023</w:t>
            </w:r>
          </w:p>
        </w:tc>
        <w:tc>
          <w:tcPr>
            <w:tcW w:w="3510" w:type="dxa"/>
          </w:tcPr>
          <w:p w14:paraId="14209134" w14:textId="18E4DBFD" w:rsidR="00790FD0" w:rsidRPr="00A63500" w:rsidRDefault="005102FA" w:rsidP="005102FA">
            <w:pPr>
              <w:bidi w:val="0"/>
              <w:spacing w:after="200"/>
              <w:rPr>
                <w:rFonts w:asciiTheme="majorBidi" w:hAnsiTheme="majorBidi" w:cstheme="majorBidi"/>
                <w:sz w:val="22"/>
                <w:szCs w:val="22"/>
              </w:rPr>
            </w:pPr>
            <w:proofErr w:type="spellStart"/>
            <w:r w:rsidRPr="005102FA">
              <w:rPr>
                <w:rFonts w:asciiTheme="majorBidi" w:hAnsiTheme="majorBidi" w:cstheme="majorBidi"/>
                <w:sz w:val="22"/>
                <w:szCs w:val="22"/>
              </w:rPr>
              <w:t>Yezreel</w:t>
            </w:r>
            <w:proofErr w:type="spellEnd"/>
            <w:r w:rsidRPr="005102FA">
              <w:rPr>
                <w:rFonts w:asciiTheme="majorBidi" w:hAnsiTheme="majorBidi" w:cstheme="majorBidi"/>
                <w:sz w:val="22"/>
                <w:szCs w:val="22"/>
              </w:rPr>
              <w:t xml:space="preserve"> Valley Academic College, Department of Communication</w:t>
            </w:r>
          </w:p>
        </w:tc>
        <w:tc>
          <w:tcPr>
            <w:tcW w:w="2541" w:type="dxa"/>
          </w:tcPr>
          <w:p w14:paraId="02EF40B4" w14:textId="69677E63" w:rsidR="00790FD0" w:rsidRPr="00A63500" w:rsidRDefault="00790FD0"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 xml:space="preserve">Students Counsellor </w:t>
            </w:r>
          </w:p>
        </w:tc>
      </w:tr>
    </w:tbl>
    <w:p w14:paraId="1DCA0247" w14:textId="2CE18385" w:rsidR="00951CC5" w:rsidRPr="00951CC5" w:rsidRDefault="00951CC5" w:rsidP="00B1389F">
      <w:pPr>
        <w:bidi w:val="0"/>
        <w:spacing w:after="200" w:line="276" w:lineRule="auto"/>
        <w:jc w:val="both"/>
        <w:rPr>
          <w:rFonts w:ascii="Arial" w:hAnsi="Arial" w:cs="David"/>
          <w:sz w:val="22"/>
          <w:szCs w:val="22"/>
          <w:rtl/>
        </w:rPr>
      </w:pPr>
      <w:r w:rsidRPr="00951CC5">
        <w:rPr>
          <w:rFonts w:ascii="Arial" w:hAnsi="Arial" w:cs="David"/>
          <w:sz w:val="22"/>
          <w:szCs w:val="22"/>
          <w:rtl/>
        </w:rPr>
        <w:t xml:space="preserve">                         </w:t>
      </w:r>
    </w:p>
    <w:p w14:paraId="139398AE" w14:textId="4190C56B" w:rsidR="00951CC5" w:rsidRPr="00D46B3D" w:rsidRDefault="00D46B3D" w:rsidP="00D46B3D">
      <w:pPr>
        <w:bidi w:val="0"/>
        <w:spacing w:after="200" w:line="276" w:lineRule="auto"/>
        <w:rPr>
          <w:rFonts w:ascii="Arial" w:hAnsi="Arial" w:cs="David"/>
          <w:b/>
          <w:bCs/>
          <w:sz w:val="28"/>
          <w:szCs w:val="28"/>
          <w:u w:val="single"/>
        </w:rPr>
      </w:pPr>
      <w:r w:rsidRPr="00D46B3D">
        <w:rPr>
          <w:b/>
          <w:bCs/>
          <w:sz w:val="28"/>
          <w:szCs w:val="28"/>
        </w:rPr>
        <w:t xml:space="preserve">        </w:t>
      </w:r>
      <w:r w:rsidRPr="00D46B3D">
        <w:rPr>
          <w:b/>
          <w:bCs/>
          <w:sz w:val="28"/>
          <w:szCs w:val="28"/>
          <w:u w:val="single"/>
        </w:rPr>
        <w:t xml:space="preserve">5. </w:t>
      </w:r>
      <w:r w:rsidR="00951CC5" w:rsidRPr="00D46B3D">
        <w:rPr>
          <w:b/>
          <w:bCs/>
          <w:sz w:val="28"/>
          <w:szCs w:val="28"/>
          <w:u w:val="single"/>
        </w:rPr>
        <w:t>Scholarly Positions and Activities outside the Institution</w:t>
      </w:r>
    </w:p>
    <w:p w14:paraId="643660C4" w14:textId="1B53216D" w:rsidR="00F574FC" w:rsidRPr="00D46B3D" w:rsidRDefault="00D46B3D" w:rsidP="00F574FC">
      <w:pPr>
        <w:bidi w:val="0"/>
        <w:spacing w:after="200" w:line="276" w:lineRule="auto"/>
        <w:rPr>
          <w:rFonts w:asciiTheme="majorBidi" w:hAnsiTheme="majorBidi" w:cstheme="majorBidi"/>
          <w:b/>
          <w:bCs/>
          <w:sz w:val="22"/>
          <w:szCs w:val="22"/>
          <w:u w:val="single"/>
        </w:rPr>
      </w:pPr>
      <w:r w:rsidRPr="00D46B3D">
        <w:rPr>
          <w:rFonts w:asciiTheme="majorBidi" w:hAnsiTheme="majorBidi" w:cstheme="majorBidi"/>
          <w:b/>
          <w:bCs/>
          <w:sz w:val="22"/>
          <w:szCs w:val="22"/>
        </w:rPr>
        <w:t xml:space="preserve">         </w:t>
      </w:r>
      <w:r w:rsidR="00F574FC" w:rsidRPr="00D46B3D">
        <w:rPr>
          <w:rFonts w:asciiTheme="majorBidi" w:hAnsiTheme="majorBidi" w:cstheme="majorBidi"/>
          <w:b/>
          <w:bCs/>
          <w:sz w:val="22"/>
          <w:szCs w:val="22"/>
          <w:u w:val="single"/>
        </w:rPr>
        <w:t>a. Reviewer of scientific or professional journal</w:t>
      </w:r>
    </w:p>
    <w:tbl>
      <w:tblPr>
        <w:tblStyle w:val="ac"/>
        <w:tblW w:w="0" w:type="auto"/>
        <w:tblLook w:val="04A0" w:firstRow="1" w:lastRow="0" w:firstColumn="1" w:lastColumn="0" w:noHBand="0" w:noVBand="1"/>
      </w:tblPr>
      <w:tblGrid>
        <w:gridCol w:w="2451"/>
        <w:gridCol w:w="5845"/>
      </w:tblGrid>
      <w:tr w:rsidR="00F574FC" w:rsidRPr="00A63500" w14:paraId="2851532C" w14:textId="77777777" w:rsidTr="0039418E">
        <w:tc>
          <w:tcPr>
            <w:tcW w:w="2451" w:type="dxa"/>
          </w:tcPr>
          <w:p w14:paraId="152B1D64" w14:textId="77777777" w:rsidR="00F574FC" w:rsidRPr="00A63500" w:rsidRDefault="00F574FC" w:rsidP="00D46B3D">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Year</w:t>
            </w:r>
          </w:p>
        </w:tc>
        <w:tc>
          <w:tcPr>
            <w:tcW w:w="5845" w:type="dxa"/>
          </w:tcPr>
          <w:p w14:paraId="3213452B" w14:textId="77777777" w:rsidR="00F574FC" w:rsidRPr="00A63500" w:rsidRDefault="00F574FC" w:rsidP="00D46B3D">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Name of Journal</w:t>
            </w:r>
          </w:p>
        </w:tc>
      </w:tr>
      <w:tr w:rsidR="00AD65C9" w:rsidRPr="00A63500" w14:paraId="2099E65D" w14:textId="77777777" w:rsidTr="00D46B3D">
        <w:trPr>
          <w:trHeight w:val="539"/>
        </w:trPr>
        <w:tc>
          <w:tcPr>
            <w:tcW w:w="2451" w:type="dxa"/>
          </w:tcPr>
          <w:p w14:paraId="5C3FD9C0" w14:textId="6673DDAE" w:rsidR="00AD65C9" w:rsidRDefault="00AD65C9" w:rsidP="00D46B3D">
            <w:pPr>
              <w:bidi w:val="0"/>
              <w:spacing w:after="200"/>
              <w:jc w:val="both"/>
              <w:rPr>
                <w:rFonts w:asciiTheme="majorBidi" w:hAnsiTheme="majorBidi" w:cstheme="majorBidi"/>
                <w:sz w:val="22"/>
                <w:szCs w:val="22"/>
              </w:rPr>
            </w:pPr>
            <w:r>
              <w:rPr>
                <w:rFonts w:asciiTheme="majorBidi" w:hAnsiTheme="majorBidi" w:cstheme="majorBidi" w:hint="cs"/>
                <w:sz w:val="22"/>
                <w:szCs w:val="22"/>
                <w:rtl/>
              </w:rPr>
              <w:t>**</w:t>
            </w:r>
            <w:r>
              <w:rPr>
                <w:rFonts w:asciiTheme="majorBidi" w:hAnsiTheme="majorBidi" w:cstheme="majorBidi"/>
                <w:sz w:val="22"/>
                <w:szCs w:val="22"/>
              </w:rPr>
              <w:t>2024</w:t>
            </w:r>
          </w:p>
        </w:tc>
        <w:tc>
          <w:tcPr>
            <w:tcW w:w="5845" w:type="dxa"/>
          </w:tcPr>
          <w:p w14:paraId="18917DF5" w14:textId="0AD37868" w:rsidR="00AD65C9" w:rsidRDefault="00AD65C9" w:rsidP="00D46B3D">
            <w:pPr>
              <w:bidi w:val="0"/>
              <w:spacing w:after="200"/>
              <w:rPr>
                <w:rFonts w:asciiTheme="majorBidi" w:hAnsiTheme="majorBidi" w:cstheme="majorBidi"/>
                <w:sz w:val="22"/>
                <w:szCs w:val="22"/>
              </w:rPr>
            </w:pPr>
            <w:r>
              <w:rPr>
                <w:rFonts w:asciiTheme="majorBidi" w:hAnsiTheme="majorBidi" w:cstheme="majorBidi"/>
                <w:sz w:val="22"/>
                <w:szCs w:val="22"/>
              </w:rPr>
              <w:t>Mass Communication and Society</w:t>
            </w:r>
          </w:p>
        </w:tc>
      </w:tr>
      <w:tr w:rsidR="0039418E" w:rsidRPr="00A63500" w14:paraId="2C75D31B" w14:textId="77777777" w:rsidTr="00D46B3D">
        <w:trPr>
          <w:trHeight w:val="539"/>
        </w:trPr>
        <w:tc>
          <w:tcPr>
            <w:tcW w:w="2451" w:type="dxa"/>
          </w:tcPr>
          <w:p w14:paraId="3C132AA4" w14:textId="4273AEBA" w:rsidR="0039418E" w:rsidRPr="00A63500" w:rsidRDefault="00762D57"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39418E">
              <w:rPr>
                <w:rFonts w:asciiTheme="majorBidi" w:hAnsiTheme="majorBidi" w:cstheme="majorBidi"/>
                <w:sz w:val="22"/>
                <w:szCs w:val="22"/>
              </w:rPr>
              <w:t>2022</w:t>
            </w:r>
          </w:p>
        </w:tc>
        <w:tc>
          <w:tcPr>
            <w:tcW w:w="5845" w:type="dxa"/>
          </w:tcPr>
          <w:p w14:paraId="4657AC32" w14:textId="55695E85" w:rsidR="0039418E" w:rsidRPr="00A63500" w:rsidRDefault="0039418E" w:rsidP="00D46B3D">
            <w:pPr>
              <w:bidi w:val="0"/>
              <w:spacing w:after="200"/>
              <w:rPr>
                <w:rFonts w:asciiTheme="majorBidi" w:hAnsiTheme="majorBidi" w:cstheme="majorBidi"/>
                <w:sz w:val="22"/>
                <w:szCs w:val="22"/>
              </w:rPr>
            </w:pPr>
            <w:r>
              <w:rPr>
                <w:rFonts w:asciiTheme="majorBidi" w:hAnsiTheme="majorBidi" w:cstheme="majorBidi"/>
                <w:sz w:val="22"/>
                <w:szCs w:val="22"/>
              </w:rPr>
              <w:t>Media and Communication</w:t>
            </w:r>
          </w:p>
        </w:tc>
      </w:tr>
      <w:tr w:rsidR="0039418E" w:rsidRPr="00A63500" w14:paraId="2B719555" w14:textId="77777777" w:rsidTr="00D46B3D">
        <w:trPr>
          <w:trHeight w:val="530"/>
        </w:trPr>
        <w:tc>
          <w:tcPr>
            <w:tcW w:w="2451" w:type="dxa"/>
          </w:tcPr>
          <w:p w14:paraId="354A2455" w14:textId="639E7929" w:rsidR="0039418E" w:rsidRPr="00A63500" w:rsidRDefault="00762D57"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39418E">
              <w:rPr>
                <w:rFonts w:asciiTheme="majorBidi" w:hAnsiTheme="majorBidi" w:cstheme="majorBidi"/>
                <w:sz w:val="22"/>
                <w:szCs w:val="22"/>
              </w:rPr>
              <w:t>2022</w:t>
            </w:r>
          </w:p>
        </w:tc>
        <w:tc>
          <w:tcPr>
            <w:tcW w:w="5845" w:type="dxa"/>
          </w:tcPr>
          <w:p w14:paraId="78608F97" w14:textId="617C6F54" w:rsidR="0039418E" w:rsidRPr="00A63500" w:rsidRDefault="0039418E" w:rsidP="00D46B3D">
            <w:pPr>
              <w:bidi w:val="0"/>
              <w:spacing w:after="200"/>
              <w:rPr>
                <w:rFonts w:asciiTheme="majorBidi" w:hAnsiTheme="majorBidi" w:cstheme="majorBidi"/>
                <w:sz w:val="22"/>
                <w:szCs w:val="22"/>
              </w:rPr>
            </w:pPr>
            <w:r>
              <w:rPr>
                <w:rFonts w:asciiTheme="majorBidi" w:hAnsiTheme="majorBidi" w:cstheme="majorBidi"/>
                <w:sz w:val="22"/>
                <w:szCs w:val="22"/>
              </w:rPr>
              <w:t>New Media and Society</w:t>
            </w:r>
          </w:p>
        </w:tc>
      </w:tr>
      <w:tr w:rsidR="0039418E" w:rsidRPr="00A63500" w14:paraId="0D32FAAB" w14:textId="77777777" w:rsidTr="00D46B3D">
        <w:trPr>
          <w:trHeight w:val="530"/>
        </w:trPr>
        <w:tc>
          <w:tcPr>
            <w:tcW w:w="2451" w:type="dxa"/>
          </w:tcPr>
          <w:p w14:paraId="62775B11" w14:textId="0FD7AC89" w:rsidR="0039418E" w:rsidRPr="00A63500" w:rsidRDefault="00762D57" w:rsidP="00D46B3D">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0039418E">
              <w:rPr>
                <w:rFonts w:asciiTheme="majorBidi" w:hAnsiTheme="majorBidi" w:cstheme="majorBidi"/>
                <w:sz w:val="22"/>
                <w:szCs w:val="22"/>
              </w:rPr>
              <w:t>2022</w:t>
            </w:r>
          </w:p>
        </w:tc>
        <w:tc>
          <w:tcPr>
            <w:tcW w:w="5845" w:type="dxa"/>
          </w:tcPr>
          <w:p w14:paraId="17ED7F22" w14:textId="71A0E887" w:rsidR="0039418E" w:rsidRPr="00A63500" w:rsidRDefault="0039418E" w:rsidP="00D46B3D">
            <w:pPr>
              <w:bidi w:val="0"/>
              <w:spacing w:after="200"/>
              <w:rPr>
                <w:rFonts w:asciiTheme="majorBidi" w:hAnsiTheme="majorBidi" w:cstheme="majorBidi"/>
                <w:sz w:val="22"/>
                <w:szCs w:val="22"/>
              </w:rPr>
            </w:pPr>
            <w:r>
              <w:rPr>
                <w:rFonts w:asciiTheme="majorBidi" w:hAnsiTheme="majorBidi" w:cstheme="majorBidi"/>
                <w:sz w:val="22"/>
                <w:szCs w:val="22"/>
              </w:rPr>
              <w:t>Western Journal of Communication</w:t>
            </w:r>
          </w:p>
        </w:tc>
      </w:tr>
      <w:tr w:rsidR="0039418E" w:rsidRPr="00A63500" w14:paraId="2A25DCC5" w14:textId="77777777" w:rsidTr="0039418E">
        <w:tc>
          <w:tcPr>
            <w:tcW w:w="2451" w:type="dxa"/>
          </w:tcPr>
          <w:p w14:paraId="6ACBF347" w14:textId="04D4B93D" w:rsidR="0039418E" w:rsidRPr="00A63500" w:rsidRDefault="00762D57"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39418E">
              <w:rPr>
                <w:rFonts w:asciiTheme="majorBidi" w:hAnsiTheme="majorBidi" w:cstheme="majorBidi"/>
                <w:sz w:val="22"/>
                <w:szCs w:val="22"/>
              </w:rPr>
              <w:t>2021</w:t>
            </w:r>
          </w:p>
        </w:tc>
        <w:tc>
          <w:tcPr>
            <w:tcW w:w="5845" w:type="dxa"/>
          </w:tcPr>
          <w:p w14:paraId="2D40CDDA" w14:textId="72952440" w:rsidR="0039418E" w:rsidRPr="00A63500" w:rsidRDefault="0039418E" w:rsidP="00D46B3D">
            <w:pPr>
              <w:bidi w:val="0"/>
              <w:spacing w:after="200"/>
              <w:rPr>
                <w:rFonts w:asciiTheme="majorBidi" w:hAnsiTheme="majorBidi" w:cstheme="majorBidi"/>
                <w:sz w:val="22"/>
                <w:szCs w:val="22"/>
              </w:rPr>
            </w:pPr>
            <w:r w:rsidRPr="0039418E">
              <w:rPr>
                <w:rFonts w:asciiTheme="majorBidi" w:hAnsiTheme="majorBidi" w:cstheme="majorBidi"/>
                <w:sz w:val="22"/>
                <w:szCs w:val="22"/>
              </w:rPr>
              <w:t>Communication and Sport</w:t>
            </w:r>
          </w:p>
        </w:tc>
      </w:tr>
      <w:tr w:rsidR="0039418E" w:rsidRPr="00A63500" w14:paraId="6C721FBF" w14:textId="77777777" w:rsidTr="0039418E">
        <w:tc>
          <w:tcPr>
            <w:tcW w:w="2451" w:type="dxa"/>
          </w:tcPr>
          <w:p w14:paraId="09932A5E" w14:textId="3CC2C457" w:rsidR="0039418E" w:rsidRPr="00A63500" w:rsidRDefault="00762D57" w:rsidP="00D46B3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39418E">
              <w:rPr>
                <w:rFonts w:asciiTheme="majorBidi" w:hAnsiTheme="majorBidi" w:cstheme="majorBidi"/>
                <w:sz w:val="22"/>
                <w:szCs w:val="22"/>
              </w:rPr>
              <w:t>2020</w:t>
            </w:r>
          </w:p>
        </w:tc>
        <w:tc>
          <w:tcPr>
            <w:tcW w:w="5845" w:type="dxa"/>
          </w:tcPr>
          <w:p w14:paraId="6DCCFF7C" w14:textId="64AA7C92" w:rsidR="0039418E" w:rsidRPr="00A63500" w:rsidRDefault="0039418E" w:rsidP="00D46B3D">
            <w:pPr>
              <w:bidi w:val="0"/>
              <w:spacing w:after="200"/>
              <w:rPr>
                <w:rFonts w:asciiTheme="majorBidi" w:hAnsiTheme="majorBidi" w:cstheme="majorBidi"/>
                <w:sz w:val="22"/>
                <w:szCs w:val="22"/>
              </w:rPr>
            </w:pPr>
            <w:r w:rsidRPr="0039418E">
              <w:rPr>
                <w:rFonts w:asciiTheme="majorBidi" w:hAnsiTheme="majorBidi" w:cstheme="majorBidi"/>
                <w:sz w:val="22"/>
                <w:szCs w:val="22"/>
              </w:rPr>
              <w:t>Higher learning Research Communications Journal</w:t>
            </w:r>
          </w:p>
        </w:tc>
      </w:tr>
      <w:tr w:rsidR="0039418E" w:rsidRPr="00A63500" w14:paraId="6371A10B" w14:textId="77777777" w:rsidTr="0039418E">
        <w:tc>
          <w:tcPr>
            <w:tcW w:w="2451" w:type="dxa"/>
          </w:tcPr>
          <w:p w14:paraId="56FACC11" w14:textId="5DFAC3FE" w:rsidR="0039418E" w:rsidRDefault="00762D57" w:rsidP="00D46B3D">
            <w:pPr>
              <w:bidi w:val="0"/>
              <w:spacing w:after="200"/>
              <w:jc w:val="both"/>
              <w:rPr>
                <w:rFonts w:asciiTheme="majorBidi" w:hAnsiTheme="majorBidi" w:cstheme="majorBidi"/>
                <w:sz w:val="22"/>
                <w:szCs w:val="22"/>
              </w:rPr>
            </w:pPr>
            <w:r>
              <w:rPr>
                <w:rFonts w:asciiTheme="majorBidi" w:hAnsiTheme="majorBidi" w:cstheme="majorBidi"/>
                <w:sz w:val="22"/>
                <w:szCs w:val="22"/>
              </w:rPr>
              <w:lastRenderedPageBreak/>
              <w:t>*</w:t>
            </w:r>
            <w:r w:rsidR="0039418E">
              <w:rPr>
                <w:rFonts w:asciiTheme="majorBidi" w:hAnsiTheme="majorBidi" w:cstheme="majorBidi"/>
                <w:sz w:val="22"/>
                <w:szCs w:val="22"/>
              </w:rPr>
              <w:t xml:space="preserve">2017 </w:t>
            </w:r>
          </w:p>
        </w:tc>
        <w:tc>
          <w:tcPr>
            <w:tcW w:w="5845" w:type="dxa"/>
          </w:tcPr>
          <w:p w14:paraId="6E7396EB" w14:textId="763B0FA4" w:rsidR="0039418E" w:rsidRDefault="0039418E" w:rsidP="00D46B3D">
            <w:pPr>
              <w:bidi w:val="0"/>
              <w:spacing w:after="200"/>
              <w:rPr>
                <w:rFonts w:asciiTheme="majorBidi" w:hAnsiTheme="majorBidi" w:cstheme="majorBidi"/>
                <w:sz w:val="22"/>
                <w:szCs w:val="22"/>
              </w:rPr>
            </w:pPr>
            <w:r w:rsidRPr="0039418E">
              <w:rPr>
                <w:rFonts w:asciiTheme="majorBidi" w:hAnsiTheme="majorBidi" w:cstheme="majorBidi"/>
                <w:sz w:val="22"/>
                <w:szCs w:val="22"/>
              </w:rPr>
              <w:t>International Journal of Communication</w:t>
            </w:r>
          </w:p>
        </w:tc>
      </w:tr>
      <w:tr w:rsidR="0039418E" w:rsidRPr="00A63500" w14:paraId="2D9EE36C" w14:textId="77777777" w:rsidTr="0039418E">
        <w:tc>
          <w:tcPr>
            <w:tcW w:w="2451" w:type="dxa"/>
          </w:tcPr>
          <w:p w14:paraId="669628F8" w14:textId="7850B739" w:rsidR="0039418E" w:rsidRDefault="0039418E" w:rsidP="00D46B3D">
            <w:pPr>
              <w:bidi w:val="0"/>
              <w:spacing w:after="200"/>
              <w:jc w:val="both"/>
              <w:rPr>
                <w:rFonts w:asciiTheme="majorBidi" w:hAnsiTheme="majorBidi" w:cstheme="majorBidi"/>
                <w:sz w:val="22"/>
                <w:szCs w:val="22"/>
                <w:rtl/>
              </w:rPr>
            </w:pPr>
            <w:r>
              <w:rPr>
                <w:rFonts w:asciiTheme="majorBidi" w:hAnsiTheme="majorBidi" w:cstheme="majorBidi"/>
                <w:sz w:val="22"/>
                <w:szCs w:val="22"/>
              </w:rPr>
              <w:t xml:space="preserve">2013, </w:t>
            </w:r>
            <w:r w:rsidR="00762D57">
              <w:rPr>
                <w:rFonts w:asciiTheme="majorBidi" w:hAnsiTheme="majorBidi" w:cstheme="majorBidi"/>
                <w:sz w:val="22"/>
                <w:szCs w:val="22"/>
              </w:rPr>
              <w:t>**</w:t>
            </w:r>
            <w:r>
              <w:rPr>
                <w:rFonts w:asciiTheme="majorBidi" w:hAnsiTheme="majorBidi" w:cstheme="majorBidi"/>
                <w:sz w:val="22"/>
                <w:szCs w:val="22"/>
              </w:rPr>
              <w:t>2020</w:t>
            </w:r>
          </w:p>
        </w:tc>
        <w:tc>
          <w:tcPr>
            <w:tcW w:w="5845" w:type="dxa"/>
          </w:tcPr>
          <w:p w14:paraId="29AEAFE6" w14:textId="6605B637" w:rsidR="0039418E" w:rsidRDefault="0039418E" w:rsidP="00D46B3D">
            <w:pPr>
              <w:bidi w:val="0"/>
              <w:spacing w:after="200"/>
              <w:rPr>
                <w:rFonts w:asciiTheme="majorBidi" w:hAnsiTheme="majorBidi" w:cstheme="majorBidi"/>
                <w:sz w:val="22"/>
                <w:szCs w:val="22"/>
              </w:rPr>
            </w:pPr>
            <w:r>
              <w:rPr>
                <w:rFonts w:asciiTheme="majorBidi" w:hAnsiTheme="majorBidi" w:cstheme="majorBidi"/>
                <w:sz w:val="22"/>
                <w:szCs w:val="22"/>
              </w:rPr>
              <w:t>Immigration (Hebrew)</w:t>
            </w:r>
          </w:p>
        </w:tc>
      </w:tr>
      <w:tr w:rsidR="0039418E" w:rsidRPr="00A63500" w14:paraId="1ABF7C8E" w14:textId="77777777" w:rsidTr="00D46B3D">
        <w:trPr>
          <w:trHeight w:val="476"/>
        </w:trPr>
        <w:tc>
          <w:tcPr>
            <w:tcW w:w="2451" w:type="dxa"/>
          </w:tcPr>
          <w:p w14:paraId="0A81243B" w14:textId="77777777" w:rsidR="0039418E" w:rsidRPr="00A63500" w:rsidRDefault="0039418E" w:rsidP="00D46B3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2012, 2014</w:t>
            </w:r>
            <w:r>
              <w:rPr>
                <w:rFonts w:asciiTheme="majorBidi" w:hAnsiTheme="majorBidi" w:cstheme="majorBidi"/>
                <w:sz w:val="22"/>
                <w:szCs w:val="22"/>
              </w:rPr>
              <w:t>, 2016</w:t>
            </w:r>
          </w:p>
        </w:tc>
        <w:tc>
          <w:tcPr>
            <w:tcW w:w="5845" w:type="dxa"/>
          </w:tcPr>
          <w:p w14:paraId="1757B4CB" w14:textId="77777777" w:rsidR="0039418E" w:rsidRPr="00A63500" w:rsidRDefault="0039418E" w:rsidP="00D46B3D">
            <w:pPr>
              <w:bidi w:val="0"/>
              <w:spacing w:after="200"/>
              <w:rPr>
                <w:rFonts w:asciiTheme="majorBidi" w:hAnsiTheme="majorBidi" w:cstheme="majorBidi"/>
                <w:sz w:val="22"/>
                <w:szCs w:val="22"/>
              </w:rPr>
            </w:pPr>
            <w:r w:rsidRPr="00A63500">
              <w:rPr>
                <w:rFonts w:asciiTheme="majorBidi" w:hAnsiTheme="majorBidi" w:cstheme="majorBidi"/>
                <w:sz w:val="22"/>
                <w:szCs w:val="22"/>
              </w:rPr>
              <w:t>Media Frames (Hebrew)</w:t>
            </w:r>
          </w:p>
        </w:tc>
      </w:tr>
    </w:tbl>
    <w:p w14:paraId="7138CB35" w14:textId="77777777" w:rsidR="00F574FC" w:rsidRDefault="00F574FC" w:rsidP="00F574FC">
      <w:pPr>
        <w:bidi w:val="0"/>
        <w:spacing w:after="200" w:line="276" w:lineRule="auto"/>
        <w:rPr>
          <w:rFonts w:asciiTheme="majorBidi" w:hAnsiTheme="majorBidi" w:cstheme="majorBidi"/>
          <w:b/>
          <w:bCs/>
          <w:sz w:val="22"/>
          <w:szCs w:val="22"/>
          <w:u w:val="single"/>
        </w:rPr>
      </w:pPr>
    </w:p>
    <w:p w14:paraId="2AD8B4F4" w14:textId="09FB22A8" w:rsidR="00F574FC" w:rsidRPr="00A63500" w:rsidRDefault="00F574FC" w:rsidP="00DB45D3">
      <w:pPr>
        <w:bidi w:val="0"/>
        <w:spacing w:after="200" w:line="276" w:lineRule="auto"/>
        <w:rPr>
          <w:rFonts w:asciiTheme="majorBidi" w:hAnsiTheme="majorBidi" w:cstheme="majorBidi"/>
          <w:b/>
          <w:bCs/>
          <w:sz w:val="22"/>
          <w:szCs w:val="22"/>
          <w:u w:val="single"/>
        </w:rPr>
      </w:pPr>
      <w:r w:rsidRPr="00A63500">
        <w:rPr>
          <w:rFonts w:asciiTheme="majorBidi" w:hAnsiTheme="majorBidi" w:cstheme="majorBidi"/>
          <w:b/>
          <w:bCs/>
          <w:sz w:val="22"/>
          <w:szCs w:val="22"/>
          <w:u w:val="single"/>
        </w:rPr>
        <w:t>b. Reviewer of scientific or professional conference</w:t>
      </w:r>
    </w:p>
    <w:tbl>
      <w:tblPr>
        <w:tblStyle w:val="ac"/>
        <w:tblW w:w="0" w:type="auto"/>
        <w:tblLook w:val="04A0" w:firstRow="1" w:lastRow="0" w:firstColumn="1" w:lastColumn="0" w:noHBand="0" w:noVBand="1"/>
      </w:tblPr>
      <w:tblGrid>
        <w:gridCol w:w="1902"/>
        <w:gridCol w:w="6394"/>
      </w:tblGrid>
      <w:tr w:rsidR="00F574FC" w:rsidRPr="00A63500" w14:paraId="16DC4BF2" w14:textId="77777777" w:rsidTr="00C87594">
        <w:tc>
          <w:tcPr>
            <w:tcW w:w="1902" w:type="dxa"/>
          </w:tcPr>
          <w:p w14:paraId="56A2C27D" w14:textId="77777777" w:rsidR="00F574FC" w:rsidRPr="00A63500" w:rsidRDefault="00F574FC" w:rsidP="00FD012E">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Year</w:t>
            </w:r>
          </w:p>
        </w:tc>
        <w:tc>
          <w:tcPr>
            <w:tcW w:w="6394" w:type="dxa"/>
          </w:tcPr>
          <w:p w14:paraId="3D0C2B0C" w14:textId="77777777" w:rsidR="00F574FC" w:rsidRPr="00A63500" w:rsidRDefault="00F574FC" w:rsidP="00FD012E">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Name of Conference</w:t>
            </w:r>
          </w:p>
        </w:tc>
      </w:tr>
      <w:tr w:rsidR="00F574FC" w:rsidRPr="00A63500" w14:paraId="74679FD8" w14:textId="77777777" w:rsidTr="00FD012E">
        <w:trPr>
          <w:trHeight w:val="917"/>
        </w:trPr>
        <w:tc>
          <w:tcPr>
            <w:tcW w:w="1902" w:type="dxa"/>
          </w:tcPr>
          <w:p w14:paraId="24EE35C2" w14:textId="5FB4A4F4" w:rsidR="00FD012E" w:rsidRDefault="00762D57"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2022-202</w:t>
            </w:r>
            <w:r w:rsidR="00EA0D23">
              <w:rPr>
                <w:rFonts w:asciiTheme="majorBidi" w:hAnsiTheme="majorBidi" w:cstheme="majorBidi"/>
                <w:sz w:val="22"/>
                <w:szCs w:val="22"/>
              </w:rPr>
              <w:t>4</w:t>
            </w:r>
            <w:r w:rsidR="00D46B3D">
              <w:rPr>
                <w:rFonts w:asciiTheme="majorBidi" w:hAnsiTheme="majorBidi" w:cstheme="majorBidi"/>
                <w:sz w:val="22"/>
                <w:szCs w:val="22"/>
              </w:rPr>
              <w:t xml:space="preserve">, </w:t>
            </w:r>
          </w:p>
          <w:p w14:paraId="1C5A3B90" w14:textId="45656A11" w:rsidR="00A35A02" w:rsidRPr="00A63500" w:rsidRDefault="00CD53F3" w:rsidP="00FD012E">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2013-</w:t>
            </w:r>
            <w:r w:rsidR="00762D57">
              <w:rPr>
                <w:rFonts w:asciiTheme="majorBidi" w:hAnsiTheme="majorBidi" w:cstheme="majorBidi"/>
                <w:sz w:val="22"/>
                <w:szCs w:val="22"/>
              </w:rPr>
              <w:t>**</w:t>
            </w:r>
            <w:r w:rsidRPr="00A63500">
              <w:rPr>
                <w:rFonts w:asciiTheme="majorBidi" w:hAnsiTheme="majorBidi" w:cstheme="majorBidi"/>
                <w:sz w:val="22"/>
                <w:szCs w:val="22"/>
              </w:rPr>
              <w:t>20</w:t>
            </w:r>
            <w:r>
              <w:rPr>
                <w:rFonts w:asciiTheme="majorBidi" w:hAnsiTheme="majorBidi" w:cstheme="majorBidi"/>
                <w:sz w:val="22"/>
                <w:szCs w:val="22"/>
              </w:rPr>
              <w:t>20</w:t>
            </w:r>
          </w:p>
        </w:tc>
        <w:tc>
          <w:tcPr>
            <w:tcW w:w="6394" w:type="dxa"/>
          </w:tcPr>
          <w:p w14:paraId="4CABC313" w14:textId="77777777" w:rsidR="00F574FC" w:rsidRPr="00A63500" w:rsidRDefault="00F574FC" w:rsidP="00FD012E">
            <w:pPr>
              <w:bidi w:val="0"/>
              <w:spacing w:after="200"/>
              <w:rPr>
                <w:rFonts w:asciiTheme="majorBidi" w:hAnsiTheme="majorBidi" w:cstheme="majorBidi"/>
                <w:sz w:val="22"/>
                <w:szCs w:val="22"/>
              </w:rPr>
            </w:pPr>
            <w:r w:rsidRPr="00A63500">
              <w:rPr>
                <w:rFonts w:asciiTheme="majorBidi" w:hAnsiTheme="majorBidi" w:cstheme="majorBidi"/>
                <w:sz w:val="22"/>
                <w:szCs w:val="22"/>
              </w:rPr>
              <w:t>Annual Conferences of the Israeli Communication Association</w:t>
            </w:r>
          </w:p>
        </w:tc>
      </w:tr>
      <w:tr w:rsidR="00AF7F5B" w:rsidRPr="00A63500" w14:paraId="273D6767" w14:textId="77777777" w:rsidTr="00FD012E">
        <w:trPr>
          <w:trHeight w:val="647"/>
        </w:trPr>
        <w:tc>
          <w:tcPr>
            <w:tcW w:w="1902" w:type="dxa"/>
          </w:tcPr>
          <w:p w14:paraId="5F47E5F8" w14:textId="3F4A9DF6" w:rsidR="00AF7F5B" w:rsidRDefault="00762D57"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2023</w:t>
            </w:r>
          </w:p>
        </w:tc>
        <w:tc>
          <w:tcPr>
            <w:tcW w:w="6394" w:type="dxa"/>
          </w:tcPr>
          <w:p w14:paraId="644E3468" w14:textId="342ABA0B" w:rsidR="00AF7F5B" w:rsidRPr="00A63500" w:rsidRDefault="00AF7F5B" w:rsidP="00FD012E">
            <w:pPr>
              <w:bidi w:val="0"/>
              <w:spacing w:after="200"/>
              <w:rPr>
                <w:rFonts w:asciiTheme="majorBidi" w:hAnsiTheme="majorBidi" w:cstheme="majorBidi"/>
                <w:sz w:val="22"/>
                <w:szCs w:val="22"/>
              </w:rPr>
            </w:pPr>
            <w:r>
              <w:rPr>
                <w:rFonts w:asciiTheme="majorBidi" w:hAnsiTheme="majorBidi" w:cstheme="majorBidi"/>
                <w:sz w:val="22"/>
                <w:szCs w:val="22"/>
              </w:rPr>
              <w:t>IAMCR 2023</w:t>
            </w:r>
          </w:p>
        </w:tc>
      </w:tr>
      <w:tr w:rsidR="00AF7F5B" w:rsidRPr="00A63500" w14:paraId="48A20FF9" w14:textId="77777777" w:rsidTr="00FD012E">
        <w:trPr>
          <w:trHeight w:val="620"/>
        </w:trPr>
        <w:tc>
          <w:tcPr>
            <w:tcW w:w="1902" w:type="dxa"/>
          </w:tcPr>
          <w:p w14:paraId="35EB076A" w14:textId="2955A284" w:rsidR="00AF7F5B" w:rsidRDefault="00762D57"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2022</w:t>
            </w:r>
          </w:p>
        </w:tc>
        <w:tc>
          <w:tcPr>
            <w:tcW w:w="6394" w:type="dxa"/>
          </w:tcPr>
          <w:p w14:paraId="14883691" w14:textId="6266E564" w:rsidR="00AF7F5B" w:rsidRPr="00A63500" w:rsidRDefault="00AF7F5B" w:rsidP="00FD012E">
            <w:pPr>
              <w:bidi w:val="0"/>
              <w:spacing w:after="200"/>
              <w:rPr>
                <w:rFonts w:asciiTheme="majorBidi" w:hAnsiTheme="majorBidi" w:cstheme="majorBidi"/>
                <w:sz w:val="22"/>
                <w:szCs w:val="22"/>
              </w:rPr>
            </w:pPr>
            <w:r>
              <w:rPr>
                <w:rFonts w:asciiTheme="majorBidi" w:hAnsiTheme="majorBidi" w:cstheme="majorBidi"/>
                <w:sz w:val="22"/>
                <w:szCs w:val="22"/>
              </w:rPr>
              <w:t>#SMSociety online conference</w:t>
            </w:r>
            <w:r>
              <w:rPr>
                <w:rFonts w:asciiTheme="majorBidi" w:hAnsiTheme="majorBidi" w:cstheme="majorBidi"/>
                <w:sz w:val="20"/>
                <w:szCs w:val="20"/>
              </w:rPr>
              <w:t xml:space="preserve"> (T</w:t>
            </w:r>
            <w:r w:rsidRPr="000214A0">
              <w:rPr>
                <w:rFonts w:asciiTheme="majorBidi" w:hAnsiTheme="majorBidi" w:cstheme="majorBidi"/>
                <w:sz w:val="20"/>
                <w:szCs w:val="20"/>
              </w:rPr>
              <w:t xml:space="preserve">he 2022 International Conference on </w:t>
            </w:r>
            <w:proofErr w:type="gramStart"/>
            <w:r w:rsidRPr="000214A0">
              <w:rPr>
                <w:rFonts w:asciiTheme="majorBidi" w:hAnsiTheme="majorBidi" w:cstheme="majorBidi"/>
                <w:sz w:val="20"/>
                <w:szCs w:val="20"/>
              </w:rPr>
              <w:t>Social Media</w:t>
            </w:r>
            <w:proofErr w:type="gramEnd"/>
            <w:r w:rsidRPr="000214A0">
              <w:rPr>
                <w:rFonts w:asciiTheme="majorBidi" w:hAnsiTheme="majorBidi" w:cstheme="majorBidi"/>
                <w:sz w:val="20"/>
                <w:szCs w:val="20"/>
              </w:rPr>
              <w:t xml:space="preserve"> and Society</w:t>
            </w:r>
            <w:r>
              <w:rPr>
                <w:rFonts w:asciiTheme="majorBidi" w:hAnsiTheme="majorBidi" w:cstheme="majorBidi"/>
                <w:sz w:val="20"/>
                <w:szCs w:val="20"/>
              </w:rPr>
              <w:t>)</w:t>
            </w:r>
          </w:p>
        </w:tc>
      </w:tr>
      <w:tr w:rsidR="00AF7F5B" w:rsidRPr="00A63500" w14:paraId="0D98D8C1" w14:textId="77777777" w:rsidTr="00FD012E">
        <w:trPr>
          <w:trHeight w:val="557"/>
        </w:trPr>
        <w:tc>
          <w:tcPr>
            <w:tcW w:w="1902" w:type="dxa"/>
          </w:tcPr>
          <w:p w14:paraId="38A512F2" w14:textId="57719B8C" w:rsidR="00AF7F5B" w:rsidRDefault="00762D57"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2022</w:t>
            </w:r>
          </w:p>
        </w:tc>
        <w:tc>
          <w:tcPr>
            <w:tcW w:w="6394" w:type="dxa"/>
          </w:tcPr>
          <w:p w14:paraId="2FD4B10C" w14:textId="67300CE3" w:rsidR="00AF7F5B" w:rsidRDefault="00AF7F5B" w:rsidP="00FD012E">
            <w:pPr>
              <w:bidi w:val="0"/>
              <w:spacing w:after="200"/>
              <w:rPr>
                <w:rFonts w:asciiTheme="majorBidi" w:hAnsiTheme="majorBidi" w:cstheme="majorBidi"/>
                <w:sz w:val="22"/>
                <w:szCs w:val="22"/>
              </w:rPr>
            </w:pPr>
            <w:r w:rsidRPr="00AF7F5B">
              <w:rPr>
                <w:rFonts w:asciiTheme="majorBidi" w:hAnsiTheme="majorBidi" w:cstheme="majorBidi"/>
                <w:sz w:val="22"/>
                <w:szCs w:val="22"/>
              </w:rPr>
              <w:t>The hybrid 72nd Annual ICA Conference, Paris</w:t>
            </w:r>
          </w:p>
        </w:tc>
      </w:tr>
      <w:tr w:rsidR="00AF7F5B" w:rsidRPr="00A63500" w14:paraId="00E279A0" w14:textId="77777777" w:rsidTr="00FD012E">
        <w:trPr>
          <w:trHeight w:val="530"/>
        </w:trPr>
        <w:tc>
          <w:tcPr>
            <w:tcW w:w="1902" w:type="dxa"/>
          </w:tcPr>
          <w:p w14:paraId="7DBC1860" w14:textId="57F01461" w:rsidR="00AF7F5B" w:rsidRPr="00A63500" w:rsidRDefault="006B3531"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2021</w:t>
            </w:r>
          </w:p>
        </w:tc>
        <w:tc>
          <w:tcPr>
            <w:tcW w:w="6394" w:type="dxa"/>
          </w:tcPr>
          <w:p w14:paraId="34000C3E" w14:textId="09A63E95" w:rsidR="00AF7F5B" w:rsidRPr="00A63500" w:rsidRDefault="00AF7F5B" w:rsidP="00FD012E">
            <w:pPr>
              <w:bidi w:val="0"/>
              <w:spacing w:after="200"/>
              <w:rPr>
                <w:rFonts w:asciiTheme="majorBidi" w:hAnsiTheme="majorBidi" w:cstheme="majorBidi"/>
                <w:sz w:val="22"/>
                <w:szCs w:val="22"/>
              </w:rPr>
            </w:pPr>
            <w:r w:rsidRPr="00696F54">
              <w:rPr>
                <w:rFonts w:asciiTheme="majorBidi" w:hAnsiTheme="majorBidi" w:cstheme="majorBidi"/>
                <w:sz w:val="22"/>
                <w:szCs w:val="22"/>
              </w:rPr>
              <w:t>Barcelona Conference on Arts, Media &amp; Culture (BAMC2021).</w:t>
            </w:r>
          </w:p>
        </w:tc>
      </w:tr>
    </w:tbl>
    <w:p w14:paraId="466C098B" w14:textId="77777777" w:rsidR="00F574FC" w:rsidRPr="00A63500" w:rsidRDefault="00F574FC" w:rsidP="00FD012E">
      <w:pPr>
        <w:bidi w:val="0"/>
        <w:ind w:left="1440" w:hanging="1440"/>
        <w:rPr>
          <w:rFonts w:asciiTheme="majorBidi" w:hAnsiTheme="majorBidi" w:cstheme="majorBidi"/>
          <w:b/>
          <w:bCs/>
          <w:color w:val="000000"/>
          <w:sz w:val="20"/>
          <w:szCs w:val="20"/>
          <w:u w:val="single"/>
        </w:rPr>
      </w:pPr>
    </w:p>
    <w:p w14:paraId="5E9B603B" w14:textId="77777777" w:rsidR="007F4CE2" w:rsidRDefault="007F4CE2" w:rsidP="00FD012E">
      <w:pPr>
        <w:bidi w:val="0"/>
        <w:ind w:left="1440" w:hanging="1440"/>
        <w:rPr>
          <w:rFonts w:asciiTheme="majorBidi" w:hAnsiTheme="majorBidi" w:cstheme="majorBidi"/>
          <w:b/>
          <w:bCs/>
          <w:color w:val="000000"/>
          <w:sz w:val="20"/>
          <w:szCs w:val="20"/>
          <w:u w:val="single"/>
        </w:rPr>
      </w:pPr>
    </w:p>
    <w:p w14:paraId="39B6FEE0" w14:textId="108BCF46" w:rsidR="00F574FC" w:rsidRPr="00A63500" w:rsidRDefault="00F574FC" w:rsidP="00FD012E">
      <w:pPr>
        <w:bidi w:val="0"/>
        <w:ind w:left="1440" w:hanging="1440"/>
        <w:rPr>
          <w:rFonts w:asciiTheme="majorBidi" w:hAnsiTheme="majorBidi" w:cstheme="majorBidi"/>
          <w:b/>
          <w:bCs/>
          <w:sz w:val="23"/>
          <w:szCs w:val="23"/>
        </w:rPr>
      </w:pPr>
      <w:r w:rsidRPr="00A63500">
        <w:rPr>
          <w:rFonts w:asciiTheme="majorBidi" w:hAnsiTheme="majorBidi" w:cstheme="majorBidi"/>
          <w:b/>
          <w:bCs/>
          <w:color w:val="000000"/>
          <w:sz w:val="20"/>
          <w:szCs w:val="20"/>
          <w:u w:val="single"/>
        </w:rPr>
        <w:t xml:space="preserve">c. </w:t>
      </w:r>
      <w:r w:rsidRPr="00A63500">
        <w:rPr>
          <w:rFonts w:asciiTheme="majorBidi" w:hAnsiTheme="majorBidi" w:cstheme="majorBidi"/>
          <w:b/>
          <w:bCs/>
          <w:sz w:val="23"/>
          <w:szCs w:val="23"/>
          <w:u w:val="single"/>
        </w:rPr>
        <w:t>Membership in professional/scientific societies</w:t>
      </w:r>
    </w:p>
    <w:p w14:paraId="3C5CA800" w14:textId="77777777" w:rsidR="00F574FC" w:rsidRPr="00A63500" w:rsidRDefault="00F574FC" w:rsidP="00FD012E">
      <w:pPr>
        <w:bidi w:val="0"/>
        <w:ind w:left="1440" w:hanging="1440"/>
        <w:rPr>
          <w:rFonts w:asciiTheme="majorBidi" w:hAnsiTheme="majorBidi" w:cstheme="majorBidi"/>
          <w:b/>
          <w:bCs/>
          <w:sz w:val="23"/>
          <w:szCs w:val="23"/>
        </w:rPr>
      </w:pP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5"/>
        <w:gridCol w:w="1961"/>
      </w:tblGrid>
      <w:tr w:rsidR="00F574FC" w:rsidRPr="00A63500" w14:paraId="7D1A20BB" w14:textId="77777777" w:rsidTr="00137F51">
        <w:tc>
          <w:tcPr>
            <w:tcW w:w="6595" w:type="dxa"/>
          </w:tcPr>
          <w:p w14:paraId="49A5CC8F" w14:textId="77777777" w:rsidR="00F574FC" w:rsidRPr="00A63500" w:rsidRDefault="00F574FC" w:rsidP="00FD012E">
            <w:pPr>
              <w:bidi w:val="0"/>
              <w:spacing w:after="200"/>
              <w:rPr>
                <w:rFonts w:asciiTheme="majorBidi" w:hAnsiTheme="majorBidi" w:cstheme="majorBidi"/>
                <w:b/>
                <w:bCs/>
                <w:sz w:val="22"/>
                <w:szCs w:val="22"/>
                <w:rtl/>
              </w:rPr>
            </w:pPr>
            <w:r w:rsidRPr="00A63500">
              <w:rPr>
                <w:rFonts w:asciiTheme="majorBidi" w:hAnsiTheme="majorBidi" w:cstheme="majorBidi"/>
                <w:sz w:val="22"/>
                <w:szCs w:val="22"/>
                <w:rtl/>
              </w:rPr>
              <w:t xml:space="preserve">                          </w:t>
            </w:r>
            <w:r w:rsidRPr="00A63500">
              <w:rPr>
                <w:rFonts w:asciiTheme="majorBidi" w:hAnsiTheme="majorBidi" w:cstheme="majorBidi"/>
                <w:b/>
                <w:bCs/>
                <w:sz w:val="22"/>
                <w:szCs w:val="22"/>
              </w:rPr>
              <w:t>Name of Society</w:t>
            </w:r>
          </w:p>
        </w:tc>
        <w:tc>
          <w:tcPr>
            <w:tcW w:w="1961" w:type="dxa"/>
          </w:tcPr>
          <w:p w14:paraId="78A56B81" w14:textId="77777777" w:rsidR="00F574FC" w:rsidRPr="00A63500" w:rsidRDefault="00F574FC" w:rsidP="00FD012E">
            <w:pPr>
              <w:bidi w:val="0"/>
              <w:spacing w:after="200"/>
              <w:jc w:val="center"/>
              <w:rPr>
                <w:rFonts w:asciiTheme="majorBidi" w:hAnsiTheme="majorBidi" w:cstheme="majorBidi"/>
                <w:b/>
                <w:bCs/>
                <w:sz w:val="22"/>
                <w:szCs w:val="22"/>
              </w:rPr>
            </w:pPr>
            <w:r w:rsidRPr="00A63500">
              <w:rPr>
                <w:rFonts w:asciiTheme="majorBidi" w:hAnsiTheme="majorBidi" w:cstheme="majorBidi"/>
                <w:b/>
                <w:bCs/>
                <w:sz w:val="22"/>
                <w:szCs w:val="22"/>
              </w:rPr>
              <w:t xml:space="preserve">Year </w:t>
            </w:r>
          </w:p>
        </w:tc>
      </w:tr>
      <w:tr w:rsidR="00AF7F5B" w:rsidRPr="00A63500" w14:paraId="74CAF02E" w14:textId="77777777" w:rsidTr="00137F51">
        <w:tc>
          <w:tcPr>
            <w:tcW w:w="6595" w:type="dxa"/>
          </w:tcPr>
          <w:p w14:paraId="468734A1" w14:textId="1A976B3E" w:rsidR="00AF7F5B" w:rsidRPr="00A63500" w:rsidRDefault="00AF7F5B" w:rsidP="00FD012E">
            <w:pPr>
              <w:bidi w:val="0"/>
              <w:spacing w:after="200"/>
              <w:jc w:val="both"/>
              <w:rPr>
                <w:rFonts w:asciiTheme="majorBidi" w:hAnsiTheme="majorBidi" w:cstheme="majorBidi"/>
                <w:sz w:val="22"/>
                <w:szCs w:val="22"/>
              </w:rPr>
            </w:pPr>
            <w:r w:rsidRPr="00AF7F5B">
              <w:rPr>
                <w:rFonts w:asciiTheme="majorBidi" w:hAnsiTheme="majorBidi" w:cstheme="majorBidi" w:hint="cs"/>
                <w:sz w:val="22"/>
                <w:szCs w:val="22"/>
              </w:rPr>
              <w:t>T</w:t>
            </w:r>
            <w:r w:rsidRPr="00AF7F5B">
              <w:rPr>
                <w:rFonts w:asciiTheme="majorBidi" w:hAnsiTheme="majorBidi" w:cstheme="majorBidi"/>
                <w:sz w:val="22"/>
                <w:szCs w:val="22"/>
              </w:rPr>
              <w:t>he Israel society of Ecology and Environmental Sciences</w:t>
            </w:r>
          </w:p>
        </w:tc>
        <w:tc>
          <w:tcPr>
            <w:tcW w:w="1961" w:type="dxa"/>
          </w:tcPr>
          <w:p w14:paraId="4BFAEFB6" w14:textId="31496FEA" w:rsidR="00AF7F5B" w:rsidRPr="00A63500" w:rsidRDefault="00D14648" w:rsidP="00FD012E">
            <w:pPr>
              <w:bidi w:val="0"/>
              <w:spacing w:after="200"/>
              <w:rPr>
                <w:rFonts w:asciiTheme="majorBidi" w:hAnsiTheme="majorBidi" w:cstheme="majorBidi"/>
                <w:sz w:val="22"/>
                <w:szCs w:val="22"/>
              </w:rPr>
            </w:pPr>
            <w:r>
              <w:rPr>
                <w:rFonts w:asciiTheme="majorBidi" w:hAnsiTheme="majorBidi" w:cstheme="majorBidi"/>
                <w:sz w:val="22"/>
                <w:szCs w:val="22"/>
              </w:rPr>
              <w:t>**</w:t>
            </w:r>
            <w:r w:rsidR="00AF7F5B" w:rsidRPr="00AF7F5B">
              <w:rPr>
                <w:rFonts w:asciiTheme="majorBidi" w:hAnsiTheme="majorBidi" w:cstheme="majorBidi"/>
                <w:sz w:val="22"/>
                <w:szCs w:val="22"/>
              </w:rPr>
              <w:t>2022-present</w:t>
            </w:r>
          </w:p>
        </w:tc>
      </w:tr>
      <w:tr w:rsidR="00AF7F5B" w:rsidRPr="00A63500" w14:paraId="11C0FD75" w14:textId="77777777" w:rsidTr="00137F51">
        <w:tc>
          <w:tcPr>
            <w:tcW w:w="6595" w:type="dxa"/>
          </w:tcPr>
          <w:p w14:paraId="6E66A349" w14:textId="05D4803B" w:rsidR="00AF7F5B" w:rsidRPr="00A63500" w:rsidRDefault="00AF7F5B" w:rsidP="00FD012E">
            <w:pPr>
              <w:bidi w:val="0"/>
              <w:spacing w:after="200"/>
              <w:jc w:val="both"/>
              <w:rPr>
                <w:rFonts w:asciiTheme="majorBidi" w:hAnsiTheme="majorBidi" w:cstheme="majorBidi"/>
                <w:sz w:val="22"/>
                <w:szCs w:val="22"/>
              </w:rPr>
            </w:pPr>
            <w:r>
              <w:rPr>
                <w:rFonts w:asciiTheme="majorBidi" w:hAnsiTheme="majorBidi" w:cstheme="majorBidi"/>
                <w:sz w:val="22"/>
                <w:szCs w:val="22"/>
              </w:rPr>
              <w:t>Technology, Knowledge, and Society Research Network</w:t>
            </w:r>
          </w:p>
        </w:tc>
        <w:tc>
          <w:tcPr>
            <w:tcW w:w="1961" w:type="dxa"/>
          </w:tcPr>
          <w:p w14:paraId="72932360" w14:textId="53E9741F" w:rsidR="00AF7F5B" w:rsidRPr="00A63500" w:rsidRDefault="00D14648" w:rsidP="00FD012E">
            <w:pPr>
              <w:bidi w:val="0"/>
              <w:spacing w:after="200"/>
              <w:rPr>
                <w:rFonts w:asciiTheme="majorBidi" w:hAnsiTheme="majorBidi" w:cstheme="majorBidi"/>
                <w:sz w:val="22"/>
                <w:szCs w:val="22"/>
              </w:rPr>
            </w:pPr>
            <w:r>
              <w:rPr>
                <w:rFonts w:asciiTheme="majorBidi" w:hAnsiTheme="majorBidi" w:cstheme="majorBidi"/>
                <w:sz w:val="22"/>
                <w:szCs w:val="22"/>
              </w:rPr>
              <w:t>**</w:t>
            </w:r>
            <w:r w:rsidR="00AF7F5B" w:rsidRPr="00AF7F5B">
              <w:rPr>
                <w:rFonts w:asciiTheme="majorBidi" w:hAnsiTheme="majorBidi" w:cstheme="majorBidi"/>
                <w:sz w:val="22"/>
                <w:szCs w:val="22"/>
              </w:rPr>
              <w:t>2019-2021</w:t>
            </w:r>
          </w:p>
        </w:tc>
      </w:tr>
      <w:tr w:rsidR="00AF7F5B" w:rsidRPr="00A63500" w14:paraId="7C351A6C" w14:textId="77777777" w:rsidTr="00137F51">
        <w:tc>
          <w:tcPr>
            <w:tcW w:w="6595" w:type="dxa"/>
          </w:tcPr>
          <w:p w14:paraId="33C8346A" w14:textId="77777777" w:rsidR="00AF7F5B" w:rsidRPr="00A63500" w:rsidRDefault="00AF7F5B" w:rsidP="00FD012E">
            <w:pPr>
              <w:bidi w:val="0"/>
              <w:spacing w:after="200"/>
              <w:jc w:val="both"/>
              <w:rPr>
                <w:rFonts w:asciiTheme="majorBidi" w:hAnsiTheme="majorBidi" w:cstheme="majorBidi"/>
                <w:sz w:val="22"/>
                <w:szCs w:val="22"/>
              </w:rPr>
            </w:pPr>
            <w:r>
              <w:rPr>
                <w:rFonts w:asciiTheme="majorBidi" w:hAnsiTheme="majorBidi" w:cstheme="majorBidi"/>
                <w:sz w:val="22"/>
                <w:szCs w:val="22"/>
              </w:rPr>
              <w:t>DGOF – German Society for Online Research</w:t>
            </w:r>
          </w:p>
        </w:tc>
        <w:tc>
          <w:tcPr>
            <w:tcW w:w="1961" w:type="dxa"/>
          </w:tcPr>
          <w:p w14:paraId="228FA837" w14:textId="55498AAE" w:rsidR="00AF7F5B" w:rsidRPr="00A63500" w:rsidRDefault="00D14648" w:rsidP="00FD012E">
            <w:pPr>
              <w:bidi w:val="0"/>
              <w:spacing w:after="200"/>
              <w:rPr>
                <w:rFonts w:asciiTheme="majorBidi" w:hAnsiTheme="majorBidi" w:cstheme="majorBidi"/>
                <w:sz w:val="22"/>
                <w:szCs w:val="22"/>
              </w:rPr>
            </w:pPr>
            <w:r>
              <w:rPr>
                <w:rFonts w:asciiTheme="majorBidi" w:hAnsiTheme="majorBidi" w:cstheme="majorBidi"/>
                <w:sz w:val="22"/>
                <w:szCs w:val="22"/>
              </w:rPr>
              <w:t>**</w:t>
            </w:r>
            <w:r w:rsidR="00AF7F5B">
              <w:rPr>
                <w:rFonts w:asciiTheme="majorBidi" w:hAnsiTheme="majorBidi" w:cstheme="majorBidi"/>
                <w:sz w:val="22"/>
                <w:szCs w:val="22"/>
              </w:rPr>
              <w:t>2018-present</w:t>
            </w:r>
          </w:p>
        </w:tc>
      </w:tr>
      <w:tr w:rsidR="00AF7F5B" w:rsidRPr="00C87594" w14:paraId="4C68353A" w14:textId="77777777" w:rsidTr="00137F51">
        <w:tc>
          <w:tcPr>
            <w:tcW w:w="6595" w:type="dxa"/>
          </w:tcPr>
          <w:p w14:paraId="0BD9801B" w14:textId="43746D41" w:rsidR="00AF7F5B" w:rsidRPr="00A35A02" w:rsidRDefault="00AF7F5B" w:rsidP="00FD012E">
            <w:pPr>
              <w:bidi w:val="0"/>
              <w:spacing w:after="200"/>
              <w:jc w:val="both"/>
              <w:rPr>
                <w:rFonts w:asciiTheme="majorBidi" w:hAnsiTheme="majorBidi" w:cstheme="majorBidi"/>
                <w:sz w:val="22"/>
                <w:szCs w:val="22"/>
                <w:highlight w:val="yellow"/>
                <w:rtl/>
              </w:rPr>
            </w:pPr>
            <w:r w:rsidRPr="00AF7F5B">
              <w:rPr>
                <w:rFonts w:asciiTheme="majorBidi" w:hAnsiTheme="majorBidi" w:cstheme="majorBidi"/>
                <w:sz w:val="22"/>
                <w:szCs w:val="22"/>
              </w:rPr>
              <w:t>Israeli Communication Association</w:t>
            </w:r>
          </w:p>
        </w:tc>
        <w:tc>
          <w:tcPr>
            <w:tcW w:w="1961" w:type="dxa"/>
          </w:tcPr>
          <w:p w14:paraId="321435FF" w14:textId="7A3092AA" w:rsidR="00AF7F5B" w:rsidRPr="00C87594" w:rsidRDefault="00AF7F5B" w:rsidP="00FD012E">
            <w:pPr>
              <w:bidi w:val="0"/>
              <w:spacing w:after="200"/>
              <w:rPr>
                <w:rFonts w:asciiTheme="majorBidi" w:hAnsiTheme="majorBidi" w:cstheme="majorBidi"/>
                <w:sz w:val="22"/>
                <w:szCs w:val="22"/>
              </w:rPr>
            </w:pPr>
            <w:r w:rsidRPr="00AF7F5B">
              <w:rPr>
                <w:rFonts w:asciiTheme="majorBidi" w:hAnsiTheme="majorBidi" w:cstheme="majorBidi"/>
                <w:sz w:val="22"/>
                <w:szCs w:val="22"/>
              </w:rPr>
              <w:t>2001-2004, 2010-</w:t>
            </w:r>
            <w:r w:rsidR="00D14648">
              <w:rPr>
                <w:rFonts w:asciiTheme="majorBidi" w:hAnsiTheme="majorBidi" w:cstheme="majorBidi"/>
                <w:sz w:val="22"/>
                <w:szCs w:val="22"/>
              </w:rPr>
              <w:t>**</w:t>
            </w:r>
            <w:r w:rsidRPr="00AF7F5B">
              <w:rPr>
                <w:rFonts w:asciiTheme="majorBidi" w:hAnsiTheme="majorBidi" w:cstheme="majorBidi"/>
                <w:sz w:val="22"/>
                <w:szCs w:val="22"/>
              </w:rPr>
              <w:t>present</w:t>
            </w:r>
          </w:p>
        </w:tc>
      </w:tr>
    </w:tbl>
    <w:p w14:paraId="43D6373B" w14:textId="77777777" w:rsidR="005950C5" w:rsidRDefault="005950C5" w:rsidP="005950C5">
      <w:pPr>
        <w:bidi w:val="0"/>
        <w:spacing w:after="200" w:line="276" w:lineRule="auto"/>
        <w:ind w:left="720"/>
        <w:rPr>
          <w:sz w:val="28"/>
          <w:szCs w:val="28"/>
        </w:rPr>
      </w:pPr>
    </w:p>
    <w:p w14:paraId="276C09EC" w14:textId="77777777" w:rsidR="000A4C5F" w:rsidRDefault="000A4C5F" w:rsidP="000A4C5F">
      <w:pPr>
        <w:bidi w:val="0"/>
        <w:spacing w:after="200" w:line="276" w:lineRule="auto"/>
        <w:ind w:left="720"/>
        <w:rPr>
          <w:sz w:val="28"/>
          <w:szCs w:val="28"/>
        </w:rPr>
      </w:pPr>
    </w:p>
    <w:p w14:paraId="11152768" w14:textId="77777777" w:rsidR="000A4C5F" w:rsidRDefault="000A4C5F" w:rsidP="000A4C5F">
      <w:pPr>
        <w:bidi w:val="0"/>
        <w:spacing w:after="200" w:line="276" w:lineRule="auto"/>
        <w:ind w:left="720"/>
        <w:rPr>
          <w:sz w:val="28"/>
          <w:szCs w:val="28"/>
        </w:rPr>
      </w:pPr>
    </w:p>
    <w:p w14:paraId="4726DED2" w14:textId="77777777" w:rsidR="000A4C5F" w:rsidRDefault="000A4C5F" w:rsidP="000A4C5F">
      <w:pPr>
        <w:bidi w:val="0"/>
        <w:spacing w:after="200" w:line="276" w:lineRule="auto"/>
        <w:ind w:left="720"/>
        <w:rPr>
          <w:sz w:val="28"/>
          <w:szCs w:val="28"/>
          <w:rtl/>
        </w:rPr>
      </w:pPr>
    </w:p>
    <w:p w14:paraId="34FFACAA" w14:textId="77777777" w:rsidR="00DB45D3" w:rsidRDefault="00DB45D3" w:rsidP="00DB45D3">
      <w:pPr>
        <w:bidi w:val="0"/>
        <w:spacing w:after="200" w:line="276" w:lineRule="auto"/>
        <w:ind w:left="720"/>
        <w:rPr>
          <w:sz w:val="28"/>
          <w:szCs w:val="28"/>
        </w:rPr>
      </w:pPr>
    </w:p>
    <w:p w14:paraId="416B4885" w14:textId="77777777" w:rsidR="000A4C5F" w:rsidRDefault="000A4C5F" w:rsidP="000A4C5F">
      <w:pPr>
        <w:bidi w:val="0"/>
        <w:spacing w:after="200" w:line="276" w:lineRule="auto"/>
        <w:ind w:left="720"/>
        <w:rPr>
          <w:sz w:val="28"/>
          <w:szCs w:val="28"/>
        </w:rPr>
      </w:pPr>
    </w:p>
    <w:p w14:paraId="1D933A42" w14:textId="77777777" w:rsidR="000A4C5F" w:rsidRDefault="000A4C5F" w:rsidP="000A4C5F">
      <w:pPr>
        <w:bidi w:val="0"/>
        <w:spacing w:after="200" w:line="276" w:lineRule="auto"/>
        <w:ind w:left="720"/>
        <w:rPr>
          <w:sz w:val="28"/>
          <w:szCs w:val="28"/>
        </w:rPr>
      </w:pPr>
    </w:p>
    <w:p w14:paraId="735B6D87" w14:textId="62070EF8" w:rsidR="00951CC5" w:rsidRPr="00951CC5" w:rsidRDefault="00951CC5" w:rsidP="005950C5">
      <w:pPr>
        <w:numPr>
          <w:ilvl w:val="0"/>
          <w:numId w:val="2"/>
        </w:numPr>
        <w:bidi w:val="0"/>
        <w:spacing w:after="200" w:line="276" w:lineRule="auto"/>
        <w:rPr>
          <w:sz w:val="28"/>
          <w:szCs w:val="28"/>
        </w:rPr>
      </w:pPr>
      <w:r w:rsidRPr="00951CC5">
        <w:rPr>
          <w:b/>
          <w:bCs/>
          <w:sz w:val="28"/>
          <w:szCs w:val="28"/>
          <w:u w:val="single"/>
        </w:rPr>
        <w:lastRenderedPageBreak/>
        <w:t>Participation in Scholarly Conferences</w:t>
      </w:r>
    </w:p>
    <w:p w14:paraId="4F3415E9" w14:textId="77777777" w:rsidR="00F574FC" w:rsidRPr="00A63500" w:rsidRDefault="00F574FC" w:rsidP="00F574FC">
      <w:pPr>
        <w:bidi w:val="0"/>
        <w:ind w:left="360"/>
        <w:rPr>
          <w:rFonts w:asciiTheme="majorBidi" w:hAnsiTheme="majorBidi" w:cstheme="majorBidi"/>
          <w:b/>
          <w:bCs/>
          <w:sz w:val="22"/>
          <w:szCs w:val="22"/>
          <w:u w:val="single"/>
        </w:rPr>
      </w:pPr>
      <w:r w:rsidRPr="00A63500">
        <w:rPr>
          <w:rFonts w:asciiTheme="majorBidi" w:hAnsiTheme="majorBidi" w:cstheme="majorBidi"/>
          <w:sz w:val="22"/>
          <w:szCs w:val="22"/>
        </w:rPr>
        <w:t xml:space="preserve">a.   </w:t>
      </w:r>
      <w:r w:rsidRPr="00A63500">
        <w:rPr>
          <w:rFonts w:asciiTheme="majorBidi" w:hAnsiTheme="majorBidi" w:cstheme="majorBidi"/>
          <w:b/>
          <w:bCs/>
          <w:sz w:val="22"/>
          <w:szCs w:val="22"/>
          <w:u w:val="single"/>
        </w:rPr>
        <w:t>Active Participation in local conferences</w:t>
      </w:r>
    </w:p>
    <w:p w14:paraId="1C3979DE" w14:textId="77777777" w:rsidR="00F574FC" w:rsidRPr="00A63500" w:rsidRDefault="00F574FC" w:rsidP="00F574FC">
      <w:pPr>
        <w:bidi w:val="0"/>
        <w:ind w:left="360"/>
        <w:rPr>
          <w:rFonts w:asciiTheme="majorBidi" w:hAnsiTheme="majorBidi" w:cstheme="majorBidi"/>
          <w:b/>
          <w:bCs/>
          <w:sz w:val="22"/>
          <w:szCs w:val="22"/>
          <w:u w:val="single"/>
        </w:rPr>
      </w:pPr>
    </w:p>
    <w:tbl>
      <w:tblPr>
        <w:bidiVisual/>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2390"/>
        <w:gridCol w:w="1840"/>
        <w:gridCol w:w="1703"/>
        <w:gridCol w:w="1171"/>
      </w:tblGrid>
      <w:tr w:rsidR="00133D9C" w:rsidRPr="00A63500" w14:paraId="5F5ADB5E" w14:textId="77777777" w:rsidTr="001662F8">
        <w:trPr>
          <w:trHeight w:val="737"/>
        </w:trPr>
        <w:tc>
          <w:tcPr>
            <w:tcW w:w="1305" w:type="dxa"/>
          </w:tcPr>
          <w:p w14:paraId="6404F48A" w14:textId="77777777" w:rsidR="00F574FC" w:rsidRPr="00A63500" w:rsidRDefault="00F574FC" w:rsidP="00FD012E">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Role</w:t>
            </w:r>
          </w:p>
        </w:tc>
        <w:tc>
          <w:tcPr>
            <w:tcW w:w="2390" w:type="dxa"/>
          </w:tcPr>
          <w:p w14:paraId="2D26497F" w14:textId="77777777" w:rsidR="00F574FC" w:rsidRPr="00A63500" w:rsidRDefault="00F574FC" w:rsidP="00FD012E">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Subject of Lecture/Discussion</w:t>
            </w:r>
          </w:p>
        </w:tc>
        <w:tc>
          <w:tcPr>
            <w:tcW w:w="1840" w:type="dxa"/>
          </w:tcPr>
          <w:p w14:paraId="30DE4E2D" w14:textId="77777777" w:rsidR="00F574FC" w:rsidRPr="00A63500" w:rsidRDefault="00F574FC" w:rsidP="00FD012E">
            <w:pPr>
              <w:bidi w:val="0"/>
              <w:spacing w:after="200"/>
              <w:jc w:val="both"/>
              <w:rPr>
                <w:rFonts w:asciiTheme="majorBidi" w:hAnsiTheme="majorBidi" w:cstheme="majorBidi"/>
                <w:b/>
                <w:bCs/>
                <w:sz w:val="22"/>
                <w:szCs w:val="22"/>
                <w:rtl/>
              </w:rPr>
            </w:pPr>
            <w:r w:rsidRPr="00A63500">
              <w:rPr>
                <w:rFonts w:asciiTheme="majorBidi" w:hAnsiTheme="majorBidi" w:cstheme="majorBidi"/>
                <w:b/>
                <w:bCs/>
                <w:sz w:val="22"/>
                <w:szCs w:val="22"/>
              </w:rPr>
              <w:t>Place of Conference</w:t>
            </w:r>
          </w:p>
        </w:tc>
        <w:tc>
          <w:tcPr>
            <w:tcW w:w="1703" w:type="dxa"/>
          </w:tcPr>
          <w:p w14:paraId="5B69E14C" w14:textId="77777777" w:rsidR="00F574FC" w:rsidRPr="00A63500" w:rsidRDefault="00F574FC" w:rsidP="00FD012E">
            <w:pPr>
              <w:bidi w:val="0"/>
              <w:spacing w:after="200"/>
              <w:jc w:val="both"/>
              <w:rPr>
                <w:rFonts w:asciiTheme="majorBidi" w:hAnsiTheme="majorBidi" w:cstheme="majorBidi"/>
                <w:b/>
                <w:bCs/>
                <w:sz w:val="22"/>
                <w:szCs w:val="22"/>
                <w:rtl/>
              </w:rPr>
            </w:pPr>
            <w:r w:rsidRPr="00A63500">
              <w:rPr>
                <w:rFonts w:asciiTheme="majorBidi" w:hAnsiTheme="majorBidi" w:cstheme="majorBidi"/>
                <w:b/>
                <w:bCs/>
                <w:sz w:val="22"/>
                <w:szCs w:val="22"/>
              </w:rPr>
              <w:t>Name of Conference</w:t>
            </w:r>
          </w:p>
        </w:tc>
        <w:tc>
          <w:tcPr>
            <w:tcW w:w="1171" w:type="dxa"/>
          </w:tcPr>
          <w:p w14:paraId="07F50F5B" w14:textId="77777777" w:rsidR="00F574FC" w:rsidRPr="00A63500" w:rsidRDefault="00F574FC" w:rsidP="00FD012E">
            <w:pPr>
              <w:bidi w:val="0"/>
              <w:spacing w:after="200"/>
              <w:jc w:val="both"/>
              <w:rPr>
                <w:rFonts w:asciiTheme="majorBidi" w:hAnsiTheme="majorBidi" w:cstheme="majorBidi"/>
                <w:b/>
                <w:bCs/>
                <w:sz w:val="22"/>
                <w:szCs w:val="22"/>
                <w:rtl/>
              </w:rPr>
            </w:pPr>
            <w:r w:rsidRPr="00A63500">
              <w:rPr>
                <w:rFonts w:asciiTheme="majorBidi" w:hAnsiTheme="majorBidi" w:cstheme="majorBidi"/>
                <w:b/>
                <w:bCs/>
                <w:sz w:val="22"/>
                <w:szCs w:val="22"/>
              </w:rPr>
              <w:t>Date</w:t>
            </w:r>
          </w:p>
        </w:tc>
      </w:tr>
      <w:tr w:rsidR="00DF5DF7" w:rsidRPr="00A63500" w14:paraId="7DF8DD22" w14:textId="77777777" w:rsidTr="001662F8">
        <w:tc>
          <w:tcPr>
            <w:tcW w:w="1305" w:type="dxa"/>
          </w:tcPr>
          <w:p w14:paraId="2B330E38" w14:textId="46BCDB09" w:rsidR="00DF5DF7" w:rsidRPr="009817DC" w:rsidRDefault="00DF5DF7" w:rsidP="00DF5DF7">
            <w:pPr>
              <w:bidi w:val="0"/>
              <w:spacing w:after="200"/>
              <w:jc w:val="both"/>
              <w:rPr>
                <w:rFonts w:asciiTheme="majorBidi" w:hAnsiTheme="majorBidi" w:cstheme="majorBidi"/>
                <w:sz w:val="22"/>
                <w:szCs w:val="22"/>
              </w:rPr>
            </w:pPr>
            <w:r w:rsidRPr="002D5E09">
              <w:rPr>
                <w:rFonts w:asciiTheme="majorBidi" w:hAnsiTheme="majorBidi" w:cstheme="majorBidi"/>
                <w:sz w:val="22"/>
                <w:szCs w:val="22"/>
              </w:rPr>
              <w:t>Oral presentation</w:t>
            </w:r>
          </w:p>
        </w:tc>
        <w:tc>
          <w:tcPr>
            <w:tcW w:w="2390" w:type="dxa"/>
          </w:tcPr>
          <w:p w14:paraId="60B5486B" w14:textId="0C2A9282" w:rsidR="00DF5DF7" w:rsidRPr="000F0522" w:rsidRDefault="00DF5DF7" w:rsidP="00DF5DF7">
            <w:pPr>
              <w:bidi w:val="0"/>
              <w:spacing w:after="200"/>
              <w:jc w:val="both"/>
              <w:rPr>
                <w:rFonts w:asciiTheme="majorBidi" w:hAnsiTheme="majorBidi" w:cstheme="majorBidi"/>
                <w:sz w:val="22"/>
                <w:szCs w:val="22"/>
                <w:rtl/>
              </w:rPr>
            </w:pPr>
            <w:r>
              <w:rPr>
                <w:rFonts w:asciiTheme="majorBidi" w:hAnsiTheme="majorBidi" w:cstheme="majorBidi"/>
                <w:sz w:val="22"/>
                <w:szCs w:val="22"/>
              </w:rPr>
              <w:t>Elections 2022: the influence of political trust and efficacy on political online and offline engagement</w:t>
            </w:r>
          </w:p>
        </w:tc>
        <w:tc>
          <w:tcPr>
            <w:tcW w:w="1840" w:type="dxa"/>
          </w:tcPr>
          <w:p w14:paraId="393E3DEA" w14:textId="77777777" w:rsidR="00DF5DF7" w:rsidRDefault="00DF5DF7" w:rsidP="00DF5DF7">
            <w:pPr>
              <w:bidi w:val="0"/>
              <w:spacing w:after="200"/>
              <w:jc w:val="both"/>
              <w:rPr>
                <w:rFonts w:asciiTheme="majorBidi" w:hAnsiTheme="majorBidi" w:cstheme="majorBidi"/>
                <w:sz w:val="22"/>
                <w:szCs w:val="22"/>
              </w:rPr>
            </w:pPr>
            <w:r>
              <w:rPr>
                <w:rFonts w:asciiTheme="majorBidi" w:hAnsiTheme="majorBidi" w:cstheme="majorBidi"/>
                <w:sz w:val="22"/>
                <w:szCs w:val="22"/>
              </w:rPr>
              <w:t xml:space="preserve">Reichman University, </w:t>
            </w:r>
          </w:p>
          <w:p w14:paraId="25A8150D" w14:textId="1139C496" w:rsidR="00DF5DF7" w:rsidRPr="000F0522" w:rsidRDefault="00DF5DF7" w:rsidP="00DF5DF7">
            <w:pPr>
              <w:bidi w:val="0"/>
              <w:spacing w:after="200"/>
              <w:jc w:val="both"/>
              <w:rPr>
                <w:rFonts w:asciiTheme="majorBidi" w:hAnsiTheme="majorBidi" w:cstheme="majorBidi"/>
                <w:sz w:val="22"/>
                <w:szCs w:val="22"/>
              </w:rPr>
            </w:pPr>
            <w:r>
              <w:rPr>
                <w:rFonts w:asciiTheme="majorBidi" w:hAnsiTheme="majorBidi" w:cstheme="majorBidi"/>
                <w:sz w:val="22"/>
                <w:szCs w:val="22"/>
              </w:rPr>
              <w:t>Herzliya</w:t>
            </w:r>
          </w:p>
        </w:tc>
        <w:tc>
          <w:tcPr>
            <w:tcW w:w="1703" w:type="dxa"/>
          </w:tcPr>
          <w:p w14:paraId="3C3C67F1" w14:textId="42A1DD6C" w:rsidR="00DF5DF7" w:rsidRPr="000F0522" w:rsidRDefault="00DF5DF7" w:rsidP="00DF5DF7">
            <w:pPr>
              <w:bidi w:val="0"/>
              <w:spacing w:after="200"/>
              <w:jc w:val="both"/>
              <w:rPr>
                <w:rFonts w:asciiTheme="majorBidi" w:hAnsiTheme="majorBidi" w:cstheme="majorBidi"/>
                <w:sz w:val="22"/>
                <w:szCs w:val="22"/>
              </w:rPr>
            </w:pPr>
            <w:r w:rsidRPr="00620797">
              <w:rPr>
                <w:rFonts w:asciiTheme="majorBidi" w:hAnsiTheme="majorBidi" w:cstheme="majorBidi"/>
                <w:sz w:val="22"/>
                <w:szCs w:val="22"/>
              </w:rPr>
              <w:t>The 2</w:t>
            </w:r>
            <w:r>
              <w:rPr>
                <w:rFonts w:asciiTheme="majorBidi" w:hAnsiTheme="majorBidi" w:cstheme="majorBidi"/>
                <w:sz w:val="22"/>
                <w:szCs w:val="22"/>
              </w:rPr>
              <w:t>6</w:t>
            </w:r>
            <w:r w:rsidRPr="00620797">
              <w:rPr>
                <w:rFonts w:asciiTheme="majorBidi" w:hAnsiTheme="majorBidi" w:cstheme="majorBidi"/>
                <w:sz w:val="22"/>
                <w:szCs w:val="22"/>
              </w:rPr>
              <w:t>th Israel Communication Association conference</w:t>
            </w:r>
          </w:p>
        </w:tc>
        <w:tc>
          <w:tcPr>
            <w:tcW w:w="1171" w:type="dxa"/>
          </w:tcPr>
          <w:p w14:paraId="283C93C0" w14:textId="77777777" w:rsidR="00DF5DF7" w:rsidRPr="00DF5DF7"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April,</w:t>
            </w:r>
          </w:p>
          <w:p w14:paraId="746C68AE" w14:textId="6AB71694" w:rsidR="00DF5DF7"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**202</w:t>
            </w:r>
            <w:r>
              <w:rPr>
                <w:rFonts w:asciiTheme="majorBidi" w:hAnsiTheme="majorBidi" w:cstheme="majorBidi"/>
                <w:sz w:val="22"/>
                <w:szCs w:val="22"/>
              </w:rPr>
              <w:t>4</w:t>
            </w:r>
          </w:p>
        </w:tc>
      </w:tr>
      <w:tr w:rsidR="00DF5DF7" w:rsidRPr="00A63500" w14:paraId="1F633D56" w14:textId="77777777" w:rsidTr="001662F8">
        <w:tc>
          <w:tcPr>
            <w:tcW w:w="1305" w:type="dxa"/>
          </w:tcPr>
          <w:p w14:paraId="21B3865C" w14:textId="562BBDD6" w:rsidR="00DF5DF7" w:rsidRPr="009817DC" w:rsidRDefault="00DF5DF7" w:rsidP="00DF5DF7">
            <w:pPr>
              <w:bidi w:val="0"/>
              <w:spacing w:after="200"/>
              <w:jc w:val="both"/>
              <w:rPr>
                <w:rFonts w:asciiTheme="majorBidi" w:hAnsiTheme="majorBidi" w:cstheme="majorBidi"/>
                <w:sz w:val="22"/>
                <w:szCs w:val="22"/>
              </w:rPr>
            </w:pPr>
            <w:r w:rsidRPr="002D5E09">
              <w:rPr>
                <w:rFonts w:asciiTheme="majorBidi" w:hAnsiTheme="majorBidi" w:cstheme="majorBidi"/>
                <w:sz w:val="22"/>
                <w:szCs w:val="22"/>
              </w:rPr>
              <w:t>Oral presentation</w:t>
            </w:r>
          </w:p>
        </w:tc>
        <w:tc>
          <w:tcPr>
            <w:tcW w:w="2390" w:type="dxa"/>
          </w:tcPr>
          <w:p w14:paraId="7F363C94" w14:textId="15A05445" w:rsidR="00DF5DF7" w:rsidRPr="000F0522" w:rsidRDefault="00C2443E" w:rsidP="00DF5DF7">
            <w:pPr>
              <w:bidi w:val="0"/>
              <w:spacing w:after="200"/>
              <w:jc w:val="both"/>
              <w:rPr>
                <w:rFonts w:asciiTheme="majorBidi" w:hAnsiTheme="majorBidi" w:cstheme="majorBidi"/>
                <w:sz w:val="22"/>
                <w:szCs w:val="22"/>
              </w:rPr>
            </w:pPr>
            <w:r>
              <w:rPr>
                <w:rFonts w:asciiTheme="majorBidi" w:hAnsiTheme="majorBidi" w:cstheme="majorBidi"/>
                <w:sz w:val="22"/>
                <w:szCs w:val="22"/>
              </w:rPr>
              <w:t>Diffusion of rumors via social networks during the “Swords of iron” war</w:t>
            </w:r>
          </w:p>
        </w:tc>
        <w:tc>
          <w:tcPr>
            <w:tcW w:w="1840" w:type="dxa"/>
          </w:tcPr>
          <w:p w14:paraId="5DC4AF82" w14:textId="77777777" w:rsidR="00DF5DF7" w:rsidRPr="00DF5DF7"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 xml:space="preserve">Reichman University, </w:t>
            </w:r>
          </w:p>
          <w:p w14:paraId="5EBEECB4" w14:textId="5D8DEEF5" w:rsidR="00DF5DF7" w:rsidRPr="000F0522"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Herzliya</w:t>
            </w:r>
          </w:p>
        </w:tc>
        <w:tc>
          <w:tcPr>
            <w:tcW w:w="1703" w:type="dxa"/>
          </w:tcPr>
          <w:p w14:paraId="5D8BA7CE" w14:textId="7A61FB5A" w:rsidR="00DF5DF7" w:rsidRPr="000F0522" w:rsidRDefault="00DF5DF7" w:rsidP="00DF5DF7">
            <w:pPr>
              <w:bidi w:val="0"/>
              <w:spacing w:after="200"/>
              <w:jc w:val="both"/>
              <w:rPr>
                <w:rFonts w:asciiTheme="majorBidi" w:hAnsiTheme="majorBidi" w:cstheme="majorBidi"/>
                <w:sz w:val="22"/>
                <w:szCs w:val="22"/>
              </w:rPr>
            </w:pPr>
            <w:r w:rsidRPr="00620797">
              <w:rPr>
                <w:rFonts w:asciiTheme="majorBidi" w:hAnsiTheme="majorBidi" w:cstheme="majorBidi"/>
                <w:sz w:val="22"/>
                <w:szCs w:val="22"/>
              </w:rPr>
              <w:t>The 2</w:t>
            </w:r>
            <w:r>
              <w:rPr>
                <w:rFonts w:asciiTheme="majorBidi" w:hAnsiTheme="majorBidi" w:cstheme="majorBidi"/>
                <w:sz w:val="22"/>
                <w:szCs w:val="22"/>
              </w:rPr>
              <w:t>6</w:t>
            </w:r>
            <w:r w:rsidRPr="00620797">
              <w:rPr>
                <w:rFonts w:asciiTheme="majorBidi" w:hAnsiTheme="majorBidi" w:cstheme="majorBidi"/>
                <w:sz w:val="22"/>
                <w:szCs w:val="22"/>
              </w:rPr>
              <w:t>th Israel Communication Association conference</w:t>
            </w:r>
          </w:p>
        </w:tc>
        <w:tc>
          <w:tcPr>
            <w:tcW w:w="1171" w:type="dxa"/>
          </w:tcPr>
          <w:p w14:paraId="27E0AF7A" w14:textId="77777777" w:rsidR="00DF5DF7" w:rsidRPr="00DF5DF7"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April,</w:t>
            </w:r>
          </w:p>
          <w:p w14:paraId="51B171B0" w14:textId="09D19261" w:rsidR="00DF5DF7" w:rsidRDefault="00DF5DF7" w:rsidP="00DF5DF7">
            <w:pPr>
              <w:bidi w:val="0"/>
              <w:spacing w:after="200"/>
              <w:jc w:val="both"/>
              <w:rPr>
                <w:rFonts w:asciiTheme="majorBidi" w:hAnsiTheme="majorBidi" w:cstheme="majorBidi"/>
                <w:sz w:val="22"/>
                <w:szCs w:val="22"/>
              </w:rPr>
            </w:pPr>
            <w:r w:rsidRPr="00DF5DF7">
              <w:rPr>
                <w:rFonts w:asciiTheme="majorBidi" w:hAnsiTheme="majorBidi" w:cstheme="majorBidi"/>
                <w:sz w:val="22"/>
                <w:szCs w:val="22"/>
              </w:rPr>
              <w:t>**202</w:t>
            </w:r>
            <w:r>
              <w:rPr>
                <w:rFonts w:asciiTheme="majorBidi" w:hAnsiTheme="majorBidi" w:cstheme="majorBidi"/>
                <w:sz w:val="22"/>
                <w:szCs w:val="22"/>
              </w:rPr>
              <w:t>4</w:t>
            </w:r>
          </w:p>
        </w:tc>
      </w:tr>
      <w:tr w:rsidR="00133D9C" w:rsidRPr="00A63500" w14:paraId="2FF6B086" w14:textId="77777777" w:rsidTr="001662F8">
        <w:tc>
          <w:tcPr>
            <w:tcW w:w="1305" w:type="dxa"/>
          </w:tcPr>
          <w:p w14:paraId="2BF8367F" w14:textId="2F190295" w:rsidR="00292408" w:rsidRPr="00A63500" w:rsidRDefault="00292408" w:rsidP="00292408">
            <w:pPr>
              <w:bidi w:val="0"/>
              <w:spacing w:after="200"/>
              <w:jc w:val="both"/>
              <w:rPr>
                <w:rFonts w:asciiTheme="majorBidi" w:hAnsiTheme="majorBidi" w:cstheme="majorBidi"/>
                <w:sz w:val="22"/>
                <w:szCs w:val="22"/>
                <w:rtl/>
              </w:rPr>
            </w:pPr>
            <w:r w:rsidRPr="009817DC">
              <w:rPr>
                <w:rFonts w:asciiTheme="majorBidi" w:hAnsiTheme="majorBidi" w:cstheme="majorBidi"/>
                <w:sz w:val="22"/>
                <w:szCs w:val="22"/>
              </w:rPr>
              <w:t>Oral presentation</w:t>
            </w:r>
          </w:p>
        </w:tc>
        <w:tc>
          <w:tcPr>
            <w:tcW w:w="2390" w:type="dxa"/>
          </w:tcPr>
          <w:p w14:paraId="6C4F70EA" w14:textId="496DEEE5"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“Analyzing news consumption patterns about the Russia-Ukraine war in Germany and Israel”</w:t>
            </w:r>
          </w:p>
        </w:tc>
        <w:tc>
          <w:tcPr>
            <w:tcW w:w="1840" w:type="dxa"/>
          </w:tcPr>
          <w:p w14:paraId="3EABA57D" w14:textId="06B060B9"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 xml:space="preserve">The Max Stern </w:t>
            </w:r>
            <w:proofErr w:type="spellStart"/>
            <w:r w:rsidRPr="000F0522">
              <w:rPr>
                <w:rFonts w:asciiTheme="majorBidi" w:hAnsiTheme="majorBidi" w:cstheme="majorBidi"/>
                <w:sz w:val="22"/>
                <w:szCs w:val="22"/>
              </w:rPr>
              <w:t>Yezreel</w:t>
            </w:r>
            <w:proofErr w:type="spellEnd"/>
            <w:r w:rsidRPr="000F0522">
              <w:rPr>
                <w:rFonts w:asciiTheme="majorBidi" w:hAnsiTheme="majorBidi" w:cstheme="majorBidi"/>
                <w:sz w:val="22"/>
                <w:szCs w:val="22"/>
              </w:rPr>
              <w:t xml:space="preserve"> Valley College</w:t>
            </w:r>
          </w:p>
        </w:tc>
        <w:tc>
          <w:tcPr>
            <w:tcW w:w="1703" w:type="dxa"/>
          </w:tcPr>
          <w:p w14:paraId="59F87637" w14:textId="0190B25D"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The 25th Israel Communication Association conference</w:t>
            </w:r>
          </w:p>
        </w:tc>
        <w:tc>
          <w:tcPr>
            <w:tcW w:w="1171" w:type="dxa"/>
          </w:tcPr>
          <w:p w14:paraId="77776619" w14:textId="77777777" w:rsidR="00292408" w:rsidRDefault="00292408" w:rsidP="00292408">
            <w:pPr>
              <w:bidi w:val="0"/>
              <w:spacing w:after="200"/>
              <w:jc w:val="both"/>
              <w:rPr>
                <w:rFonts w:asciiTheme="majorBidi" w:hAnsiTheme="majorBidi" w:cstheme="majorBidi"/>
                <w:sz w:val="22"/>
                <w:szCs w:val="22"/>
              </w:rPr>
            </w:pPr>
            <w:r>
              <w:rPr>
                <w:rFonts w:asciiTheme="majorBidi" w:hAnsiTheme="majorBidi" w:cstheme="majorBidi"/>
                <w:sz w:val="22"/>
                <w:szCs w:val="22"/>
              </w:rPr>
              <w:t>April,</w:t>
            </w:r>
          </w:p>
          <w:p w14:paraId="2BDBF299" w14:textId="3C17EF01" w:rsidR="00292408" w:rsidRPr="00A63500" w:rsidRDefault="006B3531" w:rsidP="00292408">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292408">
              <w:rPr>
                <w:rFonts w:asciiTheme="majorBidi" w:hAnsiTheme="majorBidi" w:cstheme="majorBidi"/>
                <w:sz w:val="22"/>
                <w:szCs w:val="22"/>
              </w:rPr>
              <w:t>2023</w:t>
            </w:r>
          </w:p>
        </w:tc>
      </w:tr>
      <w:tr w:rsidR="00133D9C" w:rsidRPr="00A63500" w14:paraId="6D5CEFBA" w14:textId="77777777" w:rsidTr="001662F8">
        <w:tc>
          <w:tcPr>
            <w:tcW w:w="1305" w:type="dxa"/>
          </w:tcPr>
          <w:p w14:paraId="0FAB8AAF" w14:textId="29C502F8" w:rsidR="00292408" w:rsidRPr="00A63500" w:rsidRDefault="00292408" w:rsidP="00292408">
            <w:pPr>
              <w:bidi w:val="0"/>
              <w:spacing w:after="200"/>
              <w:jc w:val="both"/>
              <w:rPr>
                <w:rFonts w:asciiTheme="majorBidi" w:hAnsiTheme="majorBidi" w:cstheme="majorBidi"/>
                <w:sz w:val="22"/>
                <w:szCs w:val="22"/>
                <w:rtl/>
              </w:rPr>
            </w:pPr>
            <w:r w:rsidRPr="009817DC">
              <w:rPr>
                <w:rFonts w:asciiTheme="majorBidi" w:hAnsiTheme="majorBidi" w:cstheme="majorBidi"/>
                <w:sz w:val="22"/>
                <w:szCs w:val="22"/>
              </w:rPr>
              <w:t>Oral presentatio</w:t>
            </w:r>
            <w:r w:rsidR="00133D9C">
              <w:rPr>
                <w:rFonts w:asciiTheme="majorBidi" w:hAnsiTheme="majorBidi" w:cstheme="majorBidi"/>
                <w:sz w:val="22"/>
                <w:szCs w:val="22"/>
              </w:rPr>
              <w:t>n</w:t>
            </w:r>
          </w:p>
        </w:tc>
        <w:tc>
          <w:tcPr>
            <w:tcW w:w="2390" w:type="dxa"/>
          </w:tcPr>
          <w:p w14:paraId="42F40E87" w14:textId="44B45DC7"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“Dual screening in dual conflicts: Israelis facing external and internal conflicts in May 2021 as a case-study”</w:t>
            </w:r>
          </w:p>
        </w:tc>
        <w:tc>
          <w:tcPr>
            <w:tcW w:w="1840" w:type="dxa"/>
          </w:tcPr>
          <w:p w14:paraId="27DE184D" w14:textId="0D9BE562"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 xml:space="preserve">The Max Stern </w:t>
            </w:r>
            <w:proofErr w:type="spellStart"/>
            <w:r w:rsidRPr="000F0522">
              <w:rPr>
                <w:rFonts w:asciiTheme="majorBidi" w:hAnsiTheme="majorBidi" w:cstheme="majorBidi"/>
                <w:sz w:val="22"/>
                <w:szCs w:val="22"/>
              </w:rPr>
              <w:t>Yezreel</w:t>
            </w:r>
            <w:proofErr w:type="spellEnd"/>
            <w:r w:rsidRPr="000F0522">
              <w:rPr>
                <w:rFonts w:asciiTheme="majorBidi" w:hAnsiTheme="majorBidi" w:cstheme="majorBidi"/>
                <w:sz w:val="22"/>
                <w:szCs w:val="22"/>
              </w:rPr>
              <w:t xml:space="preserve"> Valley College</w:t>
            </w:r>
          </w:p>
        </w:tc>
        <w:tc>
          <w:tcPr>
            <w:tcW w:w="1703" w:type="dxa"/>
          </w:tcPr>
          <w:p w14:paraId="0E5711D9" w14:textId="564B32E6" w:rsidR="00292408" w:rsidRPr="00A63500"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The 25th Israel Communication Association conference</w:t>
            </w:r>
          </w:p>
        </w:tc>
        <w:tc>
          <w:tcPr>
            <w:tcW w:w="1171" w:type="dxa"/>
          </w:tcPr>
          <w:p w14:paraId="6FE7D6A6" w14:textId="77777777" w:rsidR="00292408" w:rsidRPr="000F0522" w:rsidRDefault="00292408" w:rsidP="00292408">
            <w:pPr>
              <w:bidi w:val="0"/>
              <w:spacing w:after="200"/>
              <w:jc w:val="both"/>
              <w:rPr>
                <w:rFonts w:asciiTheme="majorBidi" w:hAnsiTheme="majorBidi" w:cstheme="majorBidi"/>
                <w:sz w:val="22"/>
                <w:szCs w:val="22"/>
              </w:rPr>
            </w:pPr>
            <w:r w:rsidRPr="000F0522">
              <w:rPr>
                <w:rFonts w:asciiTheme="majorBidi" w:hAnsiTheme="majorBidi" w:cstheme="majorBidi"/>
                <w:sz w:val="22"/>
                <w:szCs w:val="22"/>
              </w:rPr>
              <w:t>April,</w:t>
            </w:r>
          </w:p>
          <w:p w14:paraId="3D547D6F" w14:textId="09757345" w:rsidR="00292408" w:rsidRPr="00A63500" w:rsidRDefault="006B3531" w:rsidP="00292408">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292408" w:rsidRPr="000F0522">
              <w:rPr>
                <w:rFonts w:asciiTheme="majorBidi" w:hAnsiTheme="majorBidi" w:cstheme="majorBidi"/>
                <w:sz w:val="22"/>
                <w:szCs w:val="22"/>
              </w:rPr>
              <w:t>2023</w:t>
            </w:r>
          </w:p>
        </w:tc>
      </w:tr>
      <w:tr w:rsidR="00133D9C" w14:paraId="17A8CBE8" w14:textId="77777777" w:rsidTr="001662F8">
        <w:trPr>
          <w:trHeight w:val="1448"/>
        </w:trPr>
        <w:tc>
          <w:tcPr>
            <w:tcW w:w="1305" w:type="dxa"/>
          </w:tcPr>
          <w:p w14:paraId="538E34C4" w14:textId="308A8B4D" w:rsidR="00292408" w:rsidRPr="00291036" w:rsidRDefault="00292408" w:rsidP="00292408">
            <w:pPr>
              <w:bidi w:val="0"/>
              <w:spacing w:after="200"/>
              <w:jc w:val="both"/>
              <w:rPr>
                <w:rFonts w:asciiTheme="majorBidi" w:hAnsiTheme="majorBidi" w:cstheme="majorBidi"/>
                <w:sz w:val="22"/>
                <w:szCs w:val="22"/>
              </w:rPr>
            </w:pPr>
            <w:r w:rsidRPr="00292408">
              <w:rPr>
                <w:rFonts w:asciiTheme="majorBidi" w:hAnsiTheme="majorBidi" w:cstheme="majorBidi"/>
                <w:sz w:val="22"/>
                <w:szCs w:val="22"/>
              </w:rPr>
              <w:t>Oral presentation</w:t>
            </w:r>
          </w:p>
        </w:tc>
        <w:tc>
          <w:tcPr>
            <w:tcW w:w="2390" w:type="dxa"/>
          </w:tcPr>
          <w:p w14:paraId="118B2CEE" w14:textId="77777777" w:rsidR="00292408" w:rsidRDefault="00292408" w:rsidP="00B70A75">
            <w:pPr>
              <w:bidi w:val="0"/>
              <w:spacing w:after="200"/>
              <w:jc w:val="both"/>
              <w:rPr>
                <w:rFonts w:asciiTheme="majorBidi" w:hAnsiTheme="majorBidi" w:cstheme="majorBidi"/>
                <w:sz w:val="22"/>
                <w:szCs w:val="22"/>
                <w:rtl/>
              </w:rPr>
            </w:pPr>
            <w:r>
              <w:rPr>
                <w:rFonts w:asciiTheme="majorBidi" w:hAnsiTheme="majorBidi" w:cstheme="majorBidi"/>
                <w:sz w:val="22"/>
                <w:szCs w:val="22"/>
              </w:rPr>
              <w:t>“The role of the Israeli media in handling Climate Change: the perspective of journalists and columnists”</w:t>
            </w:r>
          </w:p>
        </w:tc>
        <w:tc>
          <w:tcPr>
            <w:tcW w:w="1840" w:type="dxa"/>
          </w:tcPr>
          <w:p w14:paraId="23476541" w14:textId="77777777" w:rsidR="00292408" w:rsidRPr="002948BB" w:rsidRDefault="00292408"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Tel-Aviv, EXPO</w:t>
            </w:r>
          </w:p>
        </w:tc>
        <w:tc>
          <w:tcPr>
            <w:tcW w:w="1703" w:type="dxa"/>
          </w:tcPr>
          <w:p w14:paraId="05042A56" w14:textId="77777777" w:rsidR="00292408" w:rsidRPr="002948BB" w:rsidRDefault="00292408"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50st annual science and environment conference</w:t>
            </w:r>
          </w:p>
        </w:tc>
        <w:tc>
          <w:tcPr>
            <w:tcW w:w="1171" w:type="dxa"/>
          </w:tcPr>
          <w:p w14:paraId="0BD8CFCE" w14:textId="50B5752A" w:rsidR="00292408"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292408">
              <w:rPr>
                <w:rFonts w:asciiTheme="majorBidi" w:hAnsiTheme="majorBidi" w:cstheme="majorBidi"/>
                <w:sz w:val="22"/>
                <w:szCs w:val="22"/>
              </w:rPr>
              <w:t>July, 2022</w:t>
            </w:r>
          </w:p>
        </w:tc>
      </w:tr>
      <w:tr w:rsidR="00133D9C" w:rsidRPr="002948BB" w14:paraId="368422EE" w14:textId="77777777" w:rsidTr="001662F8">
        <w:tc>
          <w:tcPr>
            <w:tcW w:w="1305" w:type="dxa"/>
          </w:tcPr>
          <w:p w14:paraId="6B9FBEED" w14:textId="4AE67E2F" w:rsidR="00133D9C" w:rsidRPr="00291036" w:rsidRDefault="00133D9C" w:rsidP="00133D9C">
            <w:pPr>
              <w:bidi w:val="0"/>
              <w:spacing w:after="200"/>
              <w:jc w:val="both"/>
              <w:rPr>
                <w:rFonts w:asciiTheme="majorBidi" w:hAnsiTheme="majorBidi" w:cstheme="majorBidi"/>
                <w:sz w:val="22"/>
                <w:szCs w:val="22"/>
              </w:rPr>
            </w:pPr>
            <w:r w:rsidRPr="00CB554F">
              <w:rPr>
                <w:rFonts w:asciiTheme="majorBidi" w:hAnsiTheme="majorBidi" w:cstheme="majorBidi"/>
                <w:sz w:val="22"/>
                <w:szCs w:val="22"/>
              </w:rPr>
              <w:t>Oral presentation</w:t>
            </w:r>
          </w:p>
        </w:tc>
        <w:tc>
          <w:tcPr>
            <w:tcW w:w="2390" w:type="dxa"/>
          </w:tcPr>
          <w:p w14:paraId="6A6C8CEC" w14:textId="77777777" w:rsidR="00133D9C" w:rsidRPr="002948BB" w:rsidRDefault="00133D9C" w:rsidP="00133D9C">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Pr="00D33DA4">
              <w:rPr>
                <w:rFonts w:asciiTheme="majorBidi" w:hAnsiTheme="majorBidi" w:cstheme="majorBidi" w:hint="cs"/>
                <w:sz w:val="22"/>
                <w:szCs w:val="22"/>
              </w:rPr>
              <w:t>It's spreading like a plague: spreading</w:t>
            </w:r>
            <w:r w:rsidRPr="00D33DA4">
              <w:rPr>
                <w:rFonts w:asciiTheme="majorBidi" w:hAnsiTheme="majorBidi" w:cstheme="majorBidi"/>
                <w:sz w:val="22"/>
                <w:szCs w:val="22"/>
              </w:rPr>
              <w:t xml:space="preserve"> rumors online during a global pandemic</w:t>
            </w:r>
            <w:r>
              <w:rPr>
                <w:rFonts w:asciiTheme="majorBidi" w:hAnsiTheme="majorBidi" w:cstheme="majorBidi"/>
                <w:sz w:val="22"/>
                <w:szCs w:val="22"/>
              </w:rPr>
              <w:t>”.</w:t>
            </w:r>
          </w:p>
        </w:tc>
        <w:tc>
          <w:tcPr>
            <w:tcW w:w="1840" w:type="dxa"/>
          </w:tcPr>
          <w:p w14:paraId="61673032" w14:textId="77777777" w:rsidR="00133D9C" w:rsidRPr="002948BB" w:rsidRDefault="00133D9C" w:rsidP="00133D9C">
            <w:pPr>
              <w:bidi w:val="0"/>
              <w:spacing w:after="200"/>
              <w:jc w:val="both"/>
              <w:rPr>
                <w:rFonts w:asciiTheme="majorBidi" w:hAnsiTheme="majorBidi" w:cstheme="majorBidi"/>
                <w:sz w:val="22"/>
                <w:szCs w:val="22"/>
              </w:rPr>
            </w:pPr>
            <w:r>
              <w:rPr>
                <w:rFonts w:asciiTheme="majorBidi" w:hAnsiTheme="majorBidi" w:cstheme="majorBidi"/>
                <w:sz w:val="22"/>
                <w:szCs w:val="22"/>
              </w:rPr>
              <w:t>The Hebrew University of Jerusalem</w:t>
            </w:r>
          </w:p>
        </w:tc>
        <w:tc>
          <w:tcPr>
            <w:tcW w:w="1703" w:type="dxa"/>
          </w:tcPr>
          <w:p w14:paraId="4EB0CEAC" w14:textId="77777777" w:rsidR="00133D9C" w:rsidRPr="002948BB" w:rsidRDefault="00133D9C" w:rsidP="00133D9C">
            <w:pPr>
              <w:bidi w:val="0"/>
              <w:spacing w:after="200"/>
              <w:jc w:val="both"/>
              <w:rPr>
                <w:rFonts w:asciiTheme="majorBidi" w:hAnsiTheme="majorBidi" w:cstheme="majorBidi"/>
                <w:sz w:val="22"/>
                <w:szCs w:val="22"/>
              </w:rPr>
            </w:pPr>
            <w:r w:rsidRPr="002948BB">
              <w:rPr>
                <w:rFonts w:asciiTheme="majorBidi" w:hAnsiTheme="majorBidi" w:cstheme="majorBidi"/>
                <w:sz w:val="22"/>
                <w:szCs w:val="22"/>
              </w:rPr>
              <w:t>The 2</w:t>
            </w:r>
            <w:r>
              <w:rPr>
                <w:rFonts w:asciiTheme="majorBidi" w:hAnsiTheme="majorBidi" w:cstheme="majorBidi"/>
                <w:sz w:val="22"/>
                <w:szCs w:val="22"/>
              </w:rPr>
              <w:t>4th</w:t>
            </w:r>
            <w:r w:rsidRPr="002948BB">
              <w:rPr>
                <w:rFonts w:asciiTheme="majorBidi" w:hAnsiTheme="majorBidi" w:cstheme="majorBidi"/>
                <w:sz w:val="22"/>
                <w:szCs w:val="22"/>
              </w:rPr>
              <w:t xml:space="preserve"> Israel Communication Association conference</w:t>
            </w:r>
          </w:p>
        </w:tc>
        <w:tc>
          <w:tcPr>
            <w:tcW w:w="1171" w:type="dxa"/>
          </w:tcPr>
          <w:p w14:paraId="6FF57486" w14:textId="69C45A19" w:rsidR="00133D9C" w:rsidRPr="002948BB" w:rsidRDefault="006B3531" w:rsidP="00133D9C">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June, 2022</w:t>
            </w:r>
          </w:p>
        </w:tc>
      </w:tr>
      <w:tr w:rsidR="00133D9C" w:rsidRPr="002948BB" w14:paraId="446ACEE0" w14:textId="77777777" w:rsidTr="001662F8">
        <w:tc>
          <w:tcPr>
            <w:tcW w:w="1305" w:type="dxa"/>
          </w:tcPr>
          <w:p w14:paraId="063CCDD2" w14:textId="07839E54" w:rsidR="00133D9C" w:rsidRPr="00291036" w:rsidRDefault="00133D9C" w:rsidP="00133D9C">
            <w:pPr>
              <w:bidi w:val="0"/>
              <w:spacing w:after="200"/>
              <w:jc w:val="both"/>
              <w:rPr>
                <w:rFonts w:asciiTheme="majorBidi" w:hAnsiTheme="majorBidi" w:cstheme="majorBidi"/>
                <w:sz w:val="22"/>
                <w:szCs w:val="22"/>
              </w:rPr>
            </w:pPr>
            <w:r w:rsidRPr="00CB554F">
              <w:rPr>
                <w:rFonts w:asciiTheme="majorBidi" w:hAnsiTheme="majorBidi" w:cstheme="majorBidi"/>
                <w:sz w:val="22"/>
                <w:szCs w:val="22"/>
              </w:rPr>
              <w:t>Oral presentation</w:t>
            </w:r>
          </w:p>
        </w:tc>
        <w:tc>
          <w:tcPr>
            <w:tcW w:w="2390" w:type="dxa"/>
          </w:tcPr>
          <w:p w14:paraId="65B09E18" w14:textId="77777777" w:rsidR="00133D9C" w:rsidRPr="00D33DA4" w:rsidRDefault="00133D9C" w:rsidP="00133D9C">
            <w:pPr>
              <w:bidi w:val="0"/>
              <w:spacing w:after="200"/>
              <w:jc w:val="both"/>
              <w:rPr>
                <w:rFonts w:asciiTheme="majorBidi" w:hAnsiTheme="majorBidi" w:cstheme="majorBidi"/>
                <w:bCs/>
                <w:sz w:val="22"/>
                <w:szCs w:val="22"/>
              </w:rPr>
            </w:pPr>
            <w:r>
              <w:rPr>
                <w:rFonts w:asciiTheme="majorBidi" w:hAnsiTheme="majorBidi" w:cstheme="majorBidi"/>
                <w:bCs/>
                <w:sz w:val="22"/>
                <w:szCs w:val="22"/>
              </w:rPr>
              <w:t>“</w:t>
            </w:r>
            <w:r w:rsidRPr="00D33DA4">
              <w:rPr>
                <w:rFonts w:asciiTheme="majorBidi" w:hAnsiTheme="majorBidi" w:cstheme="majorBidi"/>
                <w:bCs/>
                <w:sz w:val="22"/>
                <w:szCs w:val="22"/>
              </w:rPr>
              <w:t>Evaluation</w:t>
            </w:r>
            <w:r>
              <w:rPr>
                <w:rFonts w:asciiTheme="majorBidi" w:hAnsiTheme="majorBidi" w:cstheme="majorBidi"/>
                <w:bCs/>
                <w:sz w:val="22"/>
                <w:szCs w:val="22"/>
              </w:rPr>
              <w:t xml:space="preserve"> </w:t>
            </w:r>
            <w:r w:rsidRPr="00D33DA4">
              <w:rPr>
                <w:rFonts w:asciiTheme="majorBidi" w:hAnsiTheme="majorBidi" w:cstheme="majorBidi" w:hint="cs"/>
                <w:bCs/>
                <w:sz w:val="22"/>
                <w:szCs w:val="22"/>
              </w:rPr>
              <w:t xml:space="preserve">of the use of the Second Screen </w:t>
            </w:r>
            <w:r w:rsidRPr="00D33DA4">
              <w:rPr>
                <w:rFonts w:asciiTheme="majorBidi" w:hAnsiTheme="majorBidi" w:cstheme="majorBidi"/>
                <w:bCs/>
                <w:sz w:val="22"/>
                <w:szCs w:val="22"/>
              </w:rPr>
              <w:t>during Operation Guardian of the Walls</w:t>
            </w:r>
            <w:r>
              <w:rPr>
                <w:rFonts w:asciiTheme="majorBidi" w:hAnsiTheme="majorBidi" w:cstheme="majorBidi"/>
                <w:bCs/>
                <w:sz w:val="22"/>
                <w:szCs w:val="22"/>
              </w:rPr>
              <w:t>”</w:t>
            </w:r>
          </w:p>
        </w:tc>
        <w:tc>
          <w:tcPr>
            <w:tcW w:w="1840" w:type="dxa"/>
          </w:tcPr>
          <w:p w14:paraId="43ADF063" w14:textId="77777777" w:rsidR="00133D9C" w:rsidRPr="002948BB" w:rsidRDefault="00133D9C" w:rsidP="00133D9C">
            <w:pPr>
              <w:bidi w:val="0"/>
              <w:spacing w:after="200"/>
              <w:jc w:val="both"/>
              <w:rPr>
                <w:rFonts w:asciiTheme="majorBidi" w:hAnsiTheme="majorBidi" w:cstheme="majorBidi"/>
                <w:sz w:val="22"/>
                <w:szCs w:val="22"/>
              </w:rPr>
            </w:pPr>
            <w:r>
              <w:rPr>
                <w:rFonts w:asciiTheme="majorBidi" w:hAnsiTheme="majorBidi" w:cstheme="majorBidi"/>
                <w:sz w:val="22"/>
                <w:szCs w:val="22"/>
              </w:rPr>
              <w:t>The Hebrew University of Jerusalem</w:t>
            </w:r>
          </w:p>
        </w:tc>
        <w:tc>
          <w:tcPr>
            <w:tcW w:w="1703" w:type="dxa"/>
          </w:tcPr>
          <w:p w14:paraId="02EBCE80" w14:textId="77777777" w:rsidR="00133D9C" w:rsidRPr="002948BB" w:rsidRDefault="00133D9C" w:rsidP="00133D9C">
            <w:pPr>
              <w:bidi w:val="0"/>
              <w:spacing w:after="200"/>
              <w:jc w:val="both"/>
              <w:rPr>
                <w:rFonts w:asciiTheme="majorBidi" w:hAnsiTheme="majorBidi" w:cstheme="majorBidi"/>
                <w:sz w:val="22"/>
                <w:szCs w:val="22"/>
              </w:rPr>
            </w:pPr>
            <w:r w:rsidRPr="002948BB">
              <w:rPr>
                <w:rFonts w:asciiTheme="majorBidi" w:hAnsiTheme="majorBidi" w:cstheme="majorBidi"/>
                <w:sz w:val="22"/>
                <w:szCs w:val="22"/>
              </w:rPr>
              <w:t>The 2</w:t>
            </w:r>
            <w:r>
              <w:rPr>
                <w:rFonts w:asciiTheme="majorBidi" w:hAnsiTheme="majorBidi" w:cstheme="majorBidi"/>
                <w:sz w:val="22"/>
                <w:szCs w:val="22"/>
              </w:rPr>
              <w:t>4th</w:t>
            </w:r>
            <w:r w:rsidRPr="002948BB">
              <w:rPr>
                <w:rFonts w:asciiTheme="majorBidi" w:hAnsiTheme="majorBidi" w:cstheme="majorBidi"/>
                <w:sz w:val="22"/>
                <w:szCs w:val="22"/>
              </w:rPr>
              <w:t xml:space="preserve"> Israel Communication Association conference</w:t>
            </w:r>
          </w:p>
        </w:tc>
        <w:tc>
          <w:tcPr>
            <w:tcW w:w="1171" w:type="dxa"/>
          </w:tcPr>
          <w:p w14:paraId="2B5DB162" w14:textId="0F164964" w:rsidR="00133D9C" w:rsidRPr="002948BB" w:rsidRDefault="006B3531" w:rsidP="00133D9C">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June, 2022</w:t>
            </w:r>
          </w:p>
        </w:tc>
      </w:tr>
      <w:tr w:rsidR="00133D9C" w14:paraId="13B54839" w14:textId="77777777" w:rsidTr="001662F8">
        <w:trPr>
          <w:trHeight w:val="1160"/>
        </w:trPr>
        <w:tc>
          <w:tcPr>
            <w:tcW w:w="1305" w:type="dxa"/>
          </w:tcPr>
          <w:p w14:paraId="60124044" w14:textId="4E5182A0" w:rsidR="00133D9C" w:rsidRPr="00291036" w:rsidRDefault="001662F8" w:rsidP="001662F8">
            <w:pPr>
              <w:bidi w:val="0"/>
              <w:spacing w:after="200"/>
              <w:jc w:val="both"/>
              <w:rPr>
                <w:rFonts w:asciiTheme="majorBidi" w:hAnsiTheme="majorBidi" w:cstheme="majorBidi"/>
                <w:sz w:val="22"/>
                <w:szCs w:val="22"/>
              </w:rPr>
            </w:pPr>
            <w:r w:rsidRPr="001662F8">
              <w:rPr>
                <w:rFonts w:asciiTheme="majorBidi" w:hAnsiTheme="majorBidi" w:cstheme="majorBidi"/>
                <w:sz w:val="22"/>
                <w:szCs w:val="22"/>
              </w:rPr>
              <w:t>Oral presentation</w:t>
            </w:r>
          </w:p>
        </w:tc>
        <w:tc>
          <w:tcPr>
            <w:tcW w:w="2390" w:type="dxa"/>
          </w:tcPr>
          <w:tbl>
            <w:tblPr>
              <w:tblW w:w="2199" w:type="dxa"/>
              <w:shd w:val="clear" w:color="auto" w:fill="FFFFFF"/>
              <w:tblLayout w:type="fixed"/>
              <w:tblCellMar>
                <w:left w:w="0" w:type="dxa"/>
                <w:right w:w="0" w:type="dxa"/>
              </w:tblCellMar>
              <w:tblLook w:val="04A0" w:firstRow="1" w:lastRow="0" w:firstColumn="1" w:lastColumn="0" w:noHBand="0" w:noVBand="1"/>
            </w:tblPr>
            <w:tblGrid>
              <w:gridCol w:w="2199"/>
            </w:tblGrid>
            <w:tr w:rsidR="00133D9C" w:rsidRPr="00A310B8" w14:paraId="0A0E5471" w14:textId="77777777" w:rsidTr="00133D9C">
              <w:trPr>
                <w:trHeight w:val="338"/>
              </w:trPr>
              <w:tc>
                <w:tcPr>
                  <w:tcW w:w="2199" w:type="dxa"/>
                  <w:tcBorders>
                    <w:top w:val="nil"/>
                    <w:left w:val="nil"/>
                    <w:bottom w:val="nil"/>
                    <w:right w:val="nil"/>
                  </w:tcBorders>
                  <w:shd w:val="clear" w:color="auto" w:fill="FFFFFF"/>
                  <w:tcMar>
                    <w:top w:w="15" w:type="dxa"/>
                    <w:left w:w="15" w:type="dxa"/>
                    <w:bottom w:w="0" w:type="dxa"/>
                    <w:right w:w="15" w:type="dxa"/>
                  </w:tcMar>
                </w:tcPr>
                <w:p w14:paraId="37386884" w14:textId="77777777" w:rsidR="00133D9C" w:rsidRPr="00335456" w:rsidRDefault="00133D9C" w:rsidP="00B70A75">
                  <w:pPr>
                    <w:bidi w:val="0"/>
                    <w:spacing w:after="200"/>
                    <w:jc w:val="both"/>
                    <w:rPr>
                      <w:rFonts w:asciiTheme="majorBidi" w:hAnsiTheme="majorBidi" w:cstheme="majorBidi"/>
                      <w:b/>
                      <w:bCs/>
                      <w:sz w:val="22"/>
                      <w:szCs w:val="22"/>
                    </w:rPr>
                  </w:pPr>
                  <w:r w:rsidRPr="00335456">
                    <w:rPr>
                      <w:sz w:val="22"/>
                      <w:szCs w:val="22"/>
                    </w:rPr>
                    <w:t>“Women's</w:t>
                  </w:r>
                  <w:r>
                    <w:rPr>
                      <w:sz w:val="22"/>
                      <w:szCs w:val="22"/>
                    </w:rPr>
                    <w:t xml:space="preserve"> </w:t>
                  </w:r>
                  <w:r w:rsidRPr="00335456">
                    <w:rPr>
                      <w:sz w:val="22"/>
                      <w:szCs w:val="22"/>
                    </w:rPr>
                    <w:t>closed Facebook groups”</w:t>
                  </w:r>
                </w:p>
              </w:tc>
            </w:tr>
          </w:tbl>
          <w:p w14:paraId="62CA2746" w14:textId="77777777" w:rsidR="00133D9C" w:rsidRPr="006B2015" w:rsidRDefault="00133D9C" w:rsidP="00B70A75">
            <w:pPr>
              <w:bidi w:val="0"/>
              <w:spacing w:after="200"/>
              <w:jc w:val="both"/>
              <w:rPr>
                <w:rFonts w:asciiTheme="majorBidi" w:hAnsiTheme="majorBidi" w:cstheme="majorBidi"/>
                <w:sz w:val="22"/>
                <w:szCs w:val="22"/>
              </w:rPr>
            </w:pPr>
          </w:p>
        </w:tc>
        <w:tc>
          <w:tcPr>
            <w:tcW w:w="1840" w:type="dxa"/>
          </w:tcPr>
          <w:p w14:paraId="0051996D"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Hadassa College, Jerusalem</w:t>
            </w:r>
          </w:p>
        </w:tc>
        <w:tc>
          <w:tcPr>
            <w:tcW w:w="1703" w:type="dxa"/>
          </w:tcPr>
          <w:p w14:paraId="55779AC7" w14:textId="77777777" w:rsidR="00133D9C" w:rsidRDefault="00133D9C" w:rsidP="00B70A75">
            <w:pPr>
              <w:bidi w:val="0"/>
              <w:spacing w:after="200"/>
              <w:jc w:val="both"/>
              <w:rPr>
                <w:rFonts w:asciiTheme="majorBidi" w:hAnsiTheme="majorBidi" w:cstheme="majorBidi"/>
                <w:sz w:val="22"/>
                <w:szCs w:val="22"/>
              </w:rPr>
            </w:pPr>
            <w:r w:rsidRPr="00A310B8">
              <w:rPr>
                <w:rFonts w:asciiTheme="majorBidi" w:hAnsiTheme="majorBidi" w:cstheme="majorBidi"/>
                <w:sz w:val="22"/>
                <w:szCs w:val="22"/>
              </w:rPr>
              <w:t>The 2</w:t>
            </w:r>
            <w:r>
              <w:rPr>
                <w:rFonts w:asciiTheme="majorBidi" w:hAnsiTheme="majorBidi" w:cstheme="majorBidi"/>
                <w:sz w:val="22"/>
                <w:szCs w:val="22"/>
              </w:rPr>
              <w:t>3</w:t>
            </w:r>
            <w:r w:rsidRPr="00A310B8">
              <w:rPr>
                <w:rFonts w:asciiTheme="majorBidi" w:hAnsiTheme="majorBidi" w:cstheme="majorBidi"/>
                <w:sz w:val="22"/>
                <w:szCs w:val="22"/>
              </w:rPr>
              <w:t>rd Israel Communication Association conference</w:t>
            </w:r>
          </w:p>
        </w:tc>
        <w:tc>
          <w:tcPr>
            <w:tcW w:w="1171" w:type="dxa"/>
          </w:tcPr>
          <w:p w14:paraId="68799644" w14:textId="557B7EC8" w:rsidR="00133D9C"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April,</w:t>
            </w:r>
          </w:p>
          <w:p w14:paraId="1B868BFE"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2019</w:t>
            </w:r>
          </w:p>
        </w:tc>
      </w:tr>
      <w:tr w:rsidR="00133D9C" w14:paraId="6EE036B1" w14:textId="77777777" w:rsidTr="001662F8">
        <w:tc>
          <w:tcPr>
            <w:tcW w:w="1305" w:type="dxa"/>
          </w:tcPr>
          <w:p w14:paraId="2CA067FC" w14:textId="4831C736" w:rsidR="00133D9C" w:rsidRPr="00291036" w:rsidRDefault="001662F8" w:rsidP="001662F8">
            <w:pPr>
              <w:bidi w:val="0"/>
              <w:spacing w:after="200"/>
              <w:jc w:val="both"/>
              <w:rPr>
                <w:rFonts w:asciiTheme="majorBidi" w:hAnsiTheme="majorBidi" w:cstheme="majorBidi"/>
                <w:sz w:val="22"/>
                <w:szCs w:val="22"/>
              </w:rPr>
            </w:pPr>
            <w:r w:rsidRPr="001662F8">
              <w:rPr>
                <w:rFonts w:asciiTheme="majorBidi" w:hAnsiTheme="majorBidi" w:cstheme="majorBidi"/>
                <w:sz w:val="22"/>
                <w:szCs w:val="22"/>
              </w:rPr>
              <w:t>Oral presentation</w:t>
            </w:r>
          </w:p>
        </w:tc>
        <w:tc>
          <w:tcPr>
            <w:tcW w:w="2390" w:type="dxa"/>
          </w:tcPr>
          <w:p w14:paraId="20C1E7A5"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2948BB">
              <w:rPr>
                <w:rFonts w:asciiTheme="majorBidi" w:hAnsiTheme="majorBidi" w:cstheme="majorBidi"/>
                <w:sz w:val="22"/>
                <w:szCs w:val="22"/>
              </w:rPr>
              <w:t xml:space="preserve">Using WhatsApp while watching the World Cup </w:t>
            </w:r>
            <w:r w:rsidRPr="002948BB">
              <w:rPr>
                <w:rFonts w:asciiTheme="majorBidi" w:hAnsiTheme="majorBidi" w:cstheme="majorBidi"/>
                <w:sz w:val="22"/>
                <w:szCs w:val="22"/>
              </w:rPr>
              <w:lastRenderedPageBreak/>
              <w:t>2018 broadcasts in Israel</w:t>
            </w:r>
            <w:r>
              <w:rPr>
                <w:rFonts w:asciiTheme="majorBidi" w:hAnsiTheme="majorBidi" w:cstheme="majorBidi"/>
                <w:sz w:val="22"/>
                <w:szCs w:val="22"/>
              </w:rPr>
              <w:t>”</w:t>
            </w:r>
          </w:p>
        </w:tc>
        <w:tc>
          <w:tcPr>
            <w:tcW w:w="1840" w:type="dxa"/>
          </w:tcPr>
          <w:p w14:paraId="49E06827" w14:textId="77777777" w:rsidR="00133D9C" w:rsidRDefault="00133D9C" w:rsidP="00B70A75">
            <w:pPr>
              <w:bidi w:val="0"/>
              <w:spacing w:after="200"/>
              <w:jc w:val="both"/>
              <w:rPr>
                <w:rFonts w:asciiTheme="majorBidi" w:hAnsiTheme="majorBidi" w:cstheme="majorBidi"/>
                <w:sz w:val="22"/>
                <w:szCs w:val="22"/>
              </w:rPr>
            </w:pPr>
            <w:r w:rsidRPr="002948BB">
              <w:rPr>
                <w:rFonts w:asciiTheme="majorBidi" w:hAnsiTheme="majorBidi" w:cstheme="majorBidi"/>
                <w:sz w:val="22"/>
                <w:szCs w:val="22"/>
              </w:rPr>
              <w:lastRenderedPageBreak/>
              <w:t>Hadassa College, Jerusalem</w:t>
            </w:r>
          </w:p>
        </w:tc>
        <w:tc>
          <w:tcPr>
            <w:tcW w:w="1703" w:type="dxa"/>
          </w:tcPr>
          <w:p w14:paraId="41087762" w14:textId="77777777" w:rsidR="00133D9C" w:rsidRPr="00A310B8" w:rsidRDefault="00133D9C" w:rsidP="00B70A75">
            <w:pPr>
              <w:bidi w:val="0"/>
              <w:spacing w:after="200"/>
              <w:jc w:val="both"/>
              <w:rPr>
                <w:rFonts w:asciiTheme="majorBidi" w:hAnsiTheme="majorBidi" w:cstheme="majorBidi"/>
                <w:sz w:val="22"/>
                <w:szCs w:val="22"/>
              </w:rPr>
            </w:pPr>
            <w:r w:rsidRPr="002948BB">
              <w:rPr>
                <w:rFonts w:asciiTheme="majorBidi" w:hAnsiTheme="majorBidi" w:cstheme="majorBidi"/>
                <w:sz w:val="22"/>
                <w:szCs w:val="22"/>
              </w:rPr>
              <w:t xml:space="preserve">The 23rd Israel Communication </w:t>
            </w:r>
            <w:r w:rsidRPr="002948BB">
              <w:rPr>
                <w:rFonts w:asciiTheme="majorBidi" w:hAnsiTheme="majorBidi" w:cstheme="majorBidi"/>
                <w:sz w:val="22"/>
                <w:szCs w:val="22"/>
              </w:rPr>
              <w:lastRenderedPageBreak/>
              <w:t>Association conference</w:t>
            </w:r>
          </w:p>
        </w:tc>
        <w:tc>
          <w:tcPr>
            <w:tcW w:w="1171" w:type="dxa"/>
          </w:tcPr>
          <w:p w14:paraId="7CD8D4EC" w14:textId="207FD5B1" w:rsidR="00133D9C" w:rsidRPr="002948BB"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lastRenderedPageBreak/>
              <w:t>**</w:t>
            </w:r>
            <w:r w:rsidR="00133D9C" w:rsidRPr="002948BB">
              <w:rPr>
                <w:rFonts w:asciiTheme="majorBidi" w:hAnsiTheme="majorBidi" w:cstheme="majorBidi"/>
                <w:sz w:val="22"/>
                <w:szCs w:val="22"/>
              </w:rPr>
              <w:t>April,</w:t>
            </w:r>
          </w:p>
          <w:p w14:paraId="256D5846" w14:textId="77777777" w:rsidR="00133D9C" w:rsidRDefault="00133D9C" w:rsidP="00B70A75">
            <w:pPr>
              <w:bidi w:val="0"/>
              <w:spacing w:after="200"/>
              <w:jc w:val="both"/>
              <w:rPr>
                <w:rFonts w:asciiTheme="majorBidi" w:hAnsiTheme="majorBidi" w:cstheme="majorBidi"/>
                <w:sz w:val="22"/>
                <w:szCs w:val="22"/>
              </w:rPr>
            </w:pPr>
            <w:r w:rsidRPr="002948BB">
              <w:rPr>
                <w:rFonts w:asciiTheme="majorBidi" w:hAnsiTheme="majorBidi" w:cstheme="majorBidi"/>
                <w:sz w:val="22"/>
                <w:szCs w:val="22"/>
              </w:rPr>
              <w:t>2019</w:t>
            </w:r>
          </w:p>
        </w:tc>
      </w:tr>
      <w:tr w:rsidR="00133D9C" w14:paraId="7CC84B25" w14:textId="77777777" w:rsidTr="001662F8">
        <w:tc>
          <w:tcPr>
            <w:tcW w:w="1305" w:type="dxa"/>
          </w:tcPr>
          <w:p w14:paraId="4B26E2FD" w14:textId="24A6E76E" w:rsidR="00133D9C" w:rsidRPr="00291036" w:rsidRDefault="001662F8" w:rsidP="001662F8">
            <w:pPr>
              <w:bidi w:val="0"/>
              <w:spacing w:after="200"/>
              <w:jc w:val="both"/>
              <w:rPr>
                <w:rFonts w:asciiTheme="majorBidi" w:hAnsiTheme="majorBidi" w:cstheme="majorBidi"/>
                <w:sz w:val="22"/>
                <w:szCs w:val="22"/>
              </w:rPr>
            </w:pPr>
            <w:r w:rsidRPr="001662F8">
              <w:rPr>
                <w:rFonts w:asciiTheme="majorBidi" w:hAnsiTheme="majorBidi" w:cstheme="majorBidi"/>
                <w:sz w:val="22"/>
                <w:szCs w:val="22"/>
              </w:rPr>
              <w:t>Oral presentation</w:t>
            </w:r>
          </w:p>
        </w:tc>
        <w:tc>
          <w:tcPr>
            <w:tcW w:w="2390" w:type="dxa"/>
          </w:tcPr>
          <w:p w14:paraId="2DDEE4A5" w14:textId="77777777" w:rsidR="00133D9C" w:rsidRPr="006B2015"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6B2015">
              <w:rPr>
                <w:rFonts w:asciiTheme="majorBidi" w:hAnsiTheme="majorBidi" w:cstheme="majorBidi"/>
                <w:sz w:val="22"/>
                <w:szCs w:val="22"/>
              </w:rPr>
              <w:t>Smartphones within the Academia: Viewpoints and Perceptions on Both Sides of the Lectern</w:t>
            </w:r>
            <w:r>
              <w:rPr>
                <w:rFonts w:asciiTheme="majorBidi" w:hAnsiTheme="majorBidi" w:cstheme="majorBidi"/>
                <w:sz w:val="22"/>
                <w:szCs w:val="22"/>
              </w:rPr>
              <w:t>”</w:t>
            </w:r>
          </w:p>
          <w:p w14:paraId="5AF65486" w14:textId="77777777" w:rsidR="00133D9C" w:rsidRDefault="00133D9C" w:rsidP="00B70A75">
            <w:pPr>
              <w:bidi w:val="0"/>
              <w:spacing w:after="200"/>
              <w:jc w:val="both"/>
              <w:rPr>
                <w:rFonts w:asciiTheme="majorBidi" w:hAnsiTheme="majorBidi" w:cstheme="majorBidi"/>
                <w:sz w:val="22"/>
                <w:szCs w:val="22"/>
              </w:rPr>
            </w:pPr>
          </w:p>
        </w:tc>
        <w:tc>
          <w:tcPr>
            <w:tcW w:w="1840" w:type="dxa"/>
          </w:tcPr>
          <w:p w14:paraId="37157691"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Open University, Raanana</w:t>
            </w:r>
          </w:p>
        </w:tc>
        <w:tc>
          <w:tcPr>
            <w:tcW w:w="1703" w:type="dxa"/>
          </w:tcPr>
          <w:p w14:paraId="4D726301" w14:textId="77777777" w:rsidR="00133D9C" w:rsidRPr="006B2015"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14</w:t>
            </w:r>
            <w:r w:rsidRPr="006B2015">
              <w:rPr>
                <w:rFonts w:asciiTheme="majorBidi" w:hAnsiTheme="majorBidi" w:cstheme="majorBidi"/>
                <w:sz w:val="22"/>
                <w:szCs w:val="22"/>
                <w:vertAlign w:val="superscript"/>
              </w:rPr>
              <w:t>th</w:t>
            </w:r>
            <w:r>
              <w:rPr>
                <w:rFonts w:asciiTheme="majorBidi" w:hAnsiTheme="majorBidi" w:cstheme="majorBidi"/>
                <w:sz w:val="22"/>
                <w:szCs w:val="22"/>
              </w:rPr>
              <w:t xml:space="preserve"> </w:t>
            </w:r>
            <w:r w:rsidRPr="006B2015">
              <w:rPr>
                <w:rFonts w:asciiTheme="majorBidi" w:hAnsiTheme="majorBidi" w:cstheme="majorBidi"/>
                <w:sz w:val="22"/>
                <w:szCs w:val="22"/>
              </w:rPr>
              <w:t>Chais Conference for the Study of Innovation and Learning Technologies</w:t>
            </w:r>
          </w:p>
        </w:tc>
        <w:tc>
          <w:tcPr>
            <w:tcW w:w="1171" w:type="dxa"/>
          </w:tcPr>
          <w:p w14:paraId="384CFE65" w14:textId="1BB60800" w:rsidR="00133D9C"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March, 2019</w:t>
            </w:r>
          </w:p>
        </w:tc>
      </w:tr>
      <w:tr w:rsidR="00133D9C" w14:paraId="28317802" w14:textId="77777777" w:rsidTr="001662F8">
        <w:tc>
          <w:tcPr>
            <w:tcW w:w="1305" w:type="dxa"/>
          </w:tcPr>
          <w:p w14:paraId="12F86A26" w14:textId="25AA74ED" w:rsidR="00133D9C" w:rsidRPr="00291036" w:rsidRDefault="009172E6" w:rsidP="009172E6">
            <w:pPr>
              <w:bidi w:val="0"/>
              <w:spacing w:after="200"/>
              <w:jc w:val="both"/>
              <w:rPr>
                <w:rFonts w:asciiTheme="majorBidi" w:hAnsiTheme="majorBidi" w:cstheme="majorBidi"/>
                <w:sz w:val="22"/>
                <w:szCs w:val="22"/>
              </w:rPr>
            </w:pPr>
            <w:r w:rsidRPr="009172E6">
              <w:rPr>
                <w:rFonts w:asciiTheme="majorBidi" w:hAnsiTheme="majorBidi" w:cstheme="majorBidi"/>
                <w:sz w:val="22"/>
                <w:szCs w:val="22"/>
              </w:rPr>
              <w:t>Oral presentation</w:t>
            </w:r>
          </w:p>
        </w:tc>
        <w:tc>
          <w:tcPr>
            <w:tcW w:w="2390" w:type="dxa"/>
          </w:tcPr>
          <w:p w14:paraId="5F0CF49E" w14:textId="77777777" w:rsidR="00133D9C" w:rsidRPr="00D94383" w:rsidRDefault="00133D9C" w:rsidP="00B70A75">
            <w:pPr>
              <w:bidi w:val="0"/>
              <w:spacing w:after="200"/>
              <w:jc w:val="both"/>
              <w:rPr>
                <w:rFonts w:asciiTheme="majorBidi" w:hAnsiTheme="majorBidi" w:cstheme="majorBidi"/>
                <w:sz w:val="22"/>
                <w:szCs w:val="22"/>
                <w:rtl/>
              </w:rPr>
            </w:pPr>
            <w:r>
              <w:rPr>
                <w:rFonts w:asciiTheme="majorBidi" w:hAnsiTheme="majorBidi" w:cstheme="majorBidi"/>
                <w:sz w:val="22"/>
                <w:szCs w:val="22"/>
              </w:rPr>
              <w:t>“Smartphones in the academic World: opinions and perceptions on opposite sides”</w:t>
            </w:r>
          </w:p>
        </w:tc>
        <w:tc>
          <w:tcPr>
            <w:tcW w:w="1840" w:type="dxa"/>
          </w:tcPr>
          <w:p w14:paraId="0F112FD0" w14:textId="77777777" w:rsidR="00133D9C" w:rsidRPr="00D94383"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Hebrew University of Jerusalem</w:t>
            </w:r>
          </w:p>
        </w:tc>
        <w:tc>
          <w:tcPr>
            <w:tcW w:w="1703" w:type="dxa"/>
          </w:tcPr>
          <w:p w14:paraId="2163ECF2" w14:textId="77777777" w:rsidR="00133D9C" w:rsidRPr="00D94383"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16</w:t>
            </w:r>
            <w:r w:rsidRPr="00307E89">
              <w:rPr>
                <w:rFonts w:asciiTheme="majorBidi" w:hAnsiTheme="majorBidi" w:cstheme="majorBidi"/>
                <w:sz w:val="22"/>
                <w:szCs w:val="22"/>
                <w:vertAlign w:val="superscript"/>
              </w:rPr>
              <w:t>th</w:t>
            </w:r>
            <w:r>
              <w:rPr>
                <w:rFonts w:asciiTheme="majorBidi" w:hAnsiTheme="majorBidi" w:cstheme="majorBidi"/>
                <w:sz w:val="22"/>
                <w:szCs w:val="22"/>
              </w:rPr>
              <w:t xml:space="preserve"> IUCEL conference</w:t>
            </w:r>
          </w:p>
        </w:tc>
        <w:tc>
          <w:tcPr>
            <w:tcW w:w="1171" w:type="dxa"/>
          </w:tcPr>
          <w:p w14:paraId="1185C41A" w14:textId="315DAA50" w:rsidR="00133D9C"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 xml:space="preserve">July, </w:t>
            </w:r>
          </w:p>
          <w:p w14:paraId="53C0D829"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2018</w:t>
            </w:r>
          </w:p>
        </w:tc>
      </w:tr>
      <w:tr w:rsidR="00133D9C" w14:paraId="3FD8396E" w14:textId="77777777" w:rsidTr="001662F8">
        <w:tc>
          <w:tcPr>
            <w:tcW w:w="1305" w:type="dxa"/>
          </w:tcPr>
          <w:p w14:paraId="2CBE7DB1" w14:textId="12120DCE" w:rsidR="00133D9C" w:rsidRPr="00291036" w:rsidRDefault="009172E6" w:rsidP="009172E6">
            <w:pPr>
              <w:bidi w:val="0"/>
              <w:spacing w:after="200"/>
              <w:jc w:val="both"/>
              <w:rPr>
                <w:rFonts w:asciiTheme="majorBidi" w:hAnsiTheme="majorBidi" w:cstheme="majorBidi"/>
                <w:sz w:val="22"/>
                <w:szCs w:val="22"/>
              </w:rPr>
            </w:pPr>
            <w:r w:rsidRPr="009172E6">
              <w:rPr>
                <w:rFonts w:asciiTheme="majorBidi" w:hAnsiTheme="majorBidi" w:cstheme="majorBidi"/>
                <w:sz w:val="22"/>
                <w:szCs w:val="22"/>
              </w:rPr>
              <w:t>Oral presentation</w:t>
            </w:r>
          </w:p>
        </w:tc>
        <w:tc>
          <w:tcPr>
            <w:tcW w:w="2390" w:type="dxa"/>
          </w:tcPr>
          <w:p w14:paraId="22E8BEA7"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“The return of the Hypodermic needle? Fake news, public opinion, and the political use of social networks”</w:t>
            </w:r>
          </w:p>
        </w:tc>
        <w:tc>
          <w:tcPr>
            <w:tcW w:w="1840" w:type="dxa"/>
          </w:tcPr>
          <w:p w14:paraId="55E6CDDB" w14:textId="77777777" w:rsidR="00133D9C" w:rsidRDefault="00133D9C" w:rsidP="00B70A75">
            <w:pPr>
              <w:bidi w:val="0"/>
              <w:spacing w:after="200"/>
              <w:jc w:val="both"/>
              <w:rPr>
                <w:rFonts w:asciiTheme="majorBidi" w:hAnsiTheme="majorBidi" w:cstheme="majorBidi"/>
                <w:sz w:val="22"/>
                <w:szCs w:val="22"/>
              </w:rPr>
            </w:pPr>
            <w:r>
              <w:rPr>
                <w:rFonts w:asciiTheme="majorBidi" w:hAnsiTheme="majorBidi" w:cstheme="majorBidi"/>
                <w:sz w:val="22"/>
                <w:szCs w:val="22"/>
              </w:rPr>
              <w:t xml:space="preserve">College of Management, Rishon </w:t>
            </w:r>
            <w:proofErr w:type="spellStart"/>
            <w:r>
              <w:rPr>
                <w:rFonts w:asciiTheme="majorBidi" w:hAnsiTheme="majorBidi" w:cstheme="majorBidi"/>
                <w:sz w:val="22"/>
                <w:szCs w:val="22"/>
              </w:rPr>
              <w:t>Le'Tzion</w:t>
            </w:r>
            <w:proofErr w:type="spellEnd"/>
          </w:p>
        </w:tc>
        <w:tc>
          <w:tcPr>
            <w:tcW w:w="1703" w:type="dxa"/>
          </w:tcPr>
          <w:p w14:paraId="12742573" w14:textId="77777777" w:rsidR="00133D9C" w:rsidRDefault="00133D9C" w:rsidP="00B70A75">
            <w:pPr>
              <w:bidi w:val="0"/>
              <w:spacing w:after="200"/>
              <w:jc w:val="both"/>
              <w:rPr>
                <w:rFonts w:asciiTheme="majorBidi" w:hAnsiTheme="majorBidi" w:cstheme="majorBidi"/>
                <w:sz w:val="22"/>
                <w:szCs w:val="22"/>
              </w:rPr>
            </w:pPr>
            <w:r w:rsidRPr="00C2745A">
              <w:rPr>
                <w:rFonts w:asciiTheme="majorBidi" w:hAnsiTheme="majorBidi" w:cstheme="majorBidi"/>
                <w:sz w:val="22"/>
                <w:szCs w:val="22"/>
              </w:rPr>
              <w:t>The 2</w:t>
            </w:r>
            <w:r>
              <w:rPr>
                <w:rFonts w:asciiTheme="majorBidi" w:hAnsiTheme="majorBidi" w:cstheme="majorBidi"/>
                <w:sz w:val="22"/>
                <w:szCs w:val="22"/>
              </w:rPr>
              <w:t>2nd</w:t>
            </w:r>
            <w:r w:rsidRPr="00C2745A">
              <w:rPr>
                <w:rFonts w:asciiTheme="majorBidi" w:hAnsiTheme="majorBidi" w:cstheme="majorBidi"/>
                <w:sz w:val="22"/>
                <w:szCs w:val="22"/>
              </w:rPr>
              <w:t xml:space="preserve"> Israel Communication Association conference</w:t>
            </w:r>
          </w:p>
        </w:tc>
        <w:tc>
          <w:tcPr>
            <w:tcW w:w="1171" w:type="dxa"/>
          </w:tcPr>
          <w:p w14:paraId="0CCD6CEB" w14:textId="715B8F62" w:rsidR="00133D9C"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March, 2018</w:t>
            </w:r>
          </w:p>
        </w:tc>
      </w:tr>
      <w:tr w:rsidR="00133D9C" w14:paraId="5E5649BE" w14:textId="77777777" w:rsidTr="001662F8">
        <w:tc>
          <w:tcPr>
            <w:tcW w:w="1305" w:type="dxa"/>
          </w:tcPr>
          <w:p w14:paraId="6520046E" w14:textId="09685F6E" w:rsidR="00133D9C" w:rsidRPr="00291036" w:rsidRDefault="009172E6" w:rsidP="009172E6">
            <w:pPr>
              <w:bidi w:val="0"/>
              <w:spacing w:after="200"/>
              <w:jc w:val="both"/>
              <w:rPr>
                <w:rFonts w:asciiTheme="majorBidi" w:hAnsiTheme="majorBidi" w:cstheme="majorBidi"/>
                <w:sz w:val="22"/>
                <w:szCs w:val="22"/>
              </w:rPr>
            </w:pPr>
            <w:r w:rsidRPr="009172E6">
              <w:rPr>
                <w:rFonts w:asciiTheme="majorBidi" w:hAnsiTheme="majorBidi" w:cstheme="majorBidi"/>
                <w:sz w:val="22"/>
                <w:szCs w:val="22"/>
              </w:rPr>
              <w:t>Oral presentation</w:t>
            </w:r>
          </w:p>
        </w:tc>
        <w:tc>
          <w:tcPr>
            <w:tcW w:w="2390" w:type="dxa"/>
          </w:tcPr>
          <w:p w14:paraId="1856D724" w14:textId="77777777" w:rsidR="00133D9C" w:rsidRPr="00D94383" w:rsidRDefault="00133D9C" w:rsidP="00B70A75">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Pr="00D94383">
              <w:rPr>
                <w:rFonts w:asciiTheme="majorBidi" w:hAnsiTheme="majorBidi" w:cstheme="majorBidi"/>
                <w:sz w:val="22"/>
                <w:szCs w:val="22"/>
              </w:rPr>
              <w:t>Online imagery-laden narratives and their usage by Israeli politicians as a PR strategy to win the elections</w:t>
            </w:r>
            <w:r>
              <w:rPr>
                <w:rFonts w:asciiTheme="majorBidi" w:hAnsiTheme="majorBidi" w:cstheme="majorBidi"/>
                <w:sz w:val="22"/>
                <w:szCs w:val="22"/>
              </w:rPr>
              <w:t>”</w:t>
            </w:r>
          </w:p>
        </w:tc>
        <w:tc>
          <w:tcPr>
            <w:tcW w:w="1840" w:type="dxa"/>
          </w:tcPr>
          <w:p w14:paraId="56883820" w14:textId="77777777" w:rsidR="00133D9C" w:rsidRDefault="00133D9C" w:rsidP="00B70A75">
            <w:pPr>
              <w:bidi w:val="0"/>
              <w:spacing w:after="200"/>
              <w:jc w:val="both"/>
              <w:rPr>
                <w:rFonts w:asciiTheme="majorBidi" w:hAnsiTheme="majorBidi" w:cstheme="majorBidi"/>
                <w:sz w:val="22"/>
                <w:szCs w:val="22"/>
              </w:rPr>
            </w:pPr>
            <w:r w:rsidRPr="00D94383">
              <w:rPr>
                <w:rFonts w:asciiTheme="majorBidi" w:hAnsiTheme="majorBidi" w:cstheme="majorBidi"/>
                <w:sz w:val="22"/>
                <w:szCs w:val="22"/>
              </w:rPr>
              <w:t xml:space="preserve">College of Management, Rishon </w:t>
            </w:r>
            <w:proofErr w:type="spellStart"/>
            <w:r w:rsidRPr="00D94383">
              <w:rPr>
                <w:rFonts w:asciiTheme="majorBidi" w:hAnsiTheme="majorBidi" w:cstheme="majorBidi"/>
                <w:sz w:val="22"/>
                <w:szCs w:val="22"/>
              </w:rPr>
              <w:t>Le'Tzion</w:t>
            </w:r>
            <w:proofErr w:type="spellEnd"/>
          </w:p>
        </w:tc>
        <w:tc>
          <w:tcPr>
            <w:tcW w:w="1703" w:type="dxa"/>
          </w:tcPr>
          <w:p w14:paraId="42DDF85E" w14:textId="77777777" w:rsidR="00133D9C" w:rsidRPr="00C2745A" w:rsidRDefault="00133D9C" w:rsidP="00B70A75">
            <w:pPr>
              <w:bidi w:val="0"/>
              <w:spacing w:after="200"/>
              <w:jc w:val="both"/>
              <w:rPr>
                <w:rFonts w:asciiTheme="majorBidi" w:hAnsiTheme="majorBidi" w:cstheme="majorBidi"/>
                <w:sz w:val="22"/>
                <w:szCs w:val="22"/>
              </w:rPr>
            </w:pPr>
            <w:r w:rsidRPr="00D94383">
              <w:rPr>
                <w:rFonts w:asciiTheme="majorBidi" w:hAnsiTheme="majorBidi" w:cstheme="majorBidi"/>
                <w:sz w:val="22"/>
                <w:szCs w:val="22"/>
              </w:rPr>
              <w:t>The 22nd Israel Communication Association conference</w:t>
            </w:r>
          </w:p>
        </w:tc>
        <w:tc>
          <w:tcPr>
            <w:tcW w:w="1171" w:type="dxa"/>
          </w:tcPr>
          <w:p w14:paraId="588E18B2" w14:textId="60989803" w:rsidR="00133D9C"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133D9C">
              <w:rPr>
                <w:rFonts w:asciiTheme="majorBidi" w:hAnsiTheme="majorBidi" w:cstheme="majorBidi"/>
                <w:sz w:val="22"/>
                <w:szCs w:val="22"/>
              </w:rPr>
              <w:t>March, 2018</w:t>
            </w:r>
          </w:p>
        </w:tc>
      </w:tr>
      <w:tr w:rsidR="00C031B3" w:rsidRPr="007566A2" w14:paraId="7CC5C00E" w14:textId="77777777" w:rsidTr="001662F8">
        <w:tc>
          <w:tcPr>
            <w:tcW w:w="1305" w:type="dxa"/>
          </w:tcPr>
          <w:p w14:paraId="64017D06" w14:textId="77777777" w:rsidR="00C031B3" w:rsidRPr="00A63500" w:rsidRDefault="00C031B3" w:rsidP="00B70A75">
            <w:pPr>
              <w:bidi w:val="0"/>
              <w:spacing w:after="200"/>
              <w:jc w:val="both"/>
              <w:rPr>
                <w:rFonts w:asciiTheme="majorBidi" w:hAnsiTheme="majorBidi" w:cstheme="majorBidi"/>
                <w:sz w:val="22"/>
                <w:szCs w:val="22"/>
              </w:rPr>
            </w:pPr>
            <w:r w:rsidRPr="00291036">
              <w:rPr>
                <w:rFonts w:asciiTheme="majorBidi" w:hAnsiTheme="majorBidi" w:cstheme="majorBidi"/>
                <w:sz w:val="22"/>
                <w:szCs w:val="22"/>
              </w:rPr>
              <w:t>Panel Chair</w:t>
            </w:r>
          </w:p>
        </w:tc>
        <w:tc>
          <w:tcPr>
            <w:tcW w:w="2390" w:type="dxa"/>
          </w:tcPr>
          <w:p w14:paraId="28264651" w14:textId="77777777" w:rsidR="00C031B3" w:rsidRDefault="00C031B3" w:rsidP="00B70A75">
            <w:pPr>
              <w:bidi w:val="0"/>
              <w:spacing w:after="200"/>
              <w:jc w:val="both"/>
              <w:rPr>
                <w:rFonts w:asciiTheme="majorBidi" w:hAnsiTheme="majorBidi" w:cstheme="majorBidi"/>
                <w:sz w:val="22"/>
                <w:szCs w:val="22"/>
              </w:rPr>
            </w:pPr>
            <w:r>
              <w:rPr>
                <w:rFonts w:asciiTheme="majorBidi" w:hAnsiTheme="majorBidi" w:cstheme="majorBidi"/>
                <w:sz w:val="22"/>
                <w:szCs w:val="22"/>
              </w:rPr>
              <w:t xml:space="preserve"> Journalism Studies</w:t>
            </w:r>
          </w:p>
        </w:tc>
        <w:tc>
          <w:tcPr>
            <w:tcW w:w="1840" w:type="dxa"/>
          </w:tcPr>
          <w:p w14:paraId="5F6463EC" w14:textId="77777777" w:rsidR="00C031B3" w:rsidRPr="007645AE" w:rsidRDefault="00C031B3" w:rsidP="00B70A75">
            <w:pPr>
              <w:bidi w:val="0"/>
              <w:spacing w:after="200"/>
              <w:jc w:val="both"/>
              <w:rPr>
                <w:rFonts w:asciiTheme="majorBidi" w:hAnsiTheme="majorBidi" w:cstheme="majorBidi"/>
                <w:sz w:val="22"/>
                <w:szCs w:val="22"/>
              </w:rPr>
            </w:pPr>
            <w:r>
              <w:rPr>
                <w:rFonts w:asciiTheme="majorBidi" w:hAnsiTheme="majorBidi" w:cstheme="majorBidi"/>
                <w:sz w:val="22"/>
                <w:szCs w:val="22"/>
              </w:rPr>
              <w:t>University of Haifa</w:t>
            </w:r>
          </w:p>
        </w:tc>
        <w:tc>
          <w:tcPr>
            <w:tcW w:w="1703" w:type="dxa"/>
          </w:tcPr>
          <w:p w14:paraId="295A2E0D" w14:textId="77777777" w:rsidR="00C031B3" w:rsidRPr="007645AE" w:rsidRDefault="00C031B3" w:rsidP="00B70A75">
            <w:pPr>
              <w:bidi w:val="0"/>
              <w:spacing w:after="200"/>
              <w:jc w:val="both"/>
              <w:rPr>
                <w:rFonts w:asciiTheme="majorBidi" w:hAnsiTheme="majorBidi" w:cstheme="majorBidi"/>
                <w:sz w:val="22"/>
                <w:szCs w:val="22"/>
              </w:rPr>
            </w:pPr>
            <w:r>
              <w:rPr>
                <w:rFonts w:asciiTheme="majorBidi" w:hAnsiTheme="majorBidi" w:cstheme="majorBidi"/>
                <w:sz w:val="22"/>
                <w:szCs w:val="22"/>
              </w:rPr>
              <w:t>METAKSHERIM, The annual conference for graduate students in communication</w:t>
            </w:r>
          </w:p>
        </w:tc>
        <w:tc>
          <w:tcPr>
            <w:tcW w:w="1171" w:type="dxa"/>
          </w:tcPr>
          <w:p w14:paraId="03A56FFC" w14:textId="590C9D34" w:rsidR="00C031B3" w:rsidRPr="007566A2"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C031B3">
              <w:rPr>
                <w:rFonts w:asciiTheme="majorBidi" w:hAnsiTheme="majorBidi" w:cstheme="majorBidi"/>
                <w:sz w:val="22"/>
                <w:szCs w:val="22"/>
              </w:rPr>
              <w:t>December2017</w:t>
            </w:r>
          </w:p>
        </w:tc>
      </w:tr>
      <w:tr w:rsidR="00C031B3" w:rsidRPr="0072403E" w14:paraId="5793238C" w14:textId="77777777" w:rsidTr="001662F8">
        <w:tc>
          <w:tcPr>
            <w:tcW w:w="1305" w:type="dxa"/>
          </w:tcPr>
          <w:p w14:paraId="782317A8" w14:textId="25228994" w:rsidR="00C031B3" w:rsidRPr="00A63500" w:rsidRDefault="009172E6" w:rsidP="009172E6">
            <w:pPr>
              <w:bidi w:val="0"/>
              <w:spacing w:after="200"/>
              <w:jc w:val="both"/>
              <w:rPr>
                <w:rFonts w:asciiTheme="majorBidi" w:hAnsiTheme="majorBidi" w:cstheme="majorBidi"/>
                <w:sz w:val="22"/>
                <w:szCs w:val="22"/>
              </w:rPr>
            </w:pPr>
            <w:r w:rsidRPr="009172E6">
              <w:rPr>
                <w:rFonts w:asciiTheme="majorBidi" w:hAnsiTheme="majorBidi" w:cstheme="majorBidi"/>
                <w:sz w:val="22"/>
                <w:szCs w:val="22"/>
              </w:rPr>
              <w:t>Oral presentation</w:t>
            </w:r>
          </w:p>
        </w:tc>
        <w:tc>
          <w:tcPr>
            <w:tcW w:w="2390" w:type="dxa"/>
          </w:tcPr>
          <w:p w14:paraId="754F83E3" w14:textId="77777777" w:rsidR="00C031B3" w:rsidRDefault="00C031B3" w:rsidP="00B70A75">
            <w:pPr>
              <w:bidi w:val="0"/>
              <w:spacing w:after="200"/>
              <w:jc w:val="both"/>
              <w:rPr>
                <w:rFonts w:asciiTheme="majorBidi" w:hAnsiTheme="majorBidi" w:cstheme="majorBidi"/>
                <w:sz w:val="22"/>
                <w:szCs w:val="22"/>
              </w:rPr>
            </w:pPr>
            <w:r>
              <w:rPr>
                <w:rFonts w:asciiTheme="majorBidi" w:hAnsiTheme="majorBidi" w:cstheme="majorBidi"/>
                <w:sz w:val="22"/>
                <w:szCs w:val="22"/>
              </w:rPr>
              <w:t>"Challenges and dilemmas in agenda setting research online"</w:t>
            </w:r>
          </w:p>
        </w:tc>
        <w:tc>
          <w:tcPr>
            <w:tcW w:w="1840" w:type="dxa"/>
          </w:tcPr>
          <w:p w14:paraId="06837F0C" w14:textId="77777777" w:rsidR="00C031B3" w:rsidRDefault="00C031B3" w:rsidP="00B70A75">
            <w:pPr>
              <w:bidi w:val="0"/>
              <w:spacing w:after="200"/>
              <w:jc w:val="both"/>
              <w:rPr>
                <w:rFonts w:asciiTheme="majorBidi" w:hAnsiTheme="majorBidi" w:cstheme="majorBidi"/>
                <w:sz w:val="22"/>
                <w:szCs w:val="22"/>
              </w:rPr>
            </w:pPr>
            <w:r>
              <w:rPr>
                <w:rFonts w:asciiTheme="majorBidi" w:hAnsiTheme="majorBidi" w:cstheme="majorBidi"/>
                <w:sz w:val="22"/>
                <w:szCs w:val="22"/>
              </w:rPr>
              <w:t>Sapir Academic College</w:t>
            </w:r>
          </w:p>
        </w:tc>
        <w:tc>
          <w:tcPr>
            <w:tcW w:w="1703" w:type="dxa"/>
          </w:tcPr>
          <w:p w14:paraId="7DADB244" w14:textId="77777777" w:rsidR="00C031B3" w:rsidRPr="00960A34" w:rsidRDefault="00C031B3" w:rsidP="00B70A75">
            <w:pPr>
              <w:bidi w:val="0"/>
              <w:spacing w:after="200"/>
              <w:jc w:val="both"/>
              <w:rPr>
                <w:rFonts w:asciiTheme="majorBidi" w:hAnsiTheme="majorBidi" w:cstheme="majorBidi"/>
                <w:sz w:val="22"/>
                <w:szCs w:val="22"/>
              </w:rPr>
            </w:pPr>
            <w:r w:rsidRPr="007645AE">
              <w:rPr>
                <w:rFonts w:asciiTheme="majorBidi" w:hAnsiTheme="majorBidi" w:cstheme="majorBidi"/>
                <w:sz w:val="22"/>
                <w:szCs w:val="22"/>
              </w:rPr>
              <w:t>The 2</w:t>
            </w:r>
            <w:r>
              <w:rPr>
                <w:rFonts w:asciiTheme="majorBidi" w:hAnsiTheme="majorBidi" w:cstheme="majorBidi"/>
                <w:sz w:val="22"/>
                <w:szCs w:val="22"/>
              </w:rPr>
              <w:t>1st</w:t>
            </w:r>
            <w:r w:rsidRPr="007645AE">
              <w:rPr>
                <w:rFonts w:asciiTheme="majorBidi" w:hAnsiTheme="majorBidi" w:cstheme="majorBidi"/>
                <w:sz w:val="22"/>
                <w:szCs w:val="22"/>
              </w:rPr>
              <w:t xml:space="preserve"> Israel Communication Association conference</w:t>
            </w:r>
          </w:p>
        </w:tc>
        <w:tc>
          <w:tcPr>
            <w:tcW w:w="1171" w:type="dxa"/>
          </w:tcPr>
          <w:p w14:paraId="0B9CE2C7" w14:textId="53F7C63B" w:rsidR="00C031B3" w:rsidRPr="007566A2" w:rsidRDefault="006B3531"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C031B3" w:rsidRPr="007566A2">
              <w:rPr>
                <w:rFonts w:asciiTheme="majorBidi" w:hAnsiTheme="majorBidi" w:cstheme="majorBidi"/>
                <w:sz w:val="22"/>
                <w:szCs w:val="22"/>
              </w:rPr>
              <w:t xml:space="preserve">April, </w:t>
            </w:r>
          </w:p>
          <w:p w14:paraId="1CB49A60" w14:textId="77777777" w:rsidR="00C031B3" w:rsidRPr="0072403E" w:rsidRDefault="00C031B3" w:rsidP="00B70A75">
            <w:pPr>
              <w:bidi w:val="0"/>
              <w:spacing w:after="200"/>
              <w:jc w:val="both"/>
              <w:rPr>
                <w:rFonts w:asciiTheme="majorBidi" w:hAnsiTheme="majorBidi" w:cstheme="majorBidi"/>
                <w:sz w:val="22"/>
                <w:szCs w:val="22"/>
                <w:highlight w:val="yellow"/>
              </w:rPr>
            </w:pPr>
            <w:r w:rsidRPr="007566A2">
              <w:rPr>
                <w:rFonts w:asciiTheme="majorBidi" w:hAnsiTheme="majorBidi" w:cstheme="majorBidi"/>
                <w:sz w:val="22"/>
                <w:szCs w:val="22"/>
              </w:rPr>
              <w:t>2017</w:t>
            </w:r>
          </w:p>
        </w:tc>
      </w:tr>
      <w:tr w:rsidR="009172E6" w:rsidRPr="0072403E" w14:paraId="0E07C408" w14:textId="77777777" w:rsidTr="001662F8">
        <w:tc>
          <w:tcPr>
            <w:tcW w:w="1305" w:type="dxa"/>
          </w:tcPr>
          <w:p w14:paraId="42C7A76C" w14:textId="6125939C" w:rsidR="009172E6" w:rsidRPr="00A63500" w:rsidRDefault="009172E6" w:rsidP="009172E6">
            <w:pPr>
              <w:bidi w:val="0"/>
              <w:spacing w:after="200"/>
              <w:jc w:val="both"/>
              <w:rPr>
                <w:rFonts w:asciiTheme="majorBidi" w:hAnsiTheme="majorBidi" w:cstheme="majorBidi"/>
                <w:sz w:val="22"/>
                <w:szCs w:val="22"/>
              </w:rPr>
            </w:pPr>
            <w:r w:rsidRPr="004A6446">
              <w:rPr>
                <w:rFonts w:asciiTheme="majorBidi" w:hAnsiTheme="majorBidi" w:cstheme="majorBidi"/>
                <w:sz w:val="22"/>
                <w:szCs w:val="22"/>
              </w:rPr>
              <w:t>Oral presentation</w:t>
            </w:r>
          </w:p>
        </w:tc>
        <w:tc>
          <w:tcPr>
            <w:tcW w:w="2390" w:type="dxa"/>
          </w:tcPr>
          <w:p w14:paraId="006EB3DA" w14:textId="77777777" w:rsidR="009172E6" w:rsidRDefault="009172E6" w:rsidP="009172E6">
            <w:pPr>
              <w:bidi w:val="0"/>
              <w:spacing w:after="200"/>
              <w:jc w:val="both"/>
              <w:rPr>
                <w:rFonts w:asciiTheme="majorBidi" w:hAnsiTheme="majorBidi" w:cstheme="majorBidi"/>
                <w:sz w:val="22"/>
                <w:szCs w:val="22"/>
              </w:rPr>
            </w:pPr>
            <w:r>
              <w:rPr>
                <w:rFonts w:asciiTheme="majorBidi" w:hAnsiTheme="majorBidi" w:cstheme="majorBidi"/>
                <w:sz w:val="22"/>
                <w:szCs w:val="22"/>
              </w:rPr>
              <w:t>"Twitter as a new journalistic arena in Israel"</w:t>
            </w:r>
          </w:p>
        </w:tc>
        <w:tc>
          <w:tcPr>
            <w:tcW w:w="1840" w:type="dxa"/>
          </w:tcPr>
          <w:p w14:paraId="31F66EF7" w14:textId="77777777" w:rsidR="009172E6" w:rsidRDefault="009172E6" w:rsidP="009172E6">
            <w:pPr>
              <w:bidi w:val="0"/>
              <w:spacing w:after="200"/>
              <w:jc w:val="both"/>
              <w:rPr>
                <w:rFonts w:asciiTheme="majorBidi" w:hAnsiTheme="majorBidi" w:cstheme="majorBidi"/>
                <w:sz w:val="22"/>
                <w:szCs w:val="22"/>
              </w:rPr>
            </w:pPr>
            <w:r w:rsidRPr="007645AE">
              <w:rPr>
                <w:rFonts w:asciiTheme="majorBidi" w:hAnsiTheme="majorBidi" w:cstheme="majorBidi"/>
                <w:sz w:val="22"/>
                <w:szCs w:val="22"/>
              </w:rPr>
              <w:t>Sapir Academic College</w:t>
            </w:r>
          </w:p>
        </w:tc>
        <w:tc>
          <w:tcPr>
            <w:tcW w:w="1703" w:type="dxa"/>
          </w:tcPr>
          <w:p w14:paraId="560BB91F" w14:textId="77777777" w:rsidR="009172E6" w:rsidRPr="00960A34" w:rsidRDefault="009172E6" w:rsidP="009172E6">
            <w:pPr>
              <w:bidi w:val="0"/>
              <w:spacing w:after="200"/>
              <w:jc w:val="both"/>
              <w:rPr>
                <w:rFonts w:asciiTheme="majorBidi" w:hAnsiTheme="majorBidi" w:cstheme="majorBidi"/>
                <w:sz w:val="22"/>
                <w:szCs w:val="22"/>
              </w:rPr>
            </w:pPr>
            <w:r w:rsidRPr="007645AE">
              <w:rPr>
                <w:rFonts w:asciiTheme="majorBidi" w:hAnsiTheme="majorBidi" w:cstheme="majorBidi"/>
                <w:sz w:val="22"/>
                <w:szCs w:val="22"/>
              </w:rPr>
              <w:t>The 2</w:t>
            </w:r>
            <w:r>
              <w:rPr>
                <w:rFonts w:asciiTheme="majorBidi" w:hAnsiTheme="majorBidi" w:cstheme="majorBidi"/>
                <w:sz w:val="22"/>
                <w:szCs w:val="22"/>
              </w:rPr>
              <w:t>1st</w:t>
            </w:r>
            <w:r w:rsidRPr="007645AE">
              <w:rPr>
                <w:rFonts w:asciiTheme="majorBidi" w:hAnsiTheme="majorBidi" w:cstheme="majorBidi"/>
                <w:sz w:val="22"/>
                <w:szCs w:val="22"/>
              </w:rPr>
              <w:t xml:space="preserve"> Israel Communication Association conference</w:t>
            </w:r>
          </w:p>
        </w:tc>
        <w:tc>
          <w:tcPr>
            <w:tcW w:w="1171" w:type="dxa"/>
          </w:tcPr>
          <w:p w14:paraId="1AC9B2DE" w14:textId="637CA650" w:rsidR="009172E6" w:rsidRPr="007566A2" w:rsidRDefault="006B3531" w:rsidP="009172E6">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9172E6" w:rsidRPr="007566A2">
              <w:rPr>
                <w:rFonts w:asciiTheme="majorBidi" w:hAnsiTheme="majorBidi" w:cstheme="majorBidi"/>
                <w:sz w:val="22"/>
                <w:szCs w:val="22"/>
              </w:rPr>
              <w:t>April,</w:t>
            </w:r>
          </w:p>
          <w:p w14:paraId="46DFAD4A" w14:textId="77777777" w:rsidR="009172E6" w:rsidRPr="0072403E" w:rsidRDefault="009172E6" w:rsidP="009172E6">
            <w:pPr>
              <w:bidi w:val="0"/>
              <w:spacing w:after="200"/>
              <w:jc w:val="both"/>
              <w:rPr>
                <w:rFonts w:asciiTheme="majorBidi" w:hAnsiTheme="majorBidi" w:cstheme="majorBidi"/>
                <w:sz w:val="22"/>
                <w:szCs w:val="22"/>
                <w:highlight w:val="yellow"/>
              </w:rPr>
            </w:pPr>
            <w:r w:rsidRPr="007566A2">
              <w:rPr>
                <w:rFonts w:asciiTheme="majorBidi" w:hAnsiTheme="majorBidi" w:cstheme="majorBidi"/>
                <w:sz w:val="22"/>
                <w:szCs w:val="22"/>
              </w:rPr>
              <w:t>2017</w:t>
            </w:r>
          </w:p>
        </w:tc>
      </w:tr>
      <w:tr w:rsidR="009172E6" w:rsidRPr="00A63500" w14:paraId="2A81CAA1" w14:textId="77777777" w:rsidTr="001662F8">
        <w:tc>
          <w:tcPr>
            <w:tcW w:w="1305" w:type="dxa"/>
          </w:tcPr>
          <w:p w14:paraId="0725753C" w14:textId="799CAE78" w:rsidR="009172E6" w:rsidRPr="00A63500" w:rsidRDefault="009172E6" w:rsidP="009172E6">
            <w:pPr>
              <w:bidi w:val="0"/>
              <w:spacing w:after="200"/>
              <w:jc w:val="both"/>
              <w:rPr>
                <w:rFonts w:asciiTheme="majorBidi" w:hAnsiTheme="majorBidi" w:cstheme="majorBidi"/>
                <w:sz w:val="22"/>
                <w:szCs w:val="22"/>
              </w:rPr>
            </w:pPr>
            <w:r w:rsidRPr="004A6446">
              <w:rPr>
                <w:rFonts w:asciiTheme="majorBidi" w:hAnsiTheme="majorBidi" w:cstheme="majorBidi"/>
                <w:sz w:val="22"/>
                <w:szCs w:val="22"/>
              </w:rPr>
              <w:t>Oral presentation</w:t>
            </w:r>
          </w:p>
        </w:tc>
        <w:tc>
          <w:tcPr>
            <w:tcW w:w="2390" w:type="dxa"/>
          </w:tcPr>
          <w:p w14:paraId="430F34D2" w14:textId="77777777" w:rsidR="009172E6" w:rsidRPr="00A63500" w:rsidRDefault="009172E6" w:rsidP="009172E6">
            <w:pPr>
              <w:bidi w:val="0"/>
              <w:spacing w:after="200"/>
              <w:jc w:val="both"/>
              <w:rPr>
                <w:rFonts w:asciiTheme="majorBidi" w:hAnsiTheme="majorBidi" w:cstheme="majorBidi"/>
                <w:sz w:val="22"/>
                <w:szCs w:val="22"/>
              </w:rPr>
            </w:pPr>
            <w:r>
              <w:rPr>
                <w:rFonts w:asciiTheme="majorBidi" w:hAnsiTheme="majorBidi" w:cstheme="majorBidi"/>
                <w:sz w:val="22"/>
                <w:szCs w:val="22"/>
              </w:rPr>
              <w:t>“Between television and social networks: public agenda and media agenda during the 2015 elections in Israel”</w:t>
            </w:r>
          </w:p>
        </w:tc>
        <w:tc>
          <w:tcPr>
            <w:tcW w:w="1840" w:type="dxa"/>
          </w:tcPr>
          <w:p w14:paraId="396A34B5" w14:textId="77777777" w:rsidR="009172E6" w:rsidRPr="00A63500" w:rsidRDefault="009172E6" w:rsidP="009172E6">
            <w:pPr>
              <w:bidi w:val="0"/>
              <w:spacing w:after="200"/>
              <w:jc w:val="both"/>
              <w:rPr>
                <w:rFonts w:asciiTheme="majorBidi" w:hAnsiTheme="majorBidi" w:cstheme="majorBidi"/>
                <w:sz w:val="22"/>
                <w:szCs w:val="22"/>
              </w:rPr>
            </w:pPr>
            <w:r>
              <w:rPr>
                <w:rFonts w:asciiTheme="majorBidi" w:hAnsiTheme="majorBidi" w:cstheme="majorBidi"/>
                <w:sz w:val="22"/>
                <w:szCs w:val="22"/>
              </w:rPr>
              <w:t>Kinneret Academic College</w:t>
            </w:r>
          </w:p>
        </w:tc>
        <w:tc>
          <w:tcPr>
            <w:tcW w:w="1703" w:type="dxa"/>
          </w:tcPr>
          <w:p w14:paraId="3A74C41E" w14:textId="77777777" w:rsidR="009172E6" w:rsidRPr="00A63500" w:rsidRDefault="009172E6" w:rsidP="009172E6">
            <w:pPr>
              <w:bidi w:val="0"/>
              <w:spacing w:after="200"/>
              <w:jc w:val="both"/>
              <w:rPr>
                <w:rFonts w:asciiTheme="majorBidi" w:hAnsiTheme="majorBidi" w:cstheme="majorBidi"/>
                <w:sz w:val="22"/>
                <w:szCs w:val="22"/>
              </w:rPr>
            </w:pPr>
            <w:r w:rsidRPr="00960A34">
              <w:rPr>
                <w:rFonts w:asciiTheme="majorBidi" w:hAnsiTheme="majorBidi" w:cstheme="majorBidi"/>
                <w:sz w:val="22"/>
                <w:szCs w:val="22"/>
              </w:rPr>
              <w:t xml:space="preserve">The </w:t>
            </w:r>
            <w:r>
              <w:rPr>
                <w:rFonts w:asciiTheme="majorBidi" w:hAnsiTheme="majorBidi" w:cstheme="majorBidi"/>
                <w:sz w:val="22"/>
                <w:szCs w:val="22"/>
              </w:rPr>
              <w:t>20</w:t>
            </w:r>
            <w:r w:rsidRPr="00960A34">
              <w:rPr>
                <w:rFonts w:asciiTheme="majorBidi" w:hAnsiTheme="majorBidi" w:cstheme="majorBidi"/>
                <w:sz w:val="22"/>
                <w:szCs w:val="22"/>
              </w:rPr>
              <w:t>th Israel Communication Association conference</w:t>
            </w:r>
          </w:p>
        </w:tc>
        <w:tc>
          <w:tcPr>
            <w:tcW w:w="1171" w:type="dxa"/>
          </w:tcPr>
          <w:p w14:paraId="2C948DDD" w14:textId="77777777" w:rsidR="009172E6" w:rsidRDefault="009172E6" w:rsidP="009172E6">
            <w:pPr>
              <w:bidi w:val="0"/>
              <w:spacing w:after="200"/>
              <w:jc w:val="both"/>
              <w:rPr>
                <w:rFonts w:asciiTheme="majorBidi" w:hAnsiTheme="majorBidi" w:cstheme="majorBidi"/>
                <w:sz w:val="22"/>
                <w:szCs w:val="22"/>
              </w:rPr>
            </w:pPr>
            <w:r>
              <w:rPr>
                <w:rFonts w:asciiTheme="majorBidi" w:hAnsiTheme="majorBidi" w:cstheme="majorBidi"/>
                <w:sz w:val="22"/>
                <w:szCs w:val="22"/>
              </w:rPr>
              <w:t>April,</w:t>
            </w:r>
          </w:p>
          <w:p w14:paraId="5A131E64" w14:textId="77777777" w:rsidR="009172E6" w:rsidRPr="00A63500" w:rsidRDefault="009172E6" w:rsidP="009172E6">
            <w:pPr>
              <w:bidi w:val="0"/>
              <w:spacing w:after="200"/>
              <w:jc w:val="both"/>
              <w:rPr>
                <w:rFonts w:asciiTheme="majorBidi" w:hAnsiTheme="majorBidi" w:cstheme="majorBidi"/>
                <w:sz w:val="22"/>
                <w:szCs w:val="22"/>
              </w:rPr>
            </w:pPr>
            <w:r>
              <w:rPr>
                <w:rFonts w:asciiTheme="majorBidi" w:hAnsiTheme="majorBidi" w:cstheme="majorBidi"/>
                <w:sz w:val="22"/>
                <w:szCs w:val="22"/>
              </w:rPr>
              <w:t>2016</w:t>
            </w:r>
          </w:p>
        </w:tc>
      </w:tr>
      <w:tr w:rsidR="00133D9C" w:rsidRPr="00A63500" w14:paraId="77F304E8" w14:textId="77777777" w:rsidTr="001662F8">
        <w:tc>
          <w:tcPr>
            <w:tcW w:w="1305" w:type="dxa"/>
          </w:tcPr>
          <w:p w14:paraId="73E9D8E0" w14:textId="77777777" w:rsidR="00F574FC" w:rsidRPr="00A63500" w:rsidRDefault="00F574FC" w:rsidP="00FD012E">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 xml:space="preserve">Presenting as a Panel member </w:t>
            </w:r>
          </w:p>
        </w:tc>
        <w:tc>
          <w:tcPr>
            <w:tcW w:w="2390" w:type="dxa"/>
          </w:tcPr>
          <w:p w14:paraId="6D3205FA" w14:textId="075CC8B3" w:rsidR="00F574FC" w:rsidRPr="00A63500" w:rsidRDefault="00803679" w:rsidP="00FD012E">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F574FC" w:rsidRPr="00A63500">
              <w:rPr>
                <w:rFonts w:asciiTheme="majorBidi" w:hAnsiTheme="majorBidi" w:cstheme="majorBidi"/>
                <w:sz w:val="22"/>
                <w:szCs w:val="22"/>
              </w:rPr>
              <w:t xml:space="preserve">A functional analysis of old and new media in times of a </w:t>
            </w:r>
            <w:r w:rsidR="00FD012E" w:rsidRPr="00A63500">
              <w:rPr>
                <w:rFonts w:asciiTheme="majorBidi" w:hAnsiTheme="majorBidi" w:cstheme="majorBidi"/>
                <w:sz w:val="22"/>
                <w:szCs w:val="22"/>
              </w:rPr>
              <w:t>national emergency</w:t>
            </w:r>
            <w:r>
              <w:rPr>
                <w:rFonts w:asciiTheme="majorBidi" w:hAnsiTheme="majorBidi" w:cstheme="majorBidi"/>
                <w:sz w:val="22"/>
                <w:szCs w:val="22"/>
              </w:rPr>
              <w:t>”</w:t>
            </w:r>
          </w:p>
        </w:tc>
        <w:tc>
          <w:tcPr>
            <w:tcW w:w="1840" w:type="dxa"/>
          </w:tcPr>
          <w:p w14:paraId="331C4AB9" w14:textId="77777777" w:rsidR="00F574FC" w:rsidRPr="00A63500" w:rsidRDefault="00F574FC" w:rsidP="00FD012E">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Open University, Raanana</w:t>
            </w:r>
          </w:p>
        </w:tc>
        <w:tc>
          <w:tcPr>
            <w:tcW w:w="1703" w:type="dxa"/>
          </w:tcPr>
          <w:p w14:paraId="5F6B5B45" w14:textId="77777777" w:rsidR="00F574FC" w:rsidRPr="00A63500" w:rsidRDefault="00F574FC" w:rsidP="00FD012E">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19</w:t>
            </w:r>
            <w:r w:rsidRPr="00A63500">
              <w:rPr>
                <w:rFonts w:asciiTheme="majorBidi" w:hAnsiTheme="majorBidi" w:cstheme="majorBidi"/>
                <w:sz w:val="22"/>
                <w:szCs w:val="22"/>
                <w:vertAlign w:val="superscript"/>
              </w:rPr>
              <w:t>th</w:t>
            </w:r>
            <w:r w:rsidRPr="00A63500">
              <w:rPr>
                <w:rFonts w:asciiTheme="majorBidi" w:hAnsiTheme="majorBidi" w:cstheme="majorBidi"/>
                <w:sz w:val="22"/>
                <w:szCs w:val="22"/>
              </w:rPr>
              <w:t xml:space="preserve"> Israel Communication Association conference</w:t>
            </w:r>
          </w:p>
        </w:tc>
        <w:tc>
          <w:tcPr>
            <w:tcW w:w="1171" w:type="dxa"/>
          </w:tcPr>
          <w:p w14:paraId="34994B85" w14:textId="77777777" w:rsidR="00F574FC" w:rsidRPr="00A63500" w:rsidRDefault="00F574FC" w:rsidP="00FD012E">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April, 2015</w:t>
            </w:r>
          </w:p>
        </w:tc>
      </w:tr>
      <w:tr w:rsidR="009172E6" w:rsidRPr="00A63500" w14:paraId="1476FAC6" w14:textId="77777777" w:rsidTr="001662F8">
        <w:tc>
          <w:tcPr>
            <w:tcW w:w="1305" w:type="dxa"/>
          </w:tcPr>
          <w:p w14:paraId="033AA4FC" w14:textId="0DC79748" w:rsidR="009172E6" w:rsidRPr="00A63500" w:rsidRDefault="009172E6" w:rsidP="009172E6">
            <w:pPr>
              <w:bidi w:val="0"/>
              <w:spacing w:after="200"/>
              <w:jc w:val="both"/>
              <w:rPr>
                <w:rFonts w:asciiTheme="majorBidi" w:hAnsiTheme="majorBidi" w:cstheme="majorBidi"/>
                <w:sz w:val="22"/>
                <w:szCs w:val="22"/>
                <w:rtl/>
              </w:rPr>
            </w:pPr>
            <w:r w:rsidRPr="00AE3C2E">
              <w:rPr>
                <w:rFonts w:asciiTheme="majorBidi" w:hAnsiTheme="majorBidi" w:cstheme="majorBidi"/>
                <w:sz w:val="22"/>
                <w:szCs w:val="22"/>
              </w:rPr>
              <w:lastRenderedPageBreak/>
              <w:t>Oral presentation</w:t>
            </w:r>
          </w:p>
        </w:tc>
        <w:tc>
          <w:tcPr>
            <w:tcW w:w="2390" w:type="dxa"/>
          </w:tcPr>
          <w:p w14:paraId="7BD8131D"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 new technology in a situation of national emergency: WhatsApp and its roles during operation "Protective Edge"</w:t>
            </w:r>
          </w:p>
        </w:tc>
        <w:tc>
          <w:tcPr>
            <w:tcW w:w="1840" w:type="dxa"/>
          </w:tcPr>
          <w:p w14:paraId="2B6228E3"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Open University, Raanana</w:t>
            </w:r>
          </w:p>
        </w:tc>
        <w:tc>
          <w:tcPr>
            <w:tcW w:w="1703" w:type="dxa"/>
          </w:tcPr>
          <w:p w14:paraId="6FC765DA" w14:textId="77777777" w:rsidR="009172E6" w:rsidRPr="00FD012E" w:rsidRDefault="009172E6" w:rsidP="009172E6">
            <w:pPr>
              <w:bidi w:val="0"/>
              <w:spacing w:after="200"/>
              <w:jc w:val="both"/>
              <w:rPr>
                <w:rFonts w:asciiTheme="majorBidi" w:hAnsiTheme="majorBidi" w:cstheme="majorBidi"/>
                <w:sz w:val="22"/>
                <w:szCs w:val="22"/>
              </w:rPr>
            </w:pPr>
            <w:r w:rsidRPr="00FD012E">
              <w:rPr>
                <w:rFonts w:asciiTheme="majorBidi" w:hAnsiTheme="majorBidi" w:cstheme="majorBidi"/>
                <w:sz w:val="22"/>
                <w:szCs w:val="22"/>
              </w:rPr>
              <w:t>The 10</w:t>
            </w:r>
            <w:r w:rsidRPr="00FD012E">
              <w:rPr>
                <w:rFonts w:asciiTheme="majorBidi" w:hAnsiTheme="majorBidi" w:cstheme="majorBidi"/>
                <w:sz w:val="22"/>
                <w:szCs w:val="22"/>
                <w:vertAlign w:val="superscript"/>
              </w:rPr>
              <w:t>th</w:t>
            </w:r>
            <w:r w:rsidRPr="00FD012E">
              <w:rPr>
                <w:rFonts w:asciiTheme="majorBidi" w:hAnsiTheme="majorBidi" w:cstheme="majorBidi"/>
                <w:sz w:val="22"/>
                <w:szCs w:val="22"/>
              </w:rPr>
              <w:t xml:space="preserve"> Chais Conference for the Study of Innovation and Learning Technologies: Learning in the Technological Era</w:t>
            </w:r>
          </w:p>
        </w:tc>
        <w:tc>
          <w:tcPr>
            <w:tcW w:w="1171" w:type="dxa"/>
          </w:tcPr>
          <w:p w14:paraId="4F9B50C8"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February, 2015</w:t>
            </w:r>
          </w:p>
        </w:tc>
      </w:tr>
      <w:tr w:rsidR="009172E6" w:rsidRPr="00A63500" w14:paraId="7B7AC259" w14:textId="77777777" w:rsidTr="001662F8">
        <w:tc>
          <w:tcPr>
            <w:tcW w:w="1305" w:type="dxa"/>
          </w:tcPr>
          <w:p w14:paraId="18F497C6" w14:textId="3D036106" w:rsidR="009172E6" w:rsidRPr="00A63500" w:rsidRDefault="009172E6" w:rsidP="009172E6">
            <w:pPr>
              <w:bidi w:val="0"/>
              <w:spacing w:after="200"/>
              <w:jc w:val="both"/>
              <w:rPr>
                <w:rFonts w:asciiTheme="majorBidi" w:hAnsiTheme="majorBidi" w:cstheme="majorBidi"/>
                <w:sz w:val="22"/>
                <w:szCs w:val="22"/>
                <w:rtl/>
              </w:rPr>
            </w:pPr>
            <w:r w:rsidRPr="00AE3C2E">
              <w:rPr>
                <w:rFonts w:asciiTheme="majorBidi" w:hAnsiTheme="majorBidi" w:cstheme="majorBidi"/>
                <w:sz w:val="22"/>
                <w:szCs w:val="22"/>
              </w:rPr>
              <w:t>Oral presentation</w:t>
            </w:r>
          </w:p>
        </w:tc>
        <w:tc>
          <w:tcPr>
            <w:tcW w:w="2390" w:type="dxa"/>
          </w:tcPr>
          <w:p w14:paraId="7A6F4A36"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smartphone – students' best friend? Analyzing smartphone's roles in the lives of Israeli students".</w:t>
            </w:r>
          </w:p>
        </w:tc>
        <w:tc>
          <w:tcPr>
            <w:tcW w:w="1840" w:type="dxa"/>
          </w:tcPr>
          <w:p w14:paraId="1A7EFE2B"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Open University, Raanana</w:t>
            </w:r>
          </w:p>
        </w:tc>
        <w:tc>
          <w:tcPr>
            <w:tcW w:w="1703" w:type="dxa"/>
          </w:tcPr>
          <w:p w14:paraId="14E9778A" w14:textId="77777777" w:rsidR="009172E6" w:rsidRPr="00FD012E" w:rsidRDefault="009172E6" w:rsidP="009172E6">
            <w:pPr>
              <w:bidi w:val="0"/>
              <w:spacing w:after="200"/>
              <w:jc w:val="both"/>
              <w:rPr>
                <w:rFonts w:asciiTheme="majorBidi" w:hAnsiTheme="majorBidi" w:cstheme="majorBidi"/>
                <w:sz w:val="22"/>
                <w:szCs w:val="22"/>
              </w:rPr>
            </w:pPr>
            <w:r w:rsidRPr="00FD012E">
              <w:rPr>
                <w:rFonts w:asciiTheme="majorBidi" w:hAnsiTheme="majorBidi" w:cstheme="majorBidi"/>
                <w:sz w:val="22"/>
                <w:szCs w:val="22"/>
              </w:rPr>
              <w:t>The 9</w:t>
            </w:r>
            <w:r w:rsidRPr="00FD012E">
              <w:rPr>
                <w:rFonts w:asciiTheme="majorBidi" w:hAnsiTheme="majorBidi" w:cstheme="majorBidi"/>
                <w:sz w:val="22"/>
                <w:szCs w:val="22"/>
                <w:vertAlign w:val="superscript"/>
              </w:rPr>
              <w:t>th</w:t>
            </w:r>
            <w:r w:rsidRPr="00FD012E">
              <w:rPr>
                <w:rFonts w:asciiTheme="majorBidi" w:hAnsiTheme="majorBidi" w:cstheme="majorBidi"/>
                <w:sz w:val="22"/>
                <w:szCs w:val="22"/>
              </w:rPr>
              <w:t xml:space="preserve"> Chais Conference for the Study of Innovation and Learning Technologies: Learning in the Technological Era</w:t>
            </w:r>
          </w:p>
        </w:tc>
        <w:tc>
          <w:tcPr>
            <w:tcW w:w="1171" w:type="dxa"/>
          </w:tcPr>
          <w:p w14:paraId="5B9B9A49"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February, 2014</w:t>
            </w:r>
          </w:p>
        </w:tc>
      </w:tr>
      <w:tr w:rsidR="009172E6" w:rsidRPr="00A63500" w14:paraId="58F94775" w14:textId="77777777" w:rsidTr="001662F8">
        <w:trPr>
          <w:trHeight w:val="1673"/>
        </w:trPr>
        <w:tc>
          <w:tcPr>
            <w:tcW w:w="1305" w:type="dxa"/>
          </w:tcPr>
          <w:p w14:paraId="65BDAFB9" w14:textId="45AE020A" w:rsidR="009172E6" w:rsidRPr="00A63500" w:rsidRDefault="009172E6" w:rsidP="009172E6">
            <w:pPr>
              <w:bidi w:val="0"/>
              <w:spacing w:after="200"/>
              <w:jc w:val="both"/>
              <w:rPr>
                <w:rFonts w:asciiTheme="majorBidi" w:hAnsiTheme="majorBidi" w:cstheme="majorBidi"/>
                <w:sz w:val="22"/>
                <w:szCs w:val="22"/>
                <w:rtl/>
              </w:rPr>
            </w:pPr>
            <w:r w:rsidRPr="00AE3C2E">
              <w:rPr>
                <w:rFonts w:asciiTheme="majorBidi" w:hAnsiTheme="majorBidi" w:cstheme="majorBidi"/>
                <w:sz w:val="22"/>
                <w:szCs w:val="22"/>
              </w:rPr>
              <w:t>Oral presentation</w:t>
            </w:r>
          </w:p>
        </w:tc>
        <w:tc>
          <w:tcPr>
            <w:tcW w:w="2390" w:type="dxa"/>
          </w:tcPr>
          <w:p w14:paraId="390B2B24"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"Connected at the academia: the role of smartphones in the lives of Israeli undergraduate students"</w:t>
            </w:r>
          </w:p>
        </w:tc>
        <w:tc>
          <w:tcPr>
            <w:tcW w:w="1840" w:type="dxa"/>
          </w:tcPr>
          <w:p w14:paraId="7C82E33C"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Hebrew University, Jerusalem</w:t>
            </w:r>
          </w:p>
        </w:tc>
        <w:tc>
          <w:tcPr>
            <w:tcW w:w="1703" w:type="dxa"/>
          </w:tcPr>
          <w:p w14:paraId="445468DC"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MEITAL national conference for ICT oriented instruction in higher education</w:t>
            </w:r>
          </w:p>
        </w:tc>
        <w:tc>
          <w:tcPr>
            <w:tcW w:w="1171" w:type="dxa"/>
          </w:tcPr>
          <w:p w14:paraId="7547A7B2"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June, 2013</w:t>
            </w:r>
          </w:p>
        </w:tc>
      </w:tr>
      <w:tr w:rsidR="009172E6" w:rsidRPr="00A63500" w14:paraId="2F971C8F" w14:textId="77777777" w:rsidTr="001662F8">
        <w:tc>
          <w:tcPr>
            <w:tcW w:w="1305" w:type="dxa"/>
          </w:tcPr>
          <w:p w14:paraId="4EF76EE3" w14:textId="3F9111D3" w:rsidR="009172E6" w:rsidRPr="00A63500" w:rsidRDefault="009172E6" w:rsidP="009172E6">
            <w:pPr>
              <w:bidi w:val="0"/>
              <w:spacing w:after="200"/>
              <w:jc w:val="both"/>
              <w:rPr>
                <w:rFonts w:asciiTheme="majorBidi" w:hAnsiTheme="majorBidi" w:cstheme="majorBidi"/>
                <w:sz w:val="22"/>
                <w:szCs w:val="22"/>
                <w:rtl/>
              </w:rPr>
            </w:pPr>
            <w:r w:rsidRPr="00AE3C2E">
              <w:rPr>
                <w:rFonts w:asciiTheme="majorBidi" w:hAnsiTheme="majorBidi" w:cstheme="majorBidi"/>
                <w:sz w:val="22"/>
                <w:szCs w:val="22"/>
              </w:rPr>
              <w:t>Oral presentation</w:t>
            </w:r>
          </w:p>
        </w:tc>
        <w:tc>
          <w:tcPr>
            <w:tcW w:w="2390" w:type="dxa"/>
          </w:tcPr>
          <w:p w14:paraId="0565D07D"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"An ICT project as an agent of deliberation and empowerment: the case-study of communication students"</w:t>
            </w:r>
          </w:p>
        </w:tc>
        <w:tc>
          <w:tcPr>
            <w:tcW w:w="1840" w:type="dxa"/>
          </w:tcPr>
          <w:p w14:paraId="2DFBEC9B"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Open University, Raanana</w:t>
            </w:r>
          </w:p>
        </w:tc>
        <w:tc>
          <w:tcPr>
            <w:tcW w:w="1703" w:type="dxa"/>
          </w:tcPr>
          <w:p w14:paraId="34B0BBB1" w14:textId="77777777" w:rsidR="009172E6" w:rsidRPr="00FD012E" w:rsidRDefault="009172E6" w:rsidP="009172E6">
            <w:pPr>
              <w:bidi w:val="0"/>
              <w:spacing w:after="200"/>
              <w:jc w:val="both"/>
              <w:rPr>
                <w:rFonts w:asciiTheme="majorBidi" w:hAnsiTheme="majorBidi" w:cstheme="majorBidi"/>
                <w:sz w:val="22"/>
                <w:szCs w:val="22"/>
              </w:rPr>
            </w:pPr>
            <w:r w:rsidRPr="00FD012E">
              <w:rPr>
                <w:rFonts w:asciiTheme="majorBidi" w:hAnsiTheme="majorBidi" w:cstheme="majorBidi"/>
                <w:sz w:val="22"/>
                <w:szCs w:val="22"/>
              </w:rPr>
              <w:t>The 8</w:t>
            </w:r>
            <w:r w:rsidRPr="00FD012E">
              <w:rPr>
                <w:rFonts w:asciiTheme="majorBidi" w:hAnsiTheme="majorBidi" w:cstheme="majorBidi"/>
                <w:sz w:val="22"/>
                <w:szCs w:val="22"/>
                <w:vertAlign w:val="superscript"/>
              </w:rPr>
              <w:t>th</w:t>
            </w:r>
            <w:r w:rsidRPr="00FD012E">
              <w:rPr>
                <w:rFonts w:asciiTheme="majorBidi" w:hAnsiTheme="majorBidi" w:cstheme="majorBidi"/>
                <w:sz w:val="22"/>
                <w:szCs w:val="22"/>
              </w:rPr>
              <w:t xml:space="preserve"> Chais Conference for the Study of Innovation and Learning Technologies: Learning in the Technological Era</w:t>
            </w:r>
          </w:p>
        </w:tc>
        <w:tc>
          <w:tcPr>
            <w:tcW w:w="1171" w:type="dxa"/>
          </w:tcPr>
          <w:p w14:paraId="7B1D56C7"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February, 2013</w:t>
            </w:r>
          </w:p>
        </w:tc>
      </w:tr>
      <w:tr w:rsidR="009172E6" w:rsidRPr="00A63500" w14:paraId="6262538F" w14:textId="77777777" w:rsidTr="001662F8">
        <w:tc>
          <w:tcPr>
            <w:tcW w:w="1305" w:type="dxa"/>
          </w:tcPr>
          <w:p w14:paraId="28169E31" w14:textId="6F3654C4" w:rsidR="009172E6" w:rsidRPr="00A63500" w:rsidRDefault="009172E6" w:rsidP="009172E6">
            <w:pPr>
              <w:bidi w:val="0"/>
              <w:spacing w:after="200"/>
              <w:jc w:val="both"/>
              <w:rPr>
                <w:rFonts w:asciiTheme="majorBidi" w:hAnsiTheme="majorBidi" w:cstheme="majorBidi"/>
                <w:sz w:val="22"/>
                <w:szCs w:val="22"/>
                <w:rtl/>
              </w:rPr>
            </w:pPr>
            <w:r w:rsidRPr="00932DE2">
              <w:rPr>
                <w:rFonts w:asciiTheme="majorBidi" w:hAnsiTheme="majorBidi" w:cstheme="majorBidi"/>
                <w:sz w:val="22"/>
                <w:szCs w:val="22"/>
              </w:rPr>
              <w:t>Oral presentation</w:t>
            </w:r>
          </w:p>
        </w:tc>
        <w:tc>
          <w:tcPr>
            <w:tcW w:w="2390" w:type="dxa"/>
          </w:tcPr>
          <w:p w14:paraId="06BF74F4"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"An ICT project as an agent of deliberation and empowerment: the case-study of communication students"</w:t>
            </w:r>
          </w:p>
        </w:tc>
        <w:tc>
          <w:tcPr>
            <w:tcW w:w="1840" w:type="dxa"/>
          </w:tcPr>
          <w:p w14:paraId="79F65C20"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Weizmann Institute of Science</w:t>
            </w:r>
          </w:p>
        </w:tc>
        <w:tc>
          <w:tcPr>
            <w:tcW w:w="1703" w:type="dxa"/>
          </w:tcPr>
          <w:p w14:paraId="7B392D42"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The MEITAL national conference for ICT oriented instruction in higher education </w:t>
            </w:r>
          </w:p>
        </w:tc>
        <w:tc>
          <w:tcPr>
            <w:tcW w:w="1171" w:type="dxa"/>
          </w:tcPr>
          <w:p w14:paraId="5B8A4412"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July, 2012</w:t>
            </w:r>
          </w:p>
        </w:tc>
      </w:tr>
      <w:tr w:rsidR="009172E6" w:rsidRPr="00A63500" w14:paraId="1B6CB169" w14:textId="77777777" w:rsidTr="001662F8">
        <w:tc>
          <w:tcPr>
            <w:tcW w:w="1305" w:type="dxa"/>
          </w:tcPr>
          <w:p w14:paraId="7C019733" w14:textId="125EDD90" w:rsidR="009172E6" w:rsidRPr="00A63500" w:rsidRDefault="009172E6" w:rsidP="009172E6">
            <w:pPr>
              <w:bidi w:val="0"/>
              <w:spacing w:after="200"/>
              <w:jc w:val="both"/>
              <w:rPr>
                <w:rFonts w:asciiTheme="majorBidi" w:hAnsiTheme="majorBidi" w:cstheme="majorBidi"/>
                <w:sz w:val="22"/>
                <w:szCs w:val="22"/>
                <w:rtl/>
              </w:rPr>
            </w:pPr>
            <w:r w:rsidRPr="00932DE2">
              <w:rPr>
                <w:rFonts w:asciiTheme="majorBidi" w:hAnsiTheme="majorBidi" w:cstheme="majorBidi"/>
                <w:sz w:val="22"/>
                <w:szCs w:val="22"/>
              </w:rPr>
              <w:t>Oral presentation</w:t>
            </w:r>
          </w:p>
        </w:tc>
        <w:tc>
          <w:tcPr>
            <w:tcW w:w="2390" w:type="dxa"/>
          </w:tcPr>
          <w:p w14:paraId="64127863"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"Deliberative</w:t>
            </w:r>
            <w:r w:rsidRPr="00A63500">
              <w:rPr>
                <w:rFonts w:asciiTheme="majorBidi" w:hAnsiTheme="majorBidi" w:cstheme="majorBidi"/>
                <w:sz w:val="22"/>
                <w:szCs w:val="22"/>
                <w:rtl/>
              </w:rPr>
              <w:t xml:space="preserve"> </w:t>
            </w:r>
            <w:r w:rsidRPr="00A63500">
              <w:rPr>
                <w:rFonts w:asciiTheme="majorBidi" w:hAnsiTheme="majorBidi" w:cstheme="majorBidi"/>
                <w:sz w:val="22"/>
                <w:szCs w:val="22"/>
              </w:rPr>
              <w:t>Forum as an Empowerment Agent: The</w:t>
            </w:r>
            <w:r w:rsidRPr="00A63500">
              <w:rPr>
                <w:rFonts w:asciiTheme="majorBidi" w:hAnsiTheme="majorBidi" w:cstheme="majorBidi"/>
                <w:sz w:val="22"/>
                <w:szCs w:val="22"/>
                <w:rtl/>
              </w:rPr>
              <w:t xml:space="preserve"> </w:t>
            </w:r>
            <w:r w:rsidRPr="00A63500">
              <w:rPr>
                <w:rFonts w:asciiTheme="majorBidi" w:hAnsiTheme="majorBidi" w:cstheme="majorBidi"/>
                <w:sz w:val="22"/>
                <w:szCs w:val="22"/>
              </w:rPr>
              <w:t>Case Study of Israeli Communication Students”.</w:t>
            </w:r>
          </w:p>
        </w:tc>
        <w:tc>
          <w:tcPr>
            <w:tcW w:w="1840" w:type="dxa"/>
          </w:tcPr>
          <w:p w14:paraId="33A1475B"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Haifa University</w:t>
            </w:r>
          </w:p>
        </w:tc>
        <w:tc>
          <w:tcPr>
            <w:tcW w:w="1703" w:type="dxa"/>
          </w:tcPr>
          <w:p w14:paraId="4D3B3C49"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The annual conference of the Israeli association for political science </w:t>
            </w:r>
          </w:p>
        </w:tc>
        <w:tc>
          <w:tcPr>
            <w:tcW w:w="1171" w:type="dxa"/>
          </w:tcPr>
          <w:p w14:paraId="74848845"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May, 2012</w:t>
            </w:r>
          </w:p>
        </w:tc>
      </w:tr>
      <w:tr w:rsidR="009172E6" w:rsidRPr="00A63500" w14:paraId="78403861" w14:textId="77777777" w:rsidTr="001662F8">
        <w:tc>
          <w:tcPr>
            <w:tcW w:w="1305" w:type="dxa"/>
          </w:tcPr>
          <w:p w14:paraId="05EE850E" w14:textId="5C66A89D" w:rsidR="009172E6" w:rsidRPr="00A63500" w:rsidRDefault="009172E6" w:rsidP="009172E6">
            <w:pPr>
              <w:bidi w:val="0"/>
              <w:spacing w:after="200"/>
              <w:jc w:val="both"/>
              <w:rPr>
                <w:rFonts w:asciiTheme="majorBidi" w:hAnsiTheme="majorBidi" w:cstheme="majorBidi"/>
                <w:sz w:val="22"/>
                <w:szCs w:val="22"/>
                <w:rtl/>
              </w:rPr>
            </w:pPr>
            <w:r w:rsidRPr="00932DE2">
              <w:rPr>
                <w:rFonts w:asciiTheme="majorBidi" w:hAnsiTheme="majorBidi" w:cstheme="majorBidi"/>
                <w:sz w:val="22"/>
                <w:szCs w:val="22"/>
              </w:rPr>
              <w:t>Oral presentation</w:t>
            </w:r>
          </w:p>
        </w:tc>
        <w:tc>
          <w:tcPr>
            <w:tcW w:w="2390" w:type="dxa"/>
          </w:tcPr>
          <w:p w14:paraId="2A7318EB"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"Deliberative</w:t>
            </w:r>
            <w:r w:rsidRPr="00A63500">
              <w:rPr>
                <w:rFonts w:asciiTheme="majorBidi" w:hAnsiTheme="majorBidi" w:cstheme="majorBidi"/>
                <w:sz w:val="22"/>
                <w:szCs w:val="22"/>
                <w:rtl/>
              </w:rPr>
              <w:t xml:space="preserve"> </w:t>
            </w:r>
            <w:r w:rsidRPr="00A63500">
              <w:rPr>
                <w:rFonts w:asciiTheme="majorBidi" w:hAnsiTheme="majorBidi" w:cstheme="majorBidi"/>
                <w:sz w:val="22"/>
                <w:szCs w:val="22"/>
              </w:rPr>
              <w:t>Forum as an Empowerment Agent: The</w:t>
            </w:r>
            <w:r w:rsidRPr="00A63500">
              <w:rPr>
                <w:rFonts w:asciiTheme="majorBidi" w:hAnsiTheme="majorBidi" w:cstheme="majorBidi"/>
                <w:sz w:val="22"/>
                <w:szCs w:val="22"/>
                <w:rtl/>
              </w:rPr>
              <w:t xml:space="preserve"> </w:t>
            </w:r>
            <w:r w:rsidRPr="00A63500">
              <w:rPr>
                <w:rFonts w:asciiTheme="majorBidi" w:hAnsiTheme="majorBidi" w:cstheme="majorBidi"/>
                <w:sz w:val="22"/>
                <w:szCs w:val="22"/>
              </w:rPr>
              <w:t xml:space="preserve">Case Study of Israeli </w:t>
            </w:r>
            <w:r w:rsidRPr="00A63500">
              <w:rPr>
                <w:rFonts w:asciiTheme="majorBidi" w:hAnsiTheme="majorBidi" w:cstheme="majorBidi"/>
                <w:sz w:val="22"/>
                <w:szCs w:val="22"/>
              </w:rPr>
              <w:lastRenderedPageBreak/>
              <w:t>Communication Students”.</w:t>
            </w:r>
          </w:p>
        </w:tc>
        <w:tc>
          <w:tcPr>
            <w:tcW w:w="1840" w:type="dxa"/>
          </w:tcPr>
          <w:p w14:paraId="1C8FB701"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lastRenderedPageBreak/>
              <w:t>Tel-Aviv University</w:t>
            </w:r>
          </w:p>
        </w:tc>
        <w:tc>
          <w:tcPr>
            <w:tcW w:w="1703" w:type="dxa"/>
          </w:tcPr>
          <w:p w14:paraId="506C6DB7"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16</w:t>
            </w:r>
            <w:r w:rsidRPr="00A63500">
              <w:rPr>
                <w:rFonts w:asciiTheme="majorBidi" w:hAnsiTheme="majorBidi" w:cstheme="majorBidi"/>
                <w:sz w:val="22"/>
                <w:szCs w:val="22"/>
                <w:vertAlign w:val="superscript"/>
              </w:rPr>
              <w:t>th</w:t>
            </w:r>
            <w:r w:rsidRPr="00A63500">
              <w:rPr>
                <w:rFonts w:asciiTheme="majorBidi" w:hAnsiTheme="majorBidi" w:cstheme="majorBidi"/>
                <w:sz w:val="22"/>
                <w:szCs w:val="22"/>
              </w:rPr>
              <w:t xml:space="preserve"> Israel Communication Association conference</w:t>
            </w:r>
          </w:p>
        </w:tc>
        <w:tc>
          <w:tcPr>
            <w:tcW w:w="1171" w:type="dxa"/>
          </w:tcPr>
          <w:p w14:paraId="6AB9E2D7"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April, 2012</w:t>
            </w:r>
          </w:p>
        </w:tc>
      </w:tr>
      <w:tr w:rsidR="009172E6" w:rsidRPr="00A63500" w14:paraId="5BE06F2C" w14:textId="77777777" w:rsidTr="001662F8">
        <w:tc>
          <w:tcPr>
            <w:tcW w:w="1305" w:type="dxa"/>
          </w:tcPr>
          <w:p w14:paraId="722069D3" w14:textId="695F7DED" w:rsidR="009172E6" w:rsidRPr="00A63500" w:rsidRDefault="009172E6" w:rsidP="009172E6">
            <w:pPr>
              <w:bidi w:val="0"/>
              <w:spacing w:after="200"/>
              <w:jc w:val="both"/>
              <w:rPr>
                <w:rFonts w:asciiTheme="majorBidi" w:hAnsiTheme="majorBidi" w:cstheme="majorBidi"/>
                <w:sz w:val="22"/>
                <w:szCs w:val="22"/>
                <w:rtl/>
              </w:rPr>
            </w:pPr>
            <w:r w:rsidRPr="00932DE2">
              <w:rPr>
                <w:rFonts w:asciiTheme="majorBidi" w:hAnsiTheme="majorBidi" w:cstheme="majorBidi"/>
                <w:sz w:val="22"/>
                <w:szCs w:val="22"/>
              </w:rPr>
              <w:t>Oral presentation</w:t>
            </w:r>
          </w:p>
        </w:tc>
        <w:tc>
          <w:tcPr>
            <w:tcW w:w="2390" w:type="dxa"/>
          </w:tcPr>
          <w:p w14:paraId="6088A6B5"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warm nest of the Israelis in here".</w:t>
            </w:r>
          </w:p>
        </w:tc>
        <w:tc>
          <w:tcPr>
            <w:tcW w:w="1840" w:type="dxa"/>
          </w:tcPr>
          <w:p w14:paraId="75704CAF"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Haifa University</w:t>
            </w:r>
          </w:p>
        </w:tc>
        <w:tc>
          <w:tcPr>
            <w:tcW w:w="1703" w:type="dxa"/>
          </w:tcPr>
          <w:p w14:paraId="703ADB18"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15</w:t>
            </w:r>
            <w:r w:rsidRPr="00A63500">
              <w:rPr>
                <w:rFonts w:asciiTheme="majorBidi" w:hAnsiTheme="majorBidi" w:cstheme="majorBidi"/>
                <w:sz w:val="22"/>
                <w:szCs w:val="22"/>
                <w:vertAlign w:val="superscript"/>
              </w:rPr>
              <w:t>th</w:t>
            </w:r>
            <w:r w:rsidRPr="00A63500">
              <w:rPr>
                <w:rFonts w:asciiTheme="majorBidi" w:hAnsiTheme="majorBidi" w:cstheme="majorBidi"/>
                <w:sz w:val="22"/>
                <w:szCs w:val="22"/>
              </w:rPr>
              <w:t xml:space="preserve"> Israel Communication Association conference</w:t>
            </w:r>
          </w:p>
        </w:tc>
        <w:tc>
          <w:tcPr>
            <w:tcW w:w="1171" w:type="dxa"/>
          </w:tcPr>
          <w:p w14:paraId="1CF41BEF"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April, 2011</w:t>
            </w:r>
          </w:p>
        </w:tc>
      </w:tr>
      <w:tr w:rsidR="009172E6" w:rsidRPr="00A63500" w14:paraId="7744B6D0" w14:textId="77777777" w:rsidTr="001662F8">
        <w:tc>
          <w:tcPr>
            <w:tcW w:w="1305" w:type="dxa"/>
          </w:tcPr>
          <w:p w14:paraId="3C712291" w14:textId="0F6EE6B6" w:rsidR="009172E6" w:rsidRPr="00A63500" w:rsidRDefault="009172E6" w:rsidP="009172E6">
            <w:pPr>
              <w:bidi w:val="0"/>
              <w:spacing w:after="200"/>
              <w:jc w:val="both"/>
              <w:rPr>
                <w:rFonts w:asciiTheme="majorBidi" w:hAnsiTheme="majorBidi" w:cstheme="majorBidi"/>
                <w:sz w:val="22"/>
                <w:szCs w:val="22"/>
                <w:rtl/>
              </w:rPr>
            </w:pPr>
            <w:r w:rsidRPr="00932DE2">
              <w:rPr>
                <w:rFonts w:asciiTheme="majorBidi" w:hAnsiTheme="majorBidi" w:cstheme="majorBidi"/>
                <w:sz w:val="22"/>
                <w:szCs w:val="22"/>
              </w:rPr>
              <w:t>Oral presentation</w:t>
            </w:r>
          </w:p>
        </w:tc>
        <w:tc>
          <w:tcPr>
            <w:tcW w:w="2390" w:type="dxa"/>
          </w:tcPr>
          <w:p w14:paraId="5B47E885"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"The Israeli media as an Identity Prosthesis for Israeli immigrants to the USA". </w:t>
            </w:r>
          </w:p>
        </w:tc>
        <w:tc>
          <w:tcPr>
            <w:tcW w:w="1840" w:type="dxa"/>
          </w:tcPr>
          <w:p w14:paraId="70B019F8"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Tel Aviv-Jaffa academic college</w:t>
            </w:r>
          </w:p>
        </w:tc>
        <w:tc>
          <w:tcPr>
            <w:tcW w:w="1703" w:type="dxa"/>
          </w:tcPr>
          <w:p w14:paraId="2EE12F43"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The annual conference of the Israeli Sociology association </w:t>
            </w:r>
          </w:p>
        </w:tc>
        <w:tc>
          <w:tcPr>
            <w:tcW w:w="1171" w:type="dxa"/>
          </w:tcPr>
          <w:p w14:paraId="0FDEF409" w14:textId="77777777" w:rsidR="009172E6" w:rsidRPr="00A63500" w:rsidRDefault="009172E6" w:rsidP="009172E6">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February, 2011</w:t>
            </w:r>
          </w:p>
        </w:tc>
      </w:tr>
      <w:tr w:rsidR="00133D9C" w:rsidRPr="00A63500" w14:paraId="7D7FDF67" w14:textId="77777777" w:rsidTr="001662F8">
        <w:tc>
          <w:tcPr>
            <w:tcW w:w="1305" w:type="dxa"/>
          </w:tcPr>
          <w:p w14:paraId="0E4A71E0" w14:textId="1E71935A" w:rsidR="00D40EB8" w:rsidRPr="00291036" w:rsidRDefault="00292408" w:rsidP="00292408">
            <w:pPr>
              <w:bidi w:val="0"/>
              <w:spacing w:after="200"/>
              <w:jc w:val="both"/>
              <w:rPr>
                <w:rFonts w:asciiTheme="majorBidi" w:hAnsiTheme="majorBidi" w:cstheme="majorBidi"/>
                <w:sz w:val="22"/>
                <w:szCs w:val="22"/>
              </w:rPr>
            </w:pPr>
            <w:r w:rsidRPr="00292408">
              <w:rPr>
                <w:rFonts w:asciiTheme="majorBidi" w:hAnsiTheme="majorBidi" w:cstheme="majorBidi"/>
                <w:sz w:val="22"/>
                <w:szCs w:val="22"/>
              </w:rPr>
              <w:t>Oral presentation</w:t>
            </w:r>
          </w:p>
        </w:tc>
        <w:tc>
          <w:tcPr>
            <w:tcW w:w="2390" w:type="dxa"/>
          </w:tcPr>
          <w:p w14:paraId="58FF4A48" w14:textId="1B090DAB" w:rsidR="00D40EB8" w:rsidRDefault="00292408" w:rsidP="00292408">
            <w:pPr>
              <w:bidi w:val="0"/>
              <w:spacing w:after="200"/>
              <w:jc w:val="both"/>
              <w:rPr>
                <w:rFonts w:asciiTheme="majorBidi" w:hAnsiTheme="majorBidi" w:cstheme="majorBidi"/>
                <w:sz w:val="22"/>
                <w:szCs w:val="22"/>
              </w:rPr>
            </w:pPr>
            <w:r w:rsidRPr="00292408">
              <w:rPr>
                <w:rFonts w:asciiTheme="majorBidi" w:hAnsiTheme="majorBidi" w:cstheme="majorBidi"/>
                <w:sz w:val="22"/>
                <w:szCs w:val="22"/>
              </w:rPr>
              <w:t>"The role of Israeli media in the life of the Israeli community of Northern NJ".</w:t>
            </w:r>
          </w:p>
        </w:tc>
        <w:tc>
          <w:tcPr>
            <w:tcW w:w="1840" w:type="dxa"/>
          </w:tcPr>
          <w:p w14:paraId="54D196EE" w14:textId="1D0CE09F" w:rsidR="00D40EB8" w:rsidRDefault="00292408" w:rsidP="00292408">
            <w:pPr>
              <w:bidi w:val="0"/>
              <w:spacing w:after="200"/>
              <w:jc w:val="both"/>
              <w:rPr>
                <w:rFonts w:asciiTheme="majorBidi" w:hAnsiTheme="majorBidi" w:cstheme="majorBidi"/>
                <w:sz w:val="22"/>
                <w:szCs w:val="22"/>
              </w:rPr>
            </w:pPr>
            <w:r w:rsidRPr="00292408">
              <w:rPr>
                <w:rFonts w:asciiTheme="majorBidi" w:hAnsiTheme="majorBidi" w:cstheme="majorBidi"/>
                <w:sz w:val="22"/>
                <w:szCs w:val="22"/>
              </w:rPr>
              <w:t>The Interdisciplinary center, Herzliya</w:t>
            </w:r>
          </w:p>
        </w:tc>
        <w:tc>
          <w:tcPr>
            <w:tcW w:w="1703" w:type="dxa"/>
          </w:tcPr>
          <w:p w14:paraId="0797FC16" w14:textId="7977815F" w:rsidR="00D40EB8" w:rsidRDefault="00292408" w:rsidP="00292408">
            <w:pPr>
              <w:bidi w:val="0"/>
              <w:spacing w:after="200"/>
              <w:jc w:val="both"/>
              <w:rPr>
                <w:rFonts w:asciiTheme="majorBidi" w:hAnsiTheme="majorBidi" w:cstheme="majorBidi"/>
                <w:sz w:val="22"/>
                <w:szCs w:val="22"/>
              </w:rPr>
            </w:pPr>
            <w:r w:rsidRPr="00292408">
              <w:rPr>
                <w:rFonts w:asciiTheme="majorBidi" w:hAnsiTheme="majorBidi" w:cstheme="majorBidi"/>
                <w:sz w:val="22"/>
                <w:szCs w:val="22"/>
              </w:rPr>
              <w:t>The 14th Israel Communication Association conference</w:t>
            </w:r>
          </w:p>
        </w:tc>
        <w:tc>
          <w:tcPr>
            <w:tcW w:w="1171" w:type="dxa"/>
          </w:tcPr>
          <w:p w14:paraId="6CAE8060" w14:textId="4D72D2C9" w:rsidR="00D40EB8" w:rsidRDefault="00292408" w:rsidP="00FD012E">
            <w:pPr>
              <w:bidi w:val="0"/>
              <w:spacing w:after="200"/>
              <w:jc w:val="both"/>
              <w:rPr>
                <w:rFonts w:asciiTheme="majorBidi" w:hAnsiTheme="majorBidi" w:cstheme="majorBidi"/>
                <w:sz w:val="22"/>
                <w:szCs w:val="22"/>
              </w:rPr>
            </w:pPr>
            <w:r>
              <w:rPr>
                <w:rFonts w:asciiTheme="majorBidi" w:hAnsiTheme="majorBidi" w:cstheme="majorBidi"/>
                <w:sz w:val="22"/>
                <w:szCs w:val="22"/>
              </w:rPr>
              <w:t>April, 2010</w:t>
            </w:r>
          </w:p>
        </w:tc>
      </w:tr>
      <w:tr w:rsidR="00133D9C" w:rsidRPr="00A63500" w14:paraId="1ADF4B54" w14:textId="77777777" w:rsidTr="001662F8">
        <w:tc>
          <w:tcPr>
            <w:tcW w:w="1305" w:type="dxa"/>
            <w:tcBorders>
              <w:top w:val="single" w:sz="4" w:space="0" w:color="auto"/>
              <w:left w:val="single" w:sz="4" w:space="0" w:color="auto"/>
              <w:bottom w:val="single" w:sz="4" w:space="0" w:color="auto"/>
              <w:right w:val="single" w:sz="4" w:space="0" w:color="auto"/>
            </w:tcBorders>
          </w:tcPr>
          <w:p w14:paraId="22EA6FB5" w14:textId="2920EADA" w:rsidR="000F0522" w:rsidRPr="00A63500" w:rsidRDefault="00292408" w:rsidP="00B70A75">
            <w:pPr>
              <w:bidi w:val="0"/>
              <w:spacing w:after="200"/>
              <w:jc w:val="both"/>
              <w:rPr>
                <w:rFonts w:asciiTheme="majorBidi" w:hAnsiTheme="majorBidi" w:cstheme="majorBidi"/>
                <w:sz w:val="22"/>
                <w:szCs w:val="22"/>
                <w:rtl/>
              </w:rPr>
            </w:pPr>
            <w:r>
              <w:rPr>
                <w:rFonts w:asciiTheme="majorBidi" w:hAnsiTheme="majorBidi" w:cstheme="majorBidi"/>
                <w:sz w:val="22"/>
                <w:szCs w:val="22"/>
              </w:rPr>
              <w:t xml:space="preserve">Oral </w:t>
            </w:r>
            <w:r w:rsidR="000F0522">
              <w:rPr>
                <w:rFonts w:asciiTheme="majorBidi" w:hAnsiTheme="majorBidi" w:cstheme="majorBidi"/>
                <w:sz w:val="22"/>
                <w:szCs w:val="22"/>
              </w:rPr>
              <w:t>present</w:t>
            </w:r>
            <w:r>
              <w:rPr>
                <w:rFonts w:asciiTheme="majorBidi" w:hAnsiTheme="majorBidi" w:cstheme="majorBidi"/>
                <w:sz w:val="22"/>
                <w:szCs w:val="22"/>
              </w:rPr>
              <w:t>ation</w:t>
            </w:r>
          </w:p>
        </w:tc>
        <w:tc>
          <w:tcPr>
            <w:tcW w:w="2390" w:type="dxa"/>
            <w:tcBorders>
              <w:top w:val="single" w:sz="4" w:space="0" w:color="auto"/>
              <w:left w:val="single" w:sz="4" w:space="0" w:color="auto"/>
              <w:bottom w:val="single" w:sz="4" w:space="0" w:color="auto"/>
              <w:right w:val="single" w:sz="4" w:space="0" w:color="auto"/>
            </w:tcBorders>
          </w:tcPr>
          <w:p w14:paraId="16CC3FB5" w14:textId="77777777" w:rsidR="000F0522" w:rsidRPr="00A63500" w:rsidRDefault="000F0522" w:rsidP="00B70A75">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"The Internet as a new work-tool for American political reporters".</w:t>
            </w:r>
          </w:p>
        </w:tc>
        <w:tc>
          <w:tcPr>
            <w:tcW w:w="1840" w:type="dxa"/>
            <w:tcBorders>
              <w:top w:val="single" w:sz="4" w:space="0" w:color="auto"/>
              <w:left w:val="single" w:sz="4" w:space="0" w:color="auto"/>
              <w:bottom w:val="single" w:sz="4" w:space="0" w:color="auto"/>
              <w:right w:val="single" w:sz="4" w:space="0" w:color="auto"/>
            </w:tcBorders>
          </w:tcPr>
          <w:p w14:paraId="34B4CB23" w14:textId="77777777" w:rsidR="000F0522" w:rsidRPr="00A63500" w:rsidRDefault="000F0522" w:rsidP="00B70A75">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Bar-Ilan University</w:t>
            </w:r>
          </w:p>
        </w:tc>
        <w:tc>
          <w:tcPr>
            <w:tcW w:w="1703" w:type="dxa"/>
            <w:tcBorders>
              <w:top w:val="single" w:sz="4" w:space="0" w:color="auto"/>
              <w:left w:val="single" w:sz="4" w:space="0" w:color="auto"/>
              <w:bottom w:val="single" w:sz="4" w:space="0" w:color="auto"/>
              <w:right w:val="single" w:sz="4" w:space="0" w:color="auto"/>
            </w:tcBorders>
          </w:tcPr>
          <w:p w14:paraId="16E1C307" w14:textId="77777777" w:rsidR="000F0522" w:rsidRPr="00A63500" w:rsidRDefault="000F0522" w:rsidP="00B70A75">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7</w:t>
            </w:r>
            <w:r w:rsidRPr="000F0522">
              <w:rPr>
                <w:rFonts w:asciiTheme="majorBidi" w:hAnsiTheme="majorBidi" w:cstheme="majorBidi"/>
                <w:sz w:val="22"/>
                <w:szCs w:val="22"/>
              </w:rPr>
              <w:t>th</w:t>
            </w:r>
            <w:r w:rsidRPr="00A63500">
              <w:rPr>
                <w:rFonts w:asciiTheme="majorBidi" w:hAnsiTheme="majorBidi" w:cstheme="majorBidi"/>
                <w:sz w:val="22"/>
                <w:szCs w:val="22"/>
              </w:rPr>
              <w:t xml:space="preserve"> Israel Communication Association conference</w:t>
            </w:r>
            <w:r w:rsidRPr="00A63500">
              <w:rPr>
                <w:rFonts w:asciiTheme="majorBidi" w:hAnsiTheme="majorBidi" w:cstheme="majorBidi"/>
                <w:sz w:val="22"/>
                <w:szCs w:val="22"/>
                <w:rtl/>
              </w:rPr>
              <w:t xml:space="preserve"> </w:t>
            </w:r>
          </w:p>
        </w:tc>
        <w:tc>
          <w:tcPr>
            <w:tcW w:w="1171" w:type="dxa"/>
            <w:tcBorders>
              <w:top w:val="single" w:sz="4" w:space="0" w:color="auto"/>
              <w:left w:val="single" w:sz="4" w:space="0" w:color="auto"/>
              <w:bottom w:val="single" w:sz="4" w:space="0" w:color="auto"/>
              <w:right w:val="single" w:sz="4" w:space="0" w:color="auto"/>
            </w:tcBorders>
          </w:tcPr>
          <w:p w14:paraId="6E0397B1" w14:textId="77777777" w:rsidR="000F0522" w:rsidRPr="00A63500" w:rsidRDefault="000F0522" w:rsidP="00B70A75">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April, 2003</w:t>
            </w:r>
          </w:p>
        </w:tc>
      </w:tr>
    </w:tbl>
    <w:p w14:paraId="5CD3BC07" w14:textId="77777777" w:rsidR="005950C5" w:rsidRDefault="005950C5" w:rsidP="005950C5">
      <w:pPr>
        <w:bidi w:val="0"/>
        <w:spacing w:after="200" w:line="276" w:lineRule="auto"/>
        <w:jc w:val="both"/>
        <w:rPr>
          <w:rFonts w:asciiTheme="majorBidi" w:hAnsiTheme="majorBidi" w:cstheme="majorBidi"/>
          <w:b/>
          <w:bCs/>
          <w:sz w:val="22"/>
          <w:szCs w:val="22"/>
          <w:u w:val="single"/>
        </w:rPr>
      </w:pPr>
    </w:p>
    <w:p w14:paraId="4AF0A751" w14:textId="3FF95F8F" w:rsidR="00F574FC" w:rsidRPr="00A63500" w:rsidRDefault="00F574FC" w:rsidP="005950C5">
      <w:pPr>
        <w:bidi w:val="0"/>
        <w:spacing w:after="200" w:line="276" w:lineRule="auto"/>
        <w:jc w:val="both"/>
        <w:rPr>
          <w:rFonts w:asciiTheme="majorBidi" w:hAnsiTheme="majorBidi" w:cstheme="majorBidi"/>
          <w:sz w:val="22"/>
          <w:szCs w:val="22"/>
        </w:rPr>
      </w:pPr>
      <w:r w:rsidRPr="00A63500">
        <w:rPr>
          <w:rFonts w:asciiTheme="majorBidi" w:hAnsiTheme="majorBidi" w:cstheme="majorBidi"/>
          <w:b/>
          <w:bCs/>
          <w:sz w:val="22"/>
          <w:szCs w:val="22"/>
          <w:u w:val="single"/>
        </w:rPr>
        <w:t>b. Active Participation in international conferences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5"/>
        <w:gridCol w:w="1980"/>
        <w:gridCol w:w="1350"/>
        <w:gridCol w:w="2172"/>
        <w:gridCol w:w="1423"/>
      </w:tblGrid>
      <w:tr w:rsidR="00F574FC" w:rsidRPr="00A63500" w14:paraId="58909CC8" w14:textId="77777777" w:rsidTr="005968CD">
        <w:trPr>
          <w:trHeight w:val="854"/>
        </w:trPr>
        <w:tc>
          <w:tcPr>
            <w:tcW w:w="1405" w:type="dxa"/>
          </w:tcPr>
          <w:p w14:paraId="0D4FBA07" w14:textId="77777777" w:rsidR="00F574FC" w:rsidRPr="00A72A09" w:rsidRDefault="00F574FC" w:rsidP="001728C7">
            <w:pPr>
              <w:bidi w:val="0"/>
              <w:spacing w:after="200"/>
              <w:jc w:val="both"/>
              <w:rPr>
                <w:rFonts w:asciiTheme="majorBidi" w:hAnsiTheme="majorBidi" w:cstheme="majorBidi"/>
                <w:b/>
                <w:bCs/>
                <w:sz w:val="22"/>
                <w:szCs w:val="22"/>
              </w:rPr>
            </w:pPr>
            <w:r w:rsidRPr="00A72A09">
              <w:rPr>
                <w:rFonts w:asciiTheme="majorBidi" w:hAnsiTheme="majorBidi" w:cstheme="majorBidi"/>
                <w:b/>
                <w:bCs/>
                <w:sz w:val="22"/>
                <w:szCs w:val="22"/>
              </w:rPr>
              <w:t>Role</w:t>
            </w:r>
          </w:p>
        </w:tc>
        <w:tc>
          <w:tcPr>
            <w:tcW w:w="1980" w:type="dxa"/>
          </w:tcPr>
          <w:p w14:paraId="46A04BBA" w14:textId="77777777" w:rsidR="00F574FC" w:rsidRPr="00A72A09" w:rsidRDefault="00F574FC" w:rsidP="001728C7">
            <w:pPr>
              <w:bidi w:val="0"/>
              <w:spacing w:after="200"/>
              <w:jc w:val="both"/>
              <w:rPr>
                <w:rFonts w:asciiTheme="majorBidi" w:hAnsiTheme="majorBidi" w:cstheme="majorBidi"/>
                <w:b/>
                <w:bCs/>
                <w:sz w:val="22"/>
                <w:szCs w:val="22"/>
              </w:rPr>
            </w:pPr>
            <w:r w:rsidRPr="00A72A09">
              <w:rPr>
                <w:rFonts w:asciiTheme="majorBidi" w:hAnsiTheme="majorBidi" w:cstheme="majorBidi"/>
                <w:b/>
                <w:bCs/>
                <w:sz w:val="22"/>
                <w:szCs w:val="22"/>
              </w:rPr>
              <w:t>Subject of Lecture/Discussion</w:t>
            </w:r>
          </w:p>
        </w:tc>
        <w:tc>
          <w:tcPr>
            <w:tcW w:w="1350" w:type="dxa"/>
          </w:tcPr>
          <w:p w14:paraId="0E85E65B" w14:textId="77777777" w:rsidR="00F574FC" w:rsidRPr="00A72A09" w:rsidRDefault="00F574FC" w:rsidP="001728C7">
            <w:pPr>
              <w:bidi w:val="0"/>
              <w:spacing w:after="200"/>
              <w:jc w:val="both"/>
              <w:rPr>
                <w:rFonts w:asciiTheme="majorBidi" w:hAnsiTheme="majorBidi" w:cstheme="majorBidi"/>
                <w:b/>
                <w:bCs/>
                <w:sz w:val="22"/>
                <w:szCs w:val="22"/>
                <w:rtl/>
              </w:rPr>
            </w:pPr>
            <w:r w:rsidRPr="00A72A09">
              <w:rPr>
                <w:rFonts w:asciiTheme="majorBidi" w:hAnsiTheme="majorBidi" w:cstheme="majorBidi"/>
                <w:b/>
                <w:bCs/>
                <w:sz w:val="22"/>
                <w:szCs w:val="22"/>
              </w:rPr>
              <w:t>Place of Conference</w:t>
            </w:r>
          </w:p>
        </w:tc>
        <w:tc>
          <w:tcPr>
            <w:tcW w:w="2172" w:type="dxa"/>
          </w:tcPr>
          <w:p w14:paraId="41E2E4FC" w14:textId="77777777" w:rsidR="00F574FC" w:rsidRPr="00A72A09" w:rsidRDefault="00F574FC" w:rsidP="001728C7">
            <w:pPr>
              <w:bidi w:val="0"/>
              <w:spacing w:after="200"/>
              <w:jc w:val="both"/>
              <w:rPr>
                <w:rFonts w:asciiTheme="majorBidi" w:hAnsiTheme="majorBidi" w:cstheme="majorBidi"/>
                <w:b/>
                <w:bCs/>
                <w:sz w:val="22"/>
                <w:szCs w:val="22"/>
                <w:rtl/>
              </w:rPr>
            </w:pPr>
            <w:r w:rsidRPr="00A72A09">
              <w:rPr>
                <w:rFonts w:asciiTheme="majorBidi" w:hAnsiTheme="majorBidi" w:cstheme="majorBidi"/>
                <w:b/>
                <w:bCs/>
                <w:sz w:val="22"/>
                <w:szCs w:val="22"/>
              </w:rPr>
              <w:t>Name of Conference</w:t>
            </w:r>
          </w:p>
        </w:tc>
        <w:tc>
          <w:tcPr>
            <w:tcW w:w="1423" w:type="dxa"/>
          </w:tcPr>
          <w:p w14:paraId="38776CAB" w14:textId="77777777" w:rsidR="00F574FC" w:rsidRPr="00A72A09" w:rsidRDefault="00F574FC" w:rsidP="001728C7">
            <w:pPr>
              <w:bidi w:val="0"/>
              <w:spacing w:after="200"/>
              <w:jc w:val="both"/>
              <w:rPr>
                <w:rFonts w:asciiTheme="majorBidi" w:hAnsiTheme="majorBidi" w:cstheme="majorBidi"/>
                <w:b/>
                <w:bCs/>
                <w:sz w:val="22"/>
                <w:szCs w:val="22"/>
              </w:rPr>
            </w:pPr>
            <w:r w:rsidRPr="00A72A09">
              <w:rPr>
                <w:rFonts w:asciiTheme="majorBidi" w:hAnsiTheme="majorBidi" w:cstheme="majorBidi"/>
                <w:b/>
                <w:bCs/>
                <w:sz w:val="22"/>
                <w:szCs w:val="22"/>
              </w:rPr>
              <w:t>Date</w:t>
            </w:r>
          </w:p>
        </w:tc>
      </w:tr>
      <w:tr w:rsidR="007E72E4" w:rsidRPr="00A63500" w14:paraId="4028A59B" w14:textId="77777777" w:rsidTr="005968CD">
        <w:tc>
          <w:tcPr>
            <w:tcW w:w="1405" w:type="dxa"/>
          </w:tcPr>
          <w:p w14:paraId="1226414B" w14:textId="77777777" w:rsidR="007E72E4" w:rsidRDefault="00AE61E7" w:rsidP="007E72E4">
            <w:pPr>
              <w:bidi w:val="0"/>
              <w:spacing w:after="200"/>
              <w:jc w:val="both"/>
              <w:rPr>
                <w:rFonts w:asciiTheme="majorBidi" w:hAnsiTheme="majorBidi" w:cstheme="majorBidi"/>
                <w:sz w:val="22"/>
                <w:szCs w:val="22"/>
              </w:rPr>
            </w:pPr>
            <w:r>
              <w:rPr>
                <w:rFonts w:asciiTheme="majorBidi" w:hAnsiTheme="majorBidi" w:cstheme="majorBidi"/>
                <w:sz w:val="22"/>
                <w:szCs w:val="22"/>
              </w:rPr>
              <w:t>Planned as o</w:t>
            </w:r>
            <w:r w:rsidR="007E72E4" w:rsidRPr="007E72E4">
              <w:rPr>
                <w:rFonts w:asciiTheme="majorBidi" w:hAnsiTheme="majorBidi" w:cstheme="majorBidi"/>
                <w:sz w:val="22"/>
                <w:szCs w:val="22"/>
              </w:rPr>
              <w:t>ral presentation</w:t>
            </w:r>
            <w:r>
              <w:rPr>
                <w:rFonts w:asciiTheme="majorBidi" w:hAnsiTheme="majorBidi" w:cstheme="majorBidi"/>
                <w:sz w:val="22"/>
                <w:szCs w:val="22"/>
              </w:rPr>
              <w:t>,</w:t>
            </w:r>
          </w:p>
          <w:p w14:paraId="039951BC" w14:textId="1C36B79D" w:rsidR="00AE61E7" w:rsidRPr="003E22BC" w:rsidRDefault="00AE61E7" w:rsidP="00AE61E7">
            <w:pPr>
              <w:bidi w:val="0"/>
              <w:spacing w:after="200"/>
              <w:jc w:val="both"/>
              <w:rPr>
                <w:rFonts w:asciiTheme="majorBidi" w:hAnsiTheme="majorBidi" w:cstheme="majorBidi"/>
                <w:sz w:val="22"/>
                <w:szCs w:val="22"/>
              </w:rPr>
            </w:pPr>
            <w:r>
              <w:rPr>
                <w:rFonts w:asciiTheme="majorBidi" w:hAnsiTheme="majorBidi" w:cstheme="majorBidi"/>
                <w:sz w:val="22"/>
                <w:szCs w:val="22"/>
              </w:rPr>
              <w:t>Arriving cancelled due to the war</w:t>
            </w:r>
          </w:p>
        </w:tc>
        <w:tc>
          <w:tcPr>
            <w:tcW w:w="1980" w:type="dxa"/>
          </w:tcPr>
          <w:p w14:paraId="2BE13E9D" w14:textId="2D4A863E" w:rsidR="007E72E4" w:rsidRPr="003E22BC" w:rsidRDefault="007E72E4" w:rsidP="007E72E4">
            <w:pPr>
              <w:bidi w:val="0"/>
              <w:spacing w:after="200"/>
              <w:jc w:val="both"/>
              <w:rPr>
                <w:rFonts w:asciiTheme="majorBidi" w:hAnsiTheme="majorBidi" w:cstheme="majorBidi"/>
                <w:sz w:val="22"/>
                <w:szCs w:val="22"/>
              </w:rPr>
            </w:pPr>
            <w:r w:rsidRPr="007E72E4">
              <w:rPr>
                <w:rFonts w:asciiTheme="majorBidi" w:hAnsiTheme="majorBidi" w:cstheme="majorBidi"/>
                <w:sz w:val="22"/>
                <w:szCs w:val="22"/>
              </w:rPr>
              <w:t>Influence of News Consumption and Psychological Factors on the Propagation of War-Time Rumors' </w:t>
            </w:r>
          </w:p>
        </w:tc>
        <w:tc>
          <w:tcPr>
            <w:tcW w:w="1350" w:type="dxa"/>
          </w:tcPr>
          <w:p w14:paraId="57F7F3E2" w14:textId="77777777" w:rsidR="007E72E4" w:rsidRDefault="007E72E4" w:rsidP="007E72E4">
            <w:pPr>
              <w:bidi w:val="0"/>
              <w:spacing w:after="200"/>
              <w:jc w:val="both"/>
              <w:rPr>
                <w:rFonts w:asciiTheme="majorBidi" w:hAnsiTheme="majorBidi" w:cstheme="majorBidi"/>
                <w:sz w:val="22"/>
                <w:szCs w:val="22"/>
              </w:rPr>
            </w:pPr>
            <w:r w:rsidRPr="007E72E4">
              <w:rPr>
                <w:rFonts w:asciiTheme="majorBidi" w:hAnsiTheme="majorBidi" w:cstheme="majorBidi"/>
                <w:sz w:val="22"/>
                <w:szCs w:val="22"/>
              </w:rPr>
              <w:t>Edinburgh</w:t>
            </w:r>
            <w:r>
              <w:rPr>
                <w:rFonts w:asciiTheme="majorBidi" w:hAnsiTheme="majorBidi" w:cstheme="majorBidi"/>
                <w:sz w:val="22"/>
                <w:szCs w:val="22"/>
              </w:rPr>
              <w:t>,</w:t>
            </w:r>
          </w:p>
          <w:p w14:paraId="7B2BD20A" w14:textId="1B6E902C" w:rsidR="007E72E4" w:rsidRDefault="007E72E4" w:rsidP="007E72E4">
            <w:pPr>
              <w:bidi w:val="0"/>
              <w:spacing w:after="200"/>
              <w:jc w:val="both"/>
              <w:rPr>
                <w:rFonts w:asciiTheme="majorBidi" w:hAnsiTheme="majorBidi" w:cstheme="majorBidi"/>
                <w:sz w:val="22"/>
                <w:szCs w:val="22"/>
              </w:rPr>
            </w:pPr>
            <w:r>
              <w:rPr>
                <w:rFonts w:asciiTheme="majorBidi" w:hAnsiTheme="majorBidi" w:cstheme="majorBidi"/>
                <w:sz w:val="22"/>
                <w:szCs w:val="22"/>
              </w:rPr>
              <w:t>Scotland</w:t>
            </w:r>
          </w:p>
        </w:tc>
        <w:tc>
          <w:tcPr>
            <w:tcW w:w="2172" w:type="dxa"/>
          </w:tcPr>
          <w:p w14:paraId="5B25D500" w14:textId="74A4718F" w:rsidR="007E72E4" w:rsidRPr="00632CBA" w:rsidRDefault="007E72E4" w:rsidP="007E72E4">
            <w:pPr>
              <w:bidi w:val="0"/>
              <w:spacing w:after="200"/>
              <w:jc w:val="both"/>
              <w:rPr>
                <w:rFonts w:asciiTheme="majorBidi" w:hAnsiTheme="majorBidi" w:cstheme="majorBidi"/>
                <w:sz w:val="22"/>
                <w:szCs w:val="22"/>
              </w:rPr>
            </w:pPr>
            <w:r>
              <w:rPr>
                <w:rFonts w:asciiTheme="majorBidi" w:hAnsiTheme="majorBidi" w:cstheme="majorBidi"/>
                <w:sz w:val="22"/>
                <w:szCs w:val="22"/>
              </w:rPr>
              <w:t>The 10th</w:t>
            </w:r>
            <w:r w:rsidRPr="007E72E4">
              <w:rPr>
                <w:rFonts w:asciiTheme="majorBidi" w:hAnsiTheme="majorBidi" w:cstheme="majorBidi"/>
                <w:sz w:val="22"/>
                <w:szCs w:val="22"/>
              </w:rPr>
              <w:t xml:space="preserve"> International Journal of Press/Politics </w:t>
            </w:r>
          </w:p>
        </w:tc>
        <w:tc>
          <w:tcPr>
            <w:tcW w:w="1423" w:type="dxa"/>
          </w:tcPr>
          <w:p w14:paraId="55693525" w14:textId="1C20AB1D" w:rsidR="007E72E4" w:rsidRDefault="007E72E4" w:rsidP="003E22BC">
            <w:pPr>
              <w:bidi w:val="0"/>
              <w:spacing w:after="200"/>
              <w:jc w:val="both"/>
              <w:rPr>
                <w:rFonts w:asciiTheme="majorBidi" w:hAnsiTheme="majorBidi" w:cstheme="majorBidi"/>
                <w:sz w:val="22"/>
                <w:szCs w:val="22"/>
              </w:rPr>
            </w:pPr>
            <w:r>
              <w:rPr>
                <w:rFonts w:asciiTheme="majorBidi" w:hAnsiTheme="majorBidi" w:cstheme="majorBidi"/>
                <w:sz w:val="22"/>
                <w:szCs w:val="22"/>
              </w:rPr>
              <w:t>**October 2024</w:t>
            </w:r>
          </w:p>
        </w:tc>
      </w:tr>
      <w:tr w:rsidR="003E22BC" w:rsidRPr="00A63500" w14:paraId="3233A1B1" w14:textId="77777777" w:rsidTr="005968CD">
        <w:tc>
          <w:tcPr>
            <w:tcW w:w="1405" w:type="dxa"/>
          </w:tcPr>
          <w:p w14:paraId="3DDA4DBD" w14:textId="2756C27E" w:rsidR="003E22BC" w:rsidRPr="00632CBA" w:rsidRDefault="003E22BC" w:rsidP="003E22BC">
            <w:pPr>
              <w:bidi w:val="0"/>
              <w:spacing w:after="200"/>
              <w:jc w:val="both"/>
              <w:rPr>
                <w:rFonts w:asciiTheme="majorBidi" w:hAnsiTheme="majorBidi" w:cstheme="majorBidi"/>
                <w:sz w:val="22"/>
                <w:szCs w:val="22"/>
              </w:rPr>
            </w:pPr>
            <w:r w:rsidRPr="003E22BC">
              <w:rPr>
                <w:rFonts w:asciiTheme="majorBidi" w:hAnsiTheme="majorBidi" w:cstheme="majorBidi"/>
                <w:sz w:val="22"/>
                <w:szCs w:val="22"/>
              </w:rPr>
              <w:t>Oral presentation</w:t>
            </w:r>
          </w:p>
        </w:tc>
        <w:tc>
          <w:tcPr>
            <w:tcW w:w="1980" w:type="dxa"/>
          </w:tcPr>
          <w:p w14:paraId="7AE52918" w14:textId="55941A6A" w:rsidR="003E22BC" w:rsidRPr="00632CBA" w:rsidRDefault="003E22BC" w:rsidP="003E22BC">
            <w:pPr>
              <w:bidi w:val="0"/>
              <w:spacing w:after="200"/>
              <w:jc w:val="both"/>
              <w:rPr>
                <w:rFonts w:asciiTheme="majorBidi" w:hAnsiTheme="majorBidi" w:cstheme="majorBidi"/>
                <w:sz w:val="22"/>
                <w:szCs w:val="22"/>
              </w:rPr>
            </w:pPr>
            <w:r w:rsidRPr="003E22BC">
              <w:rPr>
                <w:rFonts w:asciiTheme="majorBidi" w:hAnsiTheme="majorBidi" w:cstheme="majorBidi"/>
                <w:sz w:val="22"/>
                <w:szCs w:val="22"/>
              </w:rPr>
              <w:t>Analyzing media usage patterns during the Israel-Hamas 2023 October war</w:t>
            </w:r>
          </w:p>
        </w:tc>
        <w:tc>
          <w:tcPr>
            <w:tcW w:w="1350" w:type="dxa"/>
          </w:tcPr>
          <w:p w14:paraId="44666AF7" w14:textId="2D0BF4A7" w:rsidR="003E22BC" w:rsidRDefault="003E22BC" w:rsidP="003E22BC">
            <w:pPr>
              <w:bidi w:val="0"/>
              <w:spacing w:after="200"/>
              <w:jc w:val="both"/>
              <w:rPr>
                <w:rFonts w:asciiTheme="majorBidi" w:hAnsiTheme="majorBidi" w:cstheme="majorBidi"/>
                <w:sz w:val="22"/>
                <w:szCs w:val="22"/>
              </w:rPr>
            </w:pPr>
            <w:r>
              <w:rPr>
                <w:rFonts w:asciiTheme="majorBidi" w:hAnsiTheme="majorBidi" w:cstheme="majorBidi"/>
                <w:sz w:val="22"/>
                <w:szCs w:val="22"/>
              </w:rPr>
              <w:t>Warsaw, Poland</w:t>
            </w:r>
          </w:p>
        </w:tc>
        <w:tc>
          <w:tcPr>
            <w:tcW w:w="2172" w:type="dxa"/>
          </w:tcPr>
          <w:p w14:paraId="28225947" w14:textId="3EB572E6" w:rsidR="003E22BC" w:rsidRPr="00632CBA" w:rsidRDefault="003E22BC" w:rsidP="003E22BC">
            <w:pPr>
              <w:bidi w:val="0"/>
              <w:spacing w:after="200"/>
              <w:jc w:val="both"/>
              <w:rPr>
                <w:rFonts w:asciiTheme="majorBidi" w:hAnsiTheme="majorBidi" w:cstheme="majorBidi"/>
                <w:sz w:val="22"/>
                <w:szCs w:val="22"/>
              </w:rPr>
            </w:pPr>
            <w:r w:rsidRPr="00632CBA">
              <w:rPr>
                <w:rFonts w:asciiTheme="majorBidi" w:hAnsiTheme="majorBidi" w:cstheme="majorBidi"/>
                <w:sz w:val="22"/>
                <w:szCs w:val="22"/>
              </w:rPr>
              <w:t> ICA 2024 regional conference</w:t>
            </w:r>
            <w:r>
              <w:rPr>
                <w:rFonts w:asciiTheme="majorBidi" w:hAnsiTheme="majorBidi" w:cstheme="majorBidi"/>
                <w:sz w:val="22"/>
                <w:szCs w:val="22"/>
              </w:rPr>
              <w:t>:</w:t>
            </w:r>
            <w:r w:rsidRPr="00632CBA">
              <w:rPr>
                <w:rFonts w:asciiTheme="majorBidi" w:hAnsiTheme="majorBidi" w:cstheme="majorBidi"/>
                <w:sz w:val="22"/>
                <w:szCs w:val="22"/>
              </w:rPr>
              <w:t xml:space="preserve"> Human Tech Transition</w:t>
            </w:r>
          </w:p>
        </w:tc>
        <w:tc>
          <w:tcPr>
            <w:tcW w:w="1423" w:type="dxa"/>
          </w:tcPr>
          <w:p w14:paraId="48C7C093" w14:textId="5205BF4A" w:rsidR="003E22BC" w:rsidRDefault="003E22BC" w:rsidP="003E22BC">
            <w:pPr>
              <w:bidi w:val="0"/>
              <w:spacing w:after="200"/>
              <w:jc w:val="both"/>
              <w:rPr>
                <w:rFonts w:asciiTheme="majorBidi" w:hAnsiTheme="majorBidi" w:cstheme="majorBidi"/>
                <w:sz w:val="22"/>
                <w:szCs w:val="22"/>
              </w:rPr>
            </w:pPr>
            <w:r>
              <w:rPr>
                <w:rFonts w:asciiTheme="majorBidi" w:hAnsiTheme="majorBidi" w:cstheme="majorBidi"/>
                <w:sz w:val="22"/>
                <w:szCs w:val="22"/>
              </w:rPr>
              <w:t>**March 2024</w:t>
            </w:r>
          </w:p>
        </w:tc>
      </w:tr>
      <w:tr w:rsidR="00632CBA" w:rsidRPr="00A63500" w14:paraId="31848DB5" w14:textId="77777777" w:rsidTr="005968CD">
        <w:tc>
          <w:tcPr>
            <w:tcW w:w="1405" w:type="dxa"/>
          </w:tcPr>
          <w:p w14:paraId="59A2766E" w14:textId="45707396" w:rsidR="00632CBA" w:rsidRPr="000404AD" w:rsidRDefault="00632CBA" w:rsidP="00632CBA">
            <w:pPr>
              <w:bidi w:val="0"/>
              <w:spacing w:after="200"/>
              <w:jc w:val="both"/>
              <w:rPr>
                <w:rFonts w:asciiTheme="majorBidi" w:hAnsiTheme="majorBidi" w:cstheme="majorBidi"/>
                <w:sz w:val="22"/>
                <w:szCs w:val="22"/>
              </w:rPr>
            </w:pPr>
            <w:r w:rsidRPr="00632CBA">
              <w:rPr>
                <w:rFonts w:asciiTheme="majorBidi" w:hAnsiTheme="majorBidi" w:cstheme="majorBidi"/>
                <w:sz w:val="22"/>
                <w:szCs w:val="22"/>
              </w:rPr>
              <w:t>Oral presentation</w:t>
            </w:r>
          </w:p>
        </w:tc>
        <w:tc>
          <w:tcPr>
            <w:tcW w:w="1980" w:type="dxa"/>
          </w:tcPr>
          <w:p w14:paraId="48A62EDB" w14:textId="6DA5D2DF" w:rsidR="00632CBA" w:rsidRPr="005E6708" w:rsidRDefault="00632CBA" w:rsidP="00632CBA">
            <w:pPr>
              <w:bidi w:val="0"/>
              <w:spacing w:after="200"/>
              <w:jc w:val="both"/>
              <w:rPr>
                <w:rFonts w:asciiTheme="majorBidi" w:hAnsiTheme="majorBidi" w:cstheme="majorBidi"/>
                <w:sz w:val="22"/>
                <w:szCs w:val="22"/>
              </w:rPr>
            </w:pPr>
            <w:r w:rsidRPr="00632CBA">
              <w:rPr>
                <w:rFonts w:asciiTheme="majorBidi" w:hAnsiTheme="majorBidi" w:cstheme="majorBidi"/>
                <w:sz w:val="22"/>
                <w:szCs w:val="22"/>
              </w:rPr>
              <w:t xml:space="preserve">Objective Ties versus Perceived Proximity: Exploring Predictors of Media Use in Germany and Israel amidst </w:t>
            </w:r>
            <w:r w:rsidRPr="00632CBA">
              <w:rPr>
                <w:rFonts w:asciiTheme="majorBidi" w:hAnsiTheme="majorBidi" w:cstheme="majorBidi"/>
                <w:sz w:val="22"/>
                <w:szCs w:val="22"/>
              </w:rPr>
              <w:lastRenderedPageBreak/>
              <w:t>the 2022 Russian-Ukrainian War</w:t>
            </w:r>
          </w:p>
        </w:tc>
        <w:tc>
          <w:tcPr>
            <w:tcW w:w="1350" w:type="dxa"/>
          </w:tcPr>
          <w:p w14:paraId="2A6059AF" w14:textId="5DEAFE6D" w:rsidR="00632CBA" w:rsidRPr="006C1AC8" w:rsidRDefault="00632CBA" w:rsidP="005E6708">
            <w:pPr>
              <w:bidi w:val="0"/>
              <w:spacing w:after="200"/>
              <w:jc w:val="both"/>
              <w:rPr>
                <w:rFonts w:asciiTheme="majorBidi" w:hAnsiTheme="majorBidi" w:cstheme="majorBidi"/>
                <w:sz w:val="22"/>
                <w:szCs w:val="22"/>
              </w:rPr>
            </w:pPr>
            <w:r>
              <w:rPr>
                <w:rFonts w:asciiTheme="majorBidi" w:hAnsiTheme="majorBidi" w:cstheme="majorBidi"/>
                <w:sz w:val="22"/>
                <w:szCs w:val="22"/>
              </w:rPr>
              <w:lastRenderedPageBreak/>
              <w:t>Warsaw, Poland</w:t>
            </w:r>
          </w:p>
        </w:tc>
        <w:tc>
          <w:tcPr>
            <w:tcW w:w="2172" w:type="dxa"/>
          </w:tcPr>
          <w:p w14:paraId="4D5D450C" w14:textId="4E4529C5" w:rsidR="00632CBA" w:rsidRPr="00C02FDE" w:rsidRDefault="00632CBA" w:rsidP="00632CBA">
            <w:pPr>
              <w:bidi w:val="0"/>
              <w:spacing w:after="200"/>
              <w:jc w:val="both"/>
              <w:rPr>
                <w:rFonts w:asciiTheme="majorBidi" w:hAnsiTheme="majorBidi" w:cstheme="majorBidi"/>
                <w:sz w:val="22"/>
                <w:szCs w:val="22"/>
              </w:rPr>
            </w:pPr>
            <w:r w:rsidRPr="00632CBA">
              <w:rPr>
                <w:rFonts w:asciiTheme="majorBidi" w:hAnsiTheme="majorBidi" w:cstheme="majorBidi"/>
                <w:sz w:val="22"/>
                <w:szCs w:val="22"/>
              </w:rPr>
              <w:t> ICA 2024 regional conference</w:t>
            </w:r>
            <w:r>
              <w:rPr>
                <w:rFonts w:asciiTheme="majorBidi" w:hAnsiTheme="majorBidi" w:cstheme="majorBidi"/>
                <w:sz w:val="22"/>
                <w:szCs w:val="22"/>
              </w:rPr>
              <w:t>:</w:t>
            </w:r>
            <w:r w:rsidRPr="00632CBA">
              <w:rPr>
                <w:rFonts w:asciiTheme="majorBidi" w:hAnsiTheme="majorBidi" w:cstheme="majorBidi"/>
                <w:sz w:val="22"/>
                <w:szCs w:val="22"/>
              </w:rPr>
              <w:t xml:space="preserve"> Human Tech Transition</w:t>
            </w:r>
          </w:p>
        </w:tc>
        <w:tc>
          <w:tcPr>
            <w:tcW w:w="1423" w:type="dxa"/>
          </w:tcPr>
          <w:p w14:paraId="0E2EB93A" w14:textId="149D2386" w:rsidR="00632CBA" w:rsidRDefault="00632CBA" w:rsidP="005E6708">
            <w:pPr>
              <w:bidi w:val="0"/>
              <w:spacing w:after="200"/>
              <w:jc w:val="both"/>
              <w:rPr>
                <w:rFonts w:asciiTheme="majorBidi" w:hAnsiTheme="majorBidi" w:cstheme="majorBidi"/>
                <w:sz w:val="22"/>
                <w:szCs w:val="22"/>
              </w:rPr>
            </w:pPr>
            <w:r>
              <w:rPr>
                <w:rFonts w:asciiTheme="majorBidi" w:hAnsiTheme="majorBidi" w:cstheme="majorBidi"/>
                <w:sz w:val="22"/>
                <w:szCs w:val="22"/>
              </w:rPr>
              <w:t>**March 2024</w:t>
            </w:r>
          </w:p>
        </w:tc>
      </w:tr>
      <w:tr w:rsidR="005E6708" w:rsidRPr="00A63500" w14:paraId="2E40E0A0" w14:textId="77777777" w:rsidTr="005968CD">
        <w:tc>
          <w:tcPr>
            <w:tcW w:w="1405" w:type="dxa"/>
          </w:tcPr>
          <w:p w14:paraId="52A0DD3B" w14:textId="26EF9E7C" w:rsidR="005E6708" w:rsidRPr="005968CD" w:rsidRDefault="005E6708" w:rsidP="005E6708">
            <w:pPr>
              <w:bidi w:val="0"/>
              <w:spacing w:after="200"/>
              <w:jc w:val="both"/>
              <w:rPr>
                <w:rFonts w:asciiTheme="majorBidi" w:hAnsiTheme="majorBidi" w:cstheme="majorBidi"/>
                <w:sz w:val="22"/>
                <w:szCs w:val="22"/>
              </w:rPr>
            </w:pPr>
            <w:r w:rsidRPr="000404AD">
              <w:rPr>
                <w:rFonts w:asciiTheme="majorBidi" w:hAnsiTheme="majorBidi" w:cstheme="majorBidi"/>
                <w:sz w:val="22"/>
                <w:szCs w:val="22"/>
              </w:rPr>
              <w:t>Oral presentation</w:t>
            </w:r>
          </w:p>
        </w:tc>
        <w:tc>
          <w:tcPr>
            <w:tcW w:w="1980" w:type="dxa"/>
          </w:tcPr>
          <w:p w14:paraId="00540BA9" w14:textId="0A848FD4" w:rsidR="005E6708" w:rsidRDefault="005E6708" w:rsidP="005E6708">
            <w:pPr>
              <w:bidi w:val="0"/>
              <w:spacing w:after="200"/>
              <w:jc w:val="both"/>
              <w:rPr>
                <w:rFonts w:asciiTheme="majorBidi" w:hAnsiTheme="majorBidi" w:cstheme="majorBidi"/>
                <w:sz w:val="22"/>
                <w:szCs w:val="22"/>
              </w:rPr>
            </w:pPr>
            <w:r w:rsidRPr="005E6708">
              <w:rPr>
                <w:rFonts w:asciiTheme="majorBidi" w:hAnsiTheme="majorBidi" w:cstheme="majorBidi"/>
                <w:sz w:val="22"/>
                <w:szCs w:val="22"/>
              </w:rPr>
              <w:t>Anxiety and Psychological distance as a drive of mainstream and online media consumption during war</w:t>
            </w:r>
          </w:p>
        </w:tc>
        <w:tc>
          <w:tcPr>
            <w:tcW w:w="1350" w:type="dxa"/>
          </w:tcPr>
          <w:p w14:paraId="33500319" w14:textId="22AEA3C0" w:rsidR="005E6708" w:rsidRPr="00A72A09" w:rsidRDefault="005E6708" w:rsidP="005E6708">
            <w:pPr>
              <w:bidi w:val="0"/>
              <w:spacing w:after="200"/>
              <w:jc w:val="both"/>
              <w:rPr>
                <w:rFonts w:asciiTheme="majorBidi" w:hAnsiTheme="majorBidi" w:cstheme="majorBidi"/>
                <w:sz w:val="22"/>
                <w:szCs w:val="22"/>
              </w:rPr>
            </w:pPr>
            <w:r w:rsidRPr="006C1AC8">
              <w:rPr>
                <w:rFonts w:asciiTheme="majorBidi" w:hAnsiTheme="majorBidi" w:cstheme="majorBidi"/>
                <w:sz w:val="22"/>
                <w:szCs w:val="22"/>
              </w:rPr>
              <w:t>Cologne, Germany</w:t>
            </w:r>
          </w:p>
        </w:tc>
        <w:tc>
          <w:tcPr>
            <w:tcW w:w="2172" w:type="dxa"/>
          </w:tcPr>
          <w:p w14:paraId="1F93B279" w14:textId="076B68BB" w:rsidR="005E6708" w:rsidRPr="00A72A09" w:rsidRDefault="005E6708" w:rsidP="005E6708">
            <w:pPr>
              <w:bidi w:val="0"/>
              <w:spacing w:after="200"/>
              <w:jc w:val="both"/>
              <w:rPr>
                <w:rFonts w:asciiTheme="majorBidi" w:hAnsiTheme="majorBidi" w:cstheme="majorBidi"/>
                <w:sz w:val="22"/>
                <w:szCs w:val="22"/>
              </w:rPr>
            </w:pPr>
            <w:r w:rsidRPr="00C02FDE">
              <w:rPr>
                <w:rFonts w:asciiTheme="majorBidi" w:hAnsiTheme="majorBidi" w:cstheme="majorBidi"/>
                <w:sz w:val="22"/>
                <w:szCs w:val="22"/>
              </w:rPr>
              <w:t>The 2</w:t>
            </w:r>
            <w:r>
              <w:rPr>
                <w:rFonts w:asciiTheme="majorBidi" w:hAnsiTheme="majorBidi" w:cstheme="majorBidi"/>
                <w:sz w:val="22"/>
                <w:szCs w:val="22"/>
              </w:rPr>
              <w:t>4</w:t>
            </w:r>
            <w:r w:rsidRPr="00C02FDE">
              <w:rPr>
                <w:rFonts w:asciiTheme="majorBidi" w:hAnsiTheme="majorBidi" w:cstheme="majorBidi"/>
                <w:sz w:val="22"/>
                <w:szCs w:val="22"/>
              </w:rPr>
              <w:t>th General Online Research (GOR) Conference</w:t>
            </w:r>
          </w:p>
        </w:tc>
        <w:tc>
          <w:tcPr>
            <w:tcW w:w="1423" w:type="dxa"/>
          </w:tcPr>
          <w:p w14:paraId="00328C66" w14:textId="2434C7D5" w:rsidR="005E6708" w:rsidRDefault="005E6708" w:rsidP="005E6708">
            <w:pPr>
              <w:bidi w:val="0"/>
              <w:spacing w:after="200"/>
              <w:jc w:val="both"/>
              <w:rPr>
                <w:rFonts w:asciiTheme="majorBidi" w:hAnsiTheme="majorBidi" w:cstheme="majorBidi"/>
                <w:sz w:val="22"/>
                <w:szCs w:val="22"/>
              </w:rPr>
            </w:pPr>
            <w:r>
              <w:rPr>
                <w:rFonts w:asciiTheme="majorBidi" w:hAnsiTheme="majorBidi" w:cstheme="majorBidi"/>
                <w:sz w:val="22"/>
                <w:szCs w:val="22"/>
              </w:rPr>
              <w:t>**February 2024</w:t>
            </w:r>
          </w:p>
        </w:tc>
      </w:tr>
      <w:tr w:rsidR="005E6708" w:rsidRPr="00A63500" w14:paraId="3BB48571" w14:textId="77777777" w:rsidTr="005968CD">
        <w:tc>
          <w:tcPr>
            <w:tcW w:w="1405" w:type="dxa"/>
          </w:tcPr>
          <w:p w14:paraId="3E3E5968" w14:textId="519FB989" w:rsidR="005E6708" w:rsidRPr="005968CD" w:rsidRDefault="005E6708" w:rsidP="005E6708">
            <w:pPr>
              <w:bidi w:val="0"/>
              <w:spacing w:after="200"/>
              <w:jc w:val="both"/>
              <w:rPr>
                <w:rFonts w:asciiTheme="majorBidi" w:hAnsiTheme="majorBidi" w:cstheme="majorBidi"/>
                <w:sz w:val="22"/>
                <w:szCs w:val="22"/>
              </w:rPr>
            </w:pPr>
            <w:r w:rsidRPr="000404AD">
              <w:rPr>
                <w:rFonts w:asciiTheme="majorBidi" w:hAnsiTheme="majorBidi" w:cstheme="majorBidi"/>
                <w:sz w:val="22"/>
                <w:szCs w:val="22"/>
              </w:rPr>
              <w:t>Oral presentation</w:t>
            </w:r>
          </w:p>
        </w:tc>
        <w:tc>
          <w:tcPr>
            <w:tcW w:w="1980" w:type="dxa"/>
          </w:tcPr>
          <w:p w14:paraId="78F8CD62" w14:textId="6B76BF41" w:rsidR="005E6708" w:rsidRDefault="005E6708" w:rsidP="005E6708">
            <w:pPr>
              <w:bidi w:val="0"/>
              <w:spacing w:after="200"/>
              <w:jc w:val="both"/>
              <w:rPr>
                <w:rFonts w:asciiTheme="majorBidi" w:hAnsiTheme="majorBidi" w:cstheme="majorBidi"/>
                <w:sz w:val="22"/>
                <w:szCs w:val="22"/>
              </w:rPr>
            </w:pPr>
            <w:r w:rsidRPr="005E6708">
              <w:rPr>
                <w:rFonts w:asciiTheme="majorBidi" w:hAnsiTheme="majorBidi" w:cstheme="majorBidi"/>
                <w:sz w:val="22"/>
                <w:szCs w:val="22"/>
              </w:rPr>
              <w:t>Engagement Dynamics and Dual Screen Use During the 2022 FIFA World Cup</w:t>
            </w:r>
          </w:p>
        </w:tc>
        <w:tc>
          <w:tcPr>
            <w:tcW w:w="1350" w:type="dxa"/>
          </w:tcPr>
          <w:p w14:paraId="7BEC2A4D" w14:textId="20CCBCBE" w:rsidR="005E6708" w:rsidRPr="00A72A09" w:rsidRDefault="005E6708" w:rsidP="005E6708">
            <w:pPr>
              <w:bidi w:val="0"/>
              <w:spacing w:after="200"/>
              <w:jc w:val="both"/>
              <w:rPr>
                <w:rFonts w:asciiTheme="majorBidi" w:hAnsiTheme="majorBidi" w:cstheme="majorBidi"/>
                <w:sz w:val="22"/>
                <w:szCs w:val="22"/>
              </w:rPr>
            </w:pPr>
            <w:r w:rsidRPr="006C1AC8">
              <w:rPr>
                <w:rFonts w:asciiTheme="majorBidi" w:hAnsiTheme="majorBidi" w:cstheme="majorBidi"/>
                <w:sz w:val="22"/>
                <w:szCs w:val="22"/>
              </w:rPr>
              <w:t>Cologne, Germany</w:t>
            </w:r>
          </w:p>
        </w:tc>
        <w:tc>
          <w:tcPr>
            <w:tcW w:w="2172" w:type="dxa"/>
          </w:tcPr>
          <w:p w14:paraId="2E1FB5FF" w14:textId="52157C1B" w:rsidR="005E6708" w:rsidRPr="00A72A09" w:rsidRDefault="005E6708" w:rsidP="005E6708">
            <w:pPr>
              <w:bidi w:val="0"/>
              <w:spacing w:after="200"/>
              <w:jc w:val="both"/>
              <w:rPr>
                <w:rFonts w:asciiTheme="majorBidi" w:hAnsiTheme="majorBidi" w:cstheme="majorBidi"/>
                <w:sz w:val="22"/>
                <w:szCs w:val="22"/>
              </w:rPr>
            </w:pPr>
            <w:r w:rsidRPr="00C02FDE">
              <w:rPr>
                <w:rFonts w:asciiTheme="majorBidi" w:hAnsiTheme="majorBidi" w:cstheme="majorBidi"/>
                <w:sz w:val="22"/>
                <w:szCs w:val="22"/>
              </w:rPr>
              <w:t>The 2</w:t>
            </w:r>
            <w:r>
              <w:rPr>
                <w:rFonts w:asciiTheme="majorBidi" w:hAnsiTheme="majorBidi" w:cstheme="majorBidi"/>
                <w:sz w:val="22"/>
                <w:szCs w:val="22"/>
              </w:rPr>
              <w:t>4</w:t>
            </w:r>
            <w:r w:rsidRPr="00C02FDE">
              <w:rPr>
                <w:rFonts w:asciiTheme="majorBidi" w:hAnsiTheme="majorBidi" w:cstheme="majorBidi"/>
                <w:sz w:val="22"/>
                <w:szCs w:val="22"/>
              </w:rPr>
              <w:t>th General Online Research (GOR) Conference</w:t>
            </w:r>
          </w:p>
        </w:tc>
        <w:tc>
          <w:tcPr>
            <w:tcW w:w="1423" w:type="dxa"/>
          </w:tcPr>
          <w:p w14:paraId="1195D261" w14:textId="57671164" w:rsidR="005E6708" w:rsidRDefault="005E6708" w:rsidP="005E6708">
            <w:pPr>
              <w:bidi w:val="0"/>
              <w:spacing w:after="200"/>
              <w:jc w:val="both"/>
              <w:rPr>
                <w:rFonts w:asciiTheme="majorBidi" w:hAnsiTheme="majorBidi" w:cstheme="majorBidi"/>
                <w:sz w:val="22"/>
                <w:szCs w:val="22"/>
              </w:rPr>
            </w:pPr>
            <w:r w:rsidRPr="00DB3F4B">
              <w:rPr>
                <w:rFonts w:asciiTheme="majorBidi" w:hAnsiTheme="majorBidi" w:cstheme="majorBidi"/>
                <w:sz w:val="22"/>
                <w:szCs w:val="22"/>
              </w:rPr>
              <w:t>**February 2024</w:t>
            </w:r>
          </w:p>
        </w:tc>
      </w:tr>
      <w:tr w:rsidR="005E6708" w:rsidRPr="00A63500" w14:paraId="360BE787" w14:textId="77777777" w:rsidTr="005968CD">
        <w:tc>
          <w:tcPr>
            <w:tcW w:w="1405" w:type="dxa"/>
          </w:tcPr>
          <w:p w14:paraId="63058821" w14:textId="779DA956" w:rsidR="005E6708" w:rsidRPr="005968CD" w:rsidRDefault="005E6708" w:rsidP="005E6708">
            <w:pPr>
              <w:bidi w:val="0"/>
              <w:spacing w:after="200"/>
              <w:jc w:val="both"/>
              <w:rPr>
                <w:rFonts w:asciiTheme="majorBidi" w:hAnsiTheme="majorBidi" w:cstheme="majorBidi"/>
                <w:sz w:val="22"/>
                <w:szCs w:val="22"/>
              </w:rPr>
            </w:pPr>
            <w:r w:rsidRPr="000404AD">
              <w:rPr>
                <w:rFonts w:asciiTheme="majorBidi" w:hAnsiTheme="majorBidi" w:cstheme="majorBidi"/>
                <w:sz w:val="22"/>
                <w:szCs w:val="22"/>
              </w:rPr>
              <w:t>Oral presentation</w:t>
            </w:r>
          </w:p>
        </w:tc>
        <w:tc>
          <w:tcPr>
            <w:tcW w:w="1980" w:type="dxa"/>
          </w:tcPr>
          <w:p w14:paraId="66444369" w14:textId="1510E862" w:rsidR="005E6708" w:rsidRDefault="005E6708" w:rsidP="005E6708">
            <w:pPr>
              <w:bidi w:val="0"/>
              <w:spacing w:after="200"/>
              <w:jc w:val="both"/>
              <w:rPr>
                <w:rFonts w:asciiTheme="majorBidi" w:hAnsiTheme="majorBidi" w:cstheme="majorBidi"/>
                <w:sz w:val="22"/>
                <w:szCs w:val="22"/>
              </w:rPr>
            </w:pPr>
            <w:r w:rsidRPr="005E6708">
              <w:rPr>
                <w:rFonts w:asciiTheme="majorBidi" w:hAnsiTheme="majorBidi" w:cstheme="majorBidi"/>
                <w:sz w:val="22"/>
                <w:szCs w:val="22"/>
              </w:rPr>
              <w:t>Navigating Political Turbulence: A Study of Trust and online / offline Engagement in Unstable Political Contexts</w:t>
            </w:r>
          </w:p>
        </w:tc>
        <w:tc>
          <w:tcPr>
            <w:tcW w:w="1350" w:type="dxa"/>
          </w:tcPr>
          <w:p w14:paraId="63DB02C9" w14:textId="69717D24" w:rsidR="005E6708" w:rsidRPr="00A72A09" w:rsidRDefault="005E6708" w:rsidP="005E6708">
            <w:pPr>
              <w:bidi w:val="0"/>
              <w:spacing w:after="200"/>
              <w:jc w:val="both"/>
              <w:rPr>
                <w:rFonts w:asciiTheme="majorBidi" w:hAnsiTheme="majorBidi" w:cstheme="majorBidi"/>
                <w:sz w:val="22"/>
                <w:szCs w:val="22"/>
              </w:rPr>
            </w:pPr>
            <w:r w:rsidRPr="006C1AC8">
              <w:rPr>
                <w:rFonts w:asciiTheme="majorBidi" w:hAnsiTheme="majorBidi" w:cstheme="majorBidi"/>
                <w:sz w:val="22"/>
                <w:szCs w:val="22"/>
              </w:rPr>
              <w:t>Cologne, Germany</w:t>
            </w:r>
          </w:p>
        </w:tc>
        <w:tc>
          <w:tcPr>
            <w:tcW w:w="2172" w:type="dxa"/>
          </w:tcPr>
          <w:p w14:paraId="6406CB95" w14:textId="01B1F68A" w:rsidR="005E6708" w:rsidRPr="00A72A09" w:rsidRDefault="005E6708" w:rsidP="005E6708">
            <w:pPr>
              <w:bidi w:val="0"/>
              <w:spacing w:after="200"/>
              <w:jc w:val="both"/>
              <w:rPr>
                <w:rFonts w:asciiTheme="majorBidi" w:hAnsiTheme="majorBidi" w:cstheme="majorBidi"/>
                <w:sz w:val="22"/>
                <w:szCs w:val="22"/>
              </w:rPr>
            </w:pPr>
            <w:r w:rsidRPr="00C02FDE">
              <w:rPr>
                <w:rFonts w:asciiTheme="majorBidi" w:hAnsiTheme="majorBidi" w:cstheme="majorBidi"/>
                <w:sz w:val="22"/>
                <w:szCs w:val="22"/>
              </w:rPr>
              <w:t>The 2</w:t>
            </w:r>
            <w:r>
              <w:rPr>
                <w:rFonts w:asciiTheme="majorBidi" w:hAnsiTheme="majorBidi" w:cstheme="majorBidi"/>
                <w:sz w:val="22"/>
                <w:szCs w:val="22"/>
              </w:rPr>
              <w:t>4</w:t>
            </w:r>
            <w:r w:rsidRPr="00C02FDE">
              <w:rPr>
                <w:rFonts w:asciiTheme="majorBidi" w:hAnsiTheme="majorBidi" w:cstheme="majorBidi"/>
                <w:sz w:val="22"/>
                <w:szCs w:val="22"/>
              </w:rPr>
              <w:t>th General Online Research (GOR) Conference</w:t>
            </w:r>
          </w:p>
        </w:tc>
        <w:tc>
          <w:tcPr>
            <w:tcW w:w="1423" w:type="dxa"/>
          </w:tcPr>
          <w:p w14:paraId="73BD08EA" w14:textId="2813184C" w:rsidR="005E6708" w:rsidRDefault="005E6708" w:rsidP="005E6708">
            <w:pPr>
              <w:bidi w:val="0"/>
              <w:spacing w:after="200"/>
              <w:jc w:val="both"/>
              <w:rPr>
                <w:rFonts w:asciiTheme="majorBidi" w:hAnsiTheme="majorBidi" w:cstheme="majorBidi"/>
                <w:sz w:val="22"/>
                <w:szCs w:val="22"/>
              </w:rPr>
            </w:pPr>
            <w:r w:rsidRPr="00DB3F4B">
              <w:rPr>
                <w:rFonts w:asciiTheme="majorBidi" w:hAnsiTheme="majorBidi" w:cstheme="majorBidi"/>
                <w:sz w:val="22"/>
                <w:szCs w:val="22"/>
              </w:rPr>
              <w:t>**February 2024</w:t>
            </w:r>
          </w:p>
        </w:tc>
      </w:tr>
      <w:tr w:rsidR="00D25A20" w:rsidRPr="00A63500" w14:paraId="46ABF9AF" w14:textId="77777777" w:rsidTr="005968CD">
        <w:tc>
          <w:tcPr>
            <w:tcW w:w="1405" w:type="dxa"/>
          </w:tcPr>
          <w:p w14:paraId="0621592A" w14:textId="1B57850F" w:rsidR="00D25A20" w:rsidRPr="00A72A09" w:rsidRDefault="005968CD" w:rsidP="005968CD">
            <w:pPr>
              <w:bidi w:val="0"/>
              <w:spacing w:after="200"/>
              <w:jc w:val="both"/>
              <w:rPr>
                <w:rFonts w:asciiTheme="majorBidi" w:hAnsiTheme="majorBidi" w:cstheme="majorBidi"/>
                <w:sz w:val="22"/>
                <w:szCs w:val="22"/>
              </w:rPr>
            </w:pPr>
            <w:r w:rsidRPr="005968CD">
              <w:rPr>
                <w:rFonts w:asciiTheme="majorBidi" w:hAnsiTheme="majorBidi" w:cstheme="majorBidi"/>
                <w:sz w:val="22"/>
                <w:szCs w:val="22"/>
              </w:rPr>
              <w:t>Oral presentation</w:t>
            </w:r>
          </w:p>
        </w:tc>
        <w:tc>
          <w:tcPr>
            <w:tcW w:w="1980" w:type="dxa"/>
          </w:tcPr>
          <w:p w14:paraId="48665096" w14:textId="24B0EA4E" w:rsidR="00D25A20" w:rsidRPr="00A72A09" w:rsidRDefault="00D25A20"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Media consumption patterns during the Russian-Ukrainian War: The role of proximity, media trust, and interest in politics in Germany and Israel</w:t>
            </w:r>
            <w:r>
              <w:rPr>
                <w:rFonts w:asciiTheme="majorBidi" w:hAnsiTheme="majorBidi" w:cstheme="majorBidi"/>
                <w:sz w:val="22"/>
                <w:szCs w:val="22"/>
              </w:rPr>
              <w:t>”</w:t>
            </w:r>
          </w:p>
        </w:tc>
        <w:tc>
          <w:tcPr>
            <w:tcW w:w="1350" w:type="dxa"/>
          </w:tcPr>
          <w:p w14:paraId="32196FEE" w14:textId="77777777"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Kassel,</w:t>
            </w:r>
          </w:p>
          <w:p w14:paraId="182E6A67" w14:textId="14E7BCC7"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Germany</w:t>
            </w:r>
          </w:p>
        </w:tc>
        <w:tc>
          <w:tcPr>
            <w:tcW w:w="2172" w:type="dxa"/>
          </w:tcPr>
          <w:p w14:paraId="47B4B813" w14:textId="1941E46E"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23rd General Online Research (GOR) Conference</w:t>
            </w:r>
          </w:p>
        </w:tc>
        <w:tc>
          <w:tcPr>
            <w:tcW w:w="1423" w:type="dxa"/>
          </w:tcPr>
          <w:p w14:paraId="0FE5040A" w14:textId="25592A8F" w:rsidR="00D25A20" w:rsidRPr="00A72A09" w:rsidRDefault="006B3531"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D25A20" w:rsidRPr="00A72A09">
              <w:rPr>
                <w:rFonts w:asciiTheme="majorBidi" w:hAnsiTheme="majorBidi" w:cstheme="majorBidi"/>
                <w:sz w:val="22"/>
                <w:szCs w:val="22"/>
              </w:rPr>
              <w:t>September</w:t>
            </w:r>
          </w:p>
          <w:p w14:paraId="7B0695C1" w14:textId="5FD8B053"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D25A20" w:rsidRPr="00A63500" w14:paraId="445A1F6A" w14:textId="77777777" w:rsidTr="005968CD">
        <w:tc>
          <w:tcPr>
            <w:tcW w:w="1405" w:type="dxa"/>
          </w:tcPr>
          <w:p w14:paraId="7F62BEFD" w14:textId="589C7B14" w:rsidR="00D25A20" w:rsidRPr="00A72A09" w:rsidRDefault="005968CD" w:rsidP="005968CD">
            <w:pPr>
              <w:bidi w:val="0"/>
              <w:spacing w:after="200"/>
              <w:jc w:val="both"/>
              <w:rPr>
                <w:rFonts w:asciiTheme="majorBidi" w:hAnsiTheme="majorBidi" w:cstheme="majorBidi"/>
                <w:sz w:val="22"/>
                <w:szCs w:val="22"/>
              </w:rPr>
            </w:pPr>
            <w:r w:rsidRPr="005968CD">
              <w:rPr>
                <w:rFonts w:asciiTheme="majorBidi" w:hAnsiTheme="majorBidi" w:cstheme="majorBidi"/>
                <w:sz w:val="22"/>
                <w:szCs w:val="22"/>
              </w:rPr>
              <w:t>Oral presentation</w:t>
            </w:r>
          </w:p>
        </w:tc>
        <w:tc>
          <w:tcPr>
            <w:tcW w:w="1980" w:type="dxa"/>
          </w:tcPr>
          <w:p w14:paraId="0A45E9BF" w14:textId="40084E69" w:rsidR="00D25A20" w:rsidRPr="00A72A09" w:rsidRDefault="00D25A20"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Online vs. Offline political engagement in irregular election campaigns: the role of political trust and desire for change in shaping engagement patterns</w:t>
            </w:r>
            <w:r>
              <w:rPr>
                <w:rFonts w:asciiTheme="majorBidi" w:hAnsiTheme="majorBidi" w:cstheme="majorBidi"/>
                <w:sz w:val="22"/>
                <w:szCs w:val="22"/>
              </w:rPr>
              <w:t>”</w:t>
            </w:r>
          </w:p>
        </w:tc>
        <w:tc>
          <w:tcPr>
            <w:tcW w:w="1350" w:type="dxa"/>
          </w:tcPr>
          <w:p w14:paraId="19B4E817" w14:textId="77777777"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Kassel,</w:t>
            </w:r>
          </w:p>
          <w:p w14:paraId="3725055A" w14:textId="4C387AF1"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Germany</w:t>
            </w:r>
          </w:p>
        </w:tc>
        <w:tc>
          <w:tcPr>
            <w:tcW w:w="2172" w:type="dxa"/>
          </w:tcPr>
          <w:p w14:paraId="224B13AE" w14:textId="2DD15F6C"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23rd General Online Research (GOR) Conference</w:t>
            </w:r>
          </w:p>
        </w:tc>
        <w:tc>
          <w:tcPr>
            <w:tcW w:w="1423" w:type="dxa"/>
          </w:tcPr>
          <w:p w14:paraId="54466CFA" w14:textId="07F69589" w:rsidR="00D25A20" w:rsidRPr="00A72A09" w:rsidRDefault="006B3531"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D25A20" w:rsidRPr="00A72A09">
              <w:rPr>
                <w:rFonts w:asciiTheme="majorBidi" w:hAnsiTheme="majorBidi" w:cstheme="majorBidi"/>
                <w:sz w:val="22"/>
                <w:szCs w:val="22"/>
              </w:rPr>
              <w:t>September</w:t>
            </w:r>
          </w:p>
          <w:p w14:paraId="353EC6B7" w14:textId="2CCF9C3F"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D25A20" w:rsidRPr="00A63500" w14:paraId="1EF3E03F" w14:textId="77777777" w:rsidTr="005968CD">
        <w:tc>
          <w:tcPr>
            <w:tcW w:w="1405" w:type="dxa"/>
          </w:tcPr>
          <w:p w14:paraId="605F440D" w14:textId="33A9E62B"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Session Chair</w:t>
            </w:r>
          </w:p>
        </w:tc>
        <w:tc>
          <w:tcPr>
            <w:tcW w:w="1980" w:type="dxa"/>
          </w:tcPr>
          <w:p w14:paraId="41C299BD" w14:textId="17EFCBD3" w:rsidR="00D25A20" w:rsidRPr="00A72A09" w:rsidRDefault="00D25A20"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Political Issue Salience</w:t>
            </w:r>
            <w:r>
              <w:rPr>
                <w:rFonts w:asciiTheme="majorBidi" w:hAnsiTheme="majorBidi" w:cstheme="majorBidi"/>
                <w:sz w:val="22"/>
                <w:szCs w:val="22"/>
              </w:rPr>
              <w:t>”</w:t>
            </w:r>
          </w:p>
        </w:tc>
        <w:tc>
          <w:tcPr>
            <w:tcW w:w="1350" w:type="dxa"/>
          </w:tcPr>
          <w:p w14:paraId="656B2D13" w14:textId="77777777"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Kassel,</w:t>
            </w:r>
          </w:p>
          <w:p w14:paraId="6190BA87" w14:textId="5BAD206C"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Germany</w:t>
            </w:r>
          </w:p>
        </w:tc>
        <w:tc>
          <w:tcPr>
            <w:tcW w:w="2172" w:type="dxa"/>
          </w:tcPr>
          <w:p w14:paraId="0850C934" w14:textId="1BC1A601"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23rd General Online Research (GOR) Conference</w:t>
            </w:r>
          </w:p>
        </w:tc>
        <w:tc>
          <w:tcPr>
            <w:tcW w:w="1423" w:type="dxa"/>
          </w:tcPr>
          <w:p w14:paraId="6F0A34E0" w14:textId="5D640499" w:rsidR="00D25A20" w:rsidRPr="00A72A09" w:rsidRDefault="006B3531" w:rsidP="00D25A20">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D25A20" w:rsidRPr="00A72A09">
              <w:rPr>
                <w:rFonts w:asciiTheme="majorBidi" w:hAnsiTheme="majorBidi" w:cstheme="majorBidi"/>
                <w:sz w:val="22"/>
                <w:szCs w:val="22"/>
              </w:rPr>
              <w:t>September</w:t>
            </w:r>
          </w:p>
          <w:p w14:paraId="1E43828B" w14:textId="759B5E46"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5968CD" w:rsidRPr="00A63500" w14:paraId="44449BB0" w14:textId="77777777" w:rsidTr="005968CD">
        <w:tc>
          <w:tcPr>
            <w:tcW w:w="1405" w:type="dxa"/>
          </w:tcPr>
          <w:p w14:paraId="5E682A5F" w14:textId="568ED743" w:rsidR="005968CD" w:rsidRPr="00A72A09" w:rsidRDefault="005968CD" w:rsidP="005968CD">
            <w:pPr>
              <w:bidi w:val="0"/>
              <w:spacing w:after="200"/>
              <w:jc w:val="both"/>
              <w:rPr>
                <w:rFonts w:asciiTheme="majorBidi" w:hAnsiTheme="majorBidi" w:cstheme="majorBidi"/>
                <w:sz w:val="22"/>
                <w:szCs w:val="22"/>
              </w:rPr>
            </w:pPr>
            <w:r w:rsidRPr="00F40F9C">
              <w:rPr>
                <w:rFonts w:asciiTheme="majorBidi" w:hAnsiTheme="majorBidi" w:cstheme="majorBidi"/>
                <w:sz w:val="22"/>
                <w:szCs w:val="22"/>
              </w:rPr>
              <w:t>Oral presentation</w:t>
            </w:r>
          </w:p>
        </w:tc>
        <w:tc>
          <w:tcPr>
            <w:tcW w:w="1980" w:type="dxa"/>
          </w:tcPr>
          <w:p w14:paraId="5D2E78F1" w14:textId="4023515E"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 xml:space="preserve">Consuming news about the 2022-2023 Russian-Ukrainian war in Germany and Israel: A </w:t>
            </w:r>
            <w:r w:rsidRPr="00A72A09">
              <w:rPr>
                <w:rFonts w:asciiTheme="majorBidi" w:hAnsiTheme="majorBidi" w:cstheme="majorBidi"/>
                <w:sz w:val="22"/>
                <w:szCs w:val="22"/>
              </w:rPr>
              <w:lastRenderedPageBreak/>
              <w:t>comparative analysis</w:t>
            </w:r>
            <w:r>
              <w:rPr>
                <w:rFonts w:asciiTheme="majorBidi" w:hAnsiTheme="majorBidi" w:cstheme="majorBidi"/>
                <w:sz w:val="22"/>
                <w:szCs w:val="22"/>
              </w:rPr>
              <w:t>”</w:t>
            </w:r>
          </w:p>
        </w:tc>
        <w:tc>
          <w:tcPr>
            <w:tcW w:w="1350" w:type="dxa"/>
          </w:tcPr>
          <w:p w14:paraId="25F54F47"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lastRenderedPageBreak/>
              <w:t>L</w:t>
            </w:r>
            <w:r>
              <w:rPr>
                <w:rFonts w:asciiTheme="majorBidi" w:hAnsiTheme="majorBidi" w:cstheme="majorBidi"/>
                <w:sz w:val="22"/>
                <w:szCs w:val="22"/>
              </w:rPr>
              <w:t>y</w:t>
            </w:r>
            <w:r w:rsidRPr="00A72A09">
              <w:rPr>
                <w:rFonts w:asciiTheme="majorBidi" w:hAnsiTheme="majorBidi" w:cstheme="majorBidi"/>
                <w:sz w:val="22"/>
                <w:szCs w:val="22"/>
              </w:rPr>
              <w:t>on,</w:t>
            </w:r>
          </w:p>
          <w:p w14:paraId="5AE2AE1C" w14:textId="4EEF1F3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France</w:t>
            </w:r>
          </w:p>
        </w:tc>
        <w:tc>
          <w:tcPr>
            <w:tcW w:w="2172" w:type="dxa"/>
          </w:tcPr>
          <w:p w14:paraId="453E4BFA" w14:textId="468EA68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IAMCR 2023</w:t>
            </w:r>
          </w:p>
        </w:tc>
        <w:tc>
          <w:tcPr>
            <w:tcW w:w="1423" w:type="dxa"/>
          </w:tcPr>
          <w:p w14:paraId="69975F6F" w14:textId="71406071"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p>
          <w:p w14:paraId="01F58D91" w14:textId="6F350FB8"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5968CD" w:rsidRPr="00A63500" w14:paraId="6D05DDC0" w14:textId="77777777" w:rsidTr="005968CD">
        <w:tc>
          <w:tcPr>
            <w:tcW w:w="1405" w:type="dxa"/>
          </w:tcPr>
          <w:p w14:paraId="6D185992" w14:textId="2F3D756E" w:rsidR="005968CD" w:rsidRPr="00A72A09" w:rsidRDefault="005968CD" w:rsidP="005968CD">
            <w:pPr>
              <w:bidi w:val="0"/>
              <w:spacing w:after="200"/>
              <w:jc w:val="both"/>
              <w:rPr>
                <w:rFonts w:asciiTheme="majorBidi" w:hAnsiTheme="majorBidi" w:cstheme="majorBidi"/>
                <w:sz w:val="22"/>
                <w:szCs w:val="22"/>
              </w:rPr>
            </w:pPr>
            <w:r w:rsidRPr="00F40F9C">
              <w:rPr>
                <w:rFonts w:asciiTheme="majorBidi" w:hAnsiTheme="majorBidi" w:cstheme="majorBidi"/>
                <w:sz w:val="22"/>
                <w:szCs w:val="22"/>
              </w:rPr>
              <w:t>Oral presentation</w:t>
            </w:r>
          </w:p>
        </w:tc>
        <w:tc>
          <w:tcPr>
            <w:tcW w:w="1980" w:type="dxa"/>
          </w:tcPr>
          <w:p w14:paraId="5A313989" w14:textId="2BF250C3"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Examining the Role of Engagement in Sports Events Second Screen Usage: An Analysis of the FIFA World Cup in Qatar 2020 as a Media Event</w:t>
            </w:r>
            <w:r>
              <w:rPr>
                <w:rFonts w:asciiTheme="majorBidi" w:hAnsiTheme="majorBidi" w:cstheme="majorBidi"/>
                <w:sz w:val="22"/>
                <w:szCs w:val="22"/>
              </w:rPr>
              <w:t>”</w:t>
            </w:r>
          </w:p>
        </w:tc>
        <w:tc>
          <w:tcPr>
            <w:tcW w:w="1350" w:type="dxa"/>
          </w:tcPr>
          <w:p w14:paraId="0A11241B"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w:t>
            </w:r>
            <w:r>
              <w:rPr>
                <w:rFonts w:asciiTheme="majorBidi" w:hAnsiTheme="majorBidi" w:cstheme="majorBidi"/>
                <w:sz w:val="22"/>
                <w:szCs w:val="22"/>
              </w:rPr>
              <w:t>y</w:t>
            </w:r>
            <w:r w:rsidRPr="00A72A09">
              <w:rPr>
                <w:rFonts w:asciiTheme="majorBidi" w:hAnsiTheme="majorBidi" w:cstheme="majorBidi"/>
                <w:sz w:val="22"/>
                <w:szCs w:val="22"/>
              </w:rPr>
              <w:t>on,</w:t>
            </w:r>
          </w:p>
          <w:p w14:paraId="2D793495" w14:textId="4EA2DC6D"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France</w:t>
            </w:r>
          </w:p>
        </w:tc>
        <w:tc>
          <w:tcPr>
            <w:tcW w:w="2172" w:type="dxa"/>
          </w:tcPr>
          <w:p w14:paraId="1DE2FC9E" w14:textId="58EF196A"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IAMCR 2023</w:t>
            </w:r>
          </w:p>
        </w:tc>
        <w:tc>
          <w:tcPr>
            <w:tcW w:w="1423" w:type="dxa"/>
          </w:tcPr>
          <w:p w14:paraId="67AECCD9" w14:textId="765ABF1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p>
          <w:p w14:paraId="2801EDA0" w14:textId="37F59CC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5968CD" w:rsidRPr="00A63500" w14:paraId="70BE973E" w14:textId="77777777" w:rsidTr="005968CD">
        <w:tc>
          <w:tcPr>
            <w:tcW w:w="1405" w:type="dxa"/>
          </w:tcPr>
          <w:p w14:paraId="55D7EDDE" w14:textId="11CB3FDF" w:rsidR="005968CD" w:rsidRPr="00A72A09" w:rsidRDefault="005968CD" w:rsidP="005968CD">
            <w:pPr>
              <w:bidi w:val="0"/>
              <w:spacing w:after="200"/>
              <w:jc w:val="both"/>
              <w:rPr>
                <w:rFonts w:asciiTheme="majorBidi" w:hAnsiTheme="majorBidi" w:cstheme="majorBidi"/>
                <w:sz w:val="22"/>
                <w:szCs w:val="22"/>
              </w:rPr>
            </w:pPr>
            <w:r w:rsidRPr="00F40F9C">
              <w:rPr>
                <w:rFonts w:asciiTheme="majorBidi" w:hAnsiTheme="majorBidi" w:cstheme="majorBidi"/>
                <w:sz w:val="22"/>
                <w:szCs w:val="22"/>
              </w:rPr>
              <w:t>Oral presentation</w:t>
            </w:r>
          </w:p>
        </w:tc>
        <w:tc>
          <w:tcPr>
            <w:tcW w:w="1980" w:type="dxa"/>
          </w:tcPr>
          <w:p w14:paraId="57CD5203" w14:textId="629D0E2C"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Understanding the influence of irregular political conditions on pre-election political engagement preferences</w:t>
            </w:r>
            <w:r>
              <w:rPr>
                <w:rFonts w:asciiTheme="majorBidi" w:hAnsiTheme="majorBidi" w:cstheme="majorBidi"/>
                <w:sz w:val="22"/>
                <w:szCs w:val="22"/>
              </w:rPr>
              <w:t>”</w:t>
            </w:r>
          </w:p>
        </w:tc>
        <w:tc>
          <w:tcPr>
            <w:tcW w:w="1350" w:type="dxa"/>
          </w:tcPr>
          <w:p w14:paraId="3E358D38"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w:t>
            </w:r>
            <w:r>
              <w:rPr>
                <w:rFonts w:asciiTheme="majorBidi" w:hAnsiTheme="majorBidi" w:cstheme="majorBidi"/>
                <w:sz w:val="22"/>
                <w:szCs w:val="22"/>
              </w:rPr>
              <w:t>y</w:t>
            </w:r>
            <w:r w:rsidRPr="00A72A09">
              <w:rPr>
                <w:rFonts w:asciiTheme="majorBidi" w:hAnsiTheme="majorBidi" w:cstheme="majorBidi"/>
                <w:sz w:val="22"/>
                <w:szCs w:val="22"/>
              </w:rPr>
              <w:t>on,</w:t>
            </w:r>
          </w:p>
          <w:p w14:paraId="7AD01A4C" w14:textId="2777720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France</w:t>
            </w:r>
          </w:p>
        </w:tc>
        <w:tc>
          <w:tcPr>
            <w:tcW w:w="2172" w:type="dxa"/>
          </w:tcPr>
          <w:p w14:paraId="1C8DD451" w14:textId="2C5DC0A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IAMCR 2023</w:t>
            </w:r>
          </w:p>
        </w:tc>
        <w:tc>
          <w:tcPr>
            <w:tcW w:w="1423" w:type="dxa"/>
          </w:tcPr>
          <w:p w14:paraId="23B54953" w14:textId="7BF532CD"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p>
          <w:p w14:paraId="0816E0E6" w14:textId="7CCAA986"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2023</w:t>
            </w:r>
          </w:p>
        </w:tc>
      </w:tr>
      <w:tr w:rsidR="005968CD" w:rsidRPr="00A63500" w14:paraId="1570A48E" w14:textId="77777777" w:rsidTr="005968CD">
        <w:tc>
          <w:tcPr>
            <w:tcW w:w="1405" w:type="dxa"/>
          </w:tcPr>
          <w:p w14:paraId="4D6A8CB0" w14:textId="6336C7D7" w:rsidR="005968CD" w:rsidRPr="00A72A09" w:rsidRDefault="005968CD" w:rsidP="005968CD">
            <w:pPr>
              <w:bidi w:val="0"/>
              <w:spacing w:after="200"/>
              <w:jc w:val="both"/>
              <w:rPr>
                <w:rFonts w:asciiTheme="majorBidi" w:hAnsiTheme="majorBidi" w:cstheme="majorBidi"/>
                <w:sz w:val="22"/>
                <w:szCs w:val="22"/>
                <w:rtl/>
              </w:rPr>
            </w:pPr>
            <w:r w:rsidRPr="007D333D">
              <w:rPr>
                <w:rFonts w:asciiTheme="majorBidi" w:hAnsiTheme="majorBidi" w:cstheme="majorBidi"/>
                <w:sz w:val="22"/>
                <w:szCs w:val="22"/>
              </w:rPr>
              <w:t>Oral presentation</w:t>
            </w:r>
          </w:p>
        </w:tc>
        <w:tc>
          <w:tcPr>
            <w:tcW w:w="1980" w:type="dxa"/>
          </w:tcPr>
          <w:p w14:paraId="0BA40AB1" w14:textId="7D75FD37" w:rsidR="005968CD" w:rsidRPr="00A72A09" w:rsidRDefault="005968CD" w:rsidP="005968CD">
            <w:pPr>
              <w:bidi w:val="0"/>
              <w:spacing w:after="200"/>
              <w:jc w:val="both"/>
              <w:rPr>
                <w:rFonts w:asciiTheme="majorBidi" w:hAnsiTheme="majorBidi" w:cstheme="majorBidi"/>
                <w:sz w:val="22"/>
                <w:szCs w:val="22"/>
                <w:rtl/>
              </w:rPr>
            </w:pPr>
            <w:r>
              <w:rPr>
                <w:rFonts w:asciiTheme="majorBidi" w:hAnsiTheme="majorBidi" w:cstheme="majorBidi"/>
                <w:color w:val="000000"/>
                <w:sz w:val="22"/>
                <w:szCs w:val="22"/>
                <w:shd w:val="clear" w:color="auto" w:fill="FFFFFF"/>
              </w:rPr>
              <w:t>“</w:t>
            </w:r>
            <w:r w:rsidRPr="00A72A09">
              <w:rPr>
                <w:rFonts w:asciiTheme="majorBidi" w:hAnsiTheme="majorBidi" w:cstheme="majorBidi"/>
                <w:color w:val="000000"/>
                <w:sz w:val="22"/>
                <w:szCs w:val="22"/>
                <w:shd w:val="clear" w:color="auto" w:fill="FFFFFF"/>
              </w:rPr>
              <w:t>Handling life under fire in a multi-media environment: Israeli civilians use of Second Screens during Operation "Guardian of the Walls.”</w:t>
            </w:r>
          </w:p>
        </w:tc>
        <w:tc>
          <w:tcPr>
            <w:tcW w:w="1350" w:type="dxa"/>
          </w:tcPr>
          <w:p w14:paraId="2F3AD81B" w14:textId="32802469"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Berlin, Germany</w:t>
            </w:r>
          </w:p>
        </w:tc>
        <w:tc>
          <w:tcPr>
            <w:tcW w:w="2172" w:type="dxa"/>
          </w:tcPr>
          <w:p w14:paraId="7F81594C" w14:textId="7901ACAE"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The 22nd General Online Research (GOR) Conference</w:t>
            </w:r>
          </w:p>
        </w:tc>
        <w:tc>
          <w:tcPr>
            <w:tcW w:w="1423" w:type="dxa"/>
          </w:tcPr>
          <w:p w14:paraId="504A7590" w14:textId="1BB61BFA"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w:t>
            </w:r>
          </w:p>
          <w:p w14:paraId="204BC27B" w14:textId="538CF3F2"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2022</w:t>
            </w:r>
          </w:p>
        </w:tc>
      </w:tr>
      <w:tr w:rsidR="005968CD" w:rsidRPr="00A63500" w14:paraId="760773CF" w14:textId="77777777" w:rsidTr="005968CD">
        <w:tc>
          <w:tcPr>
            <w:tcW w:w="1405" w:type="dxa"/>
          </w:tcPr>
          <w:p w14:paraId="6914A98C" w14:textId="7DE92037" w:rsidR="005968CD" w:rsidRPr="00A72A09" w:rsidRDefault="005968CD" w:rsidP="005968CD">
            <w:pPr>
              <w:bidi w:val="0"/>
              <w:spacing w:after="200"/>
              <w:jc w:val="both"/>
              <w:rPr>
                <w:rFonts w:asciiTheme="majorBidi" w:hAnsiTheme="majorBidi" w:cstheme="majorBidi"/>
                <w:sz w:val="22"/>
                <w:szCs w:val="22"/>
                <w:rtl/>
              </w:rPr>
            </w:pPr>
            <w:r w:rsidRPr="007D333D">
              <w:rPr>
                <w:rFonts w:asciiTheme="majorBidi" w:hAnsiTheme="majorBidi" w:cstheme="majorBidi"/>
                <w:sz w:val="22"/>
                <w:szCs w:val="22"/>
              </w:rPr>
              <w:t>Oral presentation</w:t>
            </w:r>
          </w:p>
        </w:tc>
        <w:tc>
          <w:tcPr>
            <w:tcW w:w="1980" w:type="dxa"/>
          </w:tcPr>
          <w:p w14:paraId="58B94B28" w14:textId="3EBF967F"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color w:val="000000"/>
                <w:sz w:val="22"/>
                <w:szCs w:val="22"/>
                <w:shd w:val="clear" w:color="auto" w:fill="FFFFFF"/>
              </w:rPr>
              <w:t>"Follow me: Social media users and factors affecting agendas during Election"</w:t>
            </w:r>
          </w:p>
        </w:tc>
        <w:tc>
          <w:tcPr>
            <w:tcW w:w="1350" w:type="dxa"/>
          </w:tcPr>
          <w:p w14:paraId="57851B91" w14:textId="56FD6C56"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Berlin, Germany</w:t>
            </w:r>
          </w:p>
        </w:tc>
        <w:tc>
          <w:tcPr>
            <w:tcW w:w="2172" w:type="dxa"/>
          </w:tcPr>
          <w:p w14:paraId="287F61F1" w14:textId="53321627"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The 22nd General Online Research (GOR) Conference</w:t>
            </w:r>
          </w:p>
        </w:tc>
        <w:tc>
          <w:tcPr>
            <w:tcW w:w="1423" w:type="dxa"/>
          </w:tcPr>
          <w:p w14:paraId="38D13072" w14:textId="77777777" w:rsidR="005968CD" w:rsidRPr="006B3531"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39DD3357" w14:textId="4C3C56C9" w:rsidR="005968CD" w:rsidRPr="00A72A09" w:rsidRDefault="005968CD" w:rsidP="005968CD">
            <w:pPr>
              <w:bidi w:val="0"/>
              <w:spacing w:after="200"/>
              <w:jc w:val="both"/>
              <w:rPr>
                <w:rFonts w:asciiTheme="majorBidi" w:hAnsiTheme="majorBidi" w:cstheme="majorBidi"/>
                <w:sz w:val="22"/>
                <w:szCs w:val="22"/>
                <w:rtl/>
              </w:rPr>
            </w:pPr>
            <w:r w:rsidRPr="006B3531">
              <w:rPr>
                <w:rFonts w:asciiTheme="majorBidi" w:hAnsiTheme="majorBidi" w:cstheme="majorBidi"/>
                <w:sz w:val="22"/>
                <w:szCs w:val="22"/>
              </w:rPr>
              <w:t>2022</w:t>
            </w:r>
          </w:p>
        </w:tc>
      </w:tr>
      <w:tr w:rsidR="00D25A20" w:rsidRPr="00A63500" w14:paraId="263BA6CF" w14:textId="77777777" w:rsidTr="005968CD">
        <w:tc>
          <w:tcPr>
            <w:tcW w:w="1405" w:type="dxa"/>
          </w:tcPr>
          <w:p w14:paraId="5A928BD6" w14:textId="3C836AF0" w:rsidR="00D25A20" w:rsidRPr="00A72A09" w:rsidRDefault="005968CD" w:rsidP="005968CD">
            <w:pPr>
              <w:bidi w:val="0"/>
              <w:spacing w:after="200"/>
              <w:jc w:val="both"/>
              <w:rPr>
                <w:rFonts w:asciiTheme="majorBidi" w:hAnsiTheme="majorBidi" w:cstheme="majorBidi"/>
                <w:sz w:val="22"/>
                <w:szCs w:val="22"/>
                <w:rtl/>
              </w:rPr>
            </w:pPr>
            <w:r w:rsidRPr="005968CD">
              <w:rPr>
                <w:rFonts w:asciiTheme="majorBidi" w:hAnsiTheme="majorBidi" w:cstheme="majorBidi"/>
                <w:sz w:val="22"/>
                <w:szCs w:val="22"/>
              </w:rPr>
              <w:t>Oral presentation</w:t>
            </w:r>
          </w:p>
        </w:tc>
        <w:tc>
          <w:tcPr>
            <w:tcW w:w="1980" w:type="dxa"/>
          </w:tcPr>
          <w:p w14:paraId="430B6975" w14:textId="583E8703" w:rsidR="00D25A20" w:rsidRPr="00A72A09" w:rsidRDefault="00D25A20" w:rsidP="00D25A20">
            <w:pPr>
              <w:bidi w:val="0"/>
              <w:spacing w:after="200"/>
              <w:jc w:val="both"/>
              <w:rPr>
                <w:rFonts w:asciiTheme="majorBidi" w:hAnsiTheme="majorBidi" w:cstheme="majorBidi"/>
                <w:sz w:val="22"/>
                <w:szCs w:val="22"/>
                <w:rtl/>
              </w:rPr>
            </w:pPr>
            <w:r w:rsidRPr="00A72A09">
              <w:rPr>
                <w:rFonts w:asciiTheme="majorBidi" w:hAnsiTheme="majorBidi" w:cstheme="majorBidi"/>
                <w:color w:val="000000"/>
                <w:sz w:val="22"/>
                <w:szCs w:val="22"/>
                <w:shd w:val="clear" w:color="auto" w:fill="FFFFFF"/>
              </w:rPr>
              <w:t>"Spreading online rumors during a global pandemic: the role of knowledge, trust, and emotions" </w:t>
            </w:r>
          </w:p>
        </w:tc>
        <w:tc>
          <w:tcPr>
            <w:tcW w:w="1350" w:type="dxa"/>
          </w:tcPr>
          <w:p w14:paraId="27D989BE" w14:textId="71CE6124" w:rsidR="00D25A20" w:rsidRPr="00A72A09" w:rsidRDefault="00D25A20" w:rsidP="00D25A20">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Berlin, Germany</w:t>
            </w:r>
          </w:p>
        </w:tc>
        <w:tc>
          <w:tcPr>
            <w:tcW w:w="2172" w:type="dxa"/>
          </w:tcPr>
          <w:p w14:paraId="5F860880" w14:textId="1571A73B" w:rsidR="00D25A20" w:rsidRPr="00A72A09" w:rsidRDefault="00D25A20" w:rsidP="00D25A20">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The 22nd General Online Research (GOR) Conference</w:t>
            </w:r>
          </w:p>
        </w:tc>
        <w:tc>
          <w:tcPr>
            <w:tcW w:w="1423" w:type="dxa"/>
          </w:tcPr>
          <w:p w14:paraId="7AA814C3" w14:textId="77777777" w:rsidR="006B3531" w:rsidRPr="006B3531" w:rsidRDefault="006B3531" w:rsidP="006B3531">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34010578" w14:textId="1D3166DE" w:rsidR="00D25A20" w:rsidRPr="00A72A09" w:rsidRDefault="006B3531" w:rsidP="006B3531">
            <w:pPr>
              <w:bidi w:val="0"/>
              <w:spacing w:after="200"/>
              <w:jc w:val="both"/>
              <w:rPr>
                <w:rFonts w:asciiTheme="majorBidi" w:hAnsiTheme="majorBidi" w:cstheme="majorBidi"/>
                <w:sz w:val="22"/>
                <w:szCs w:val="22"/>
                <w:rtl/>
              </w:rPr>
            </w:pPr>
            <w:r w:rsidRPr="006B3531">
              <w:rPr>
                <w:rFonts w:asciiTheme="majorBidi" w:hAnsiTheme="majorBidi" w:cstheme="majorBidi"/>
                <w:sz w:val="22"/>
                <w:szCs w:val="22"/>
              </w:rPr>
              <w:t>2022</w:t>
            </w:r>
          </w:p>
        </w:tc>
      </w:tr>
      <w:tr w:rsidR="00D25A20" w:rsidRPr="00A63500" w14:paraId="40FDCB5E" w14:textId="77777777" w:rsidTr="005968CD">
        <w:tc>
          <w:tcPr>
            <w:tcW w:w="1405" w:type="dxa"/>
          </w:tcPr>
          <w:p w14:paraId="54CD0A5E" w14:textId="40289A1C" w:rsidR="00D25A20" w:rsidRPr="00A72A09" w:rsidRDefault="00D25A20" w:rsidP="00D25A20">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Chair</w:t>
            </w:r>
          </w:p>
        </w:tc>
        <w:tc>
          <w:tcPr>
            <w:tcW w:w="1980" w:type="dxa"/>
          </w:tcPr>
          <w:p w14:paraId="591393A2" w14:textId="39377824" w:rsidR="00D25A20" w:rsidRPr="00A72A09" w:rsidRDefault="00D25A20" w:rsidP="00D25A20">
            <w:pPr>
              <w:bidi w:val="0"/>
              <w:spacing w:after="200"/>
              <w:jc w:val="both"/>
              <w:rPr>
                <w:rFonts w:asciiTheme="majorBidi" w:hAnsiTheme="majorBidi" w:cstheme="majorBidi"/>
                <w:sz w:val="22"/>
                <w:szCs w:val="22"/>
              </w:rPr>
            </w:pPr>
            <w:hyperlink r:id="rId13" w:history="1">
              <w:r w:rsidRPr="00A72A09">
                <w:rPr>
                  <w:rStyle w:val="Hyperlink"/>
                  <w:rFonts w:asciiTheme="majorBidi" w:hAnsiTheme="majorBidi" w:cstheme="majorBidi"/>
                  <w:color w:val="auto"/>
                  <w:sz w:val="22"/>
                  <w:szCs w:val="22"/>
                  <w:u w:val="none"/>
                  <w:shd w:val="clear" w:color="auto" w:fill="FFFFFF"/>
                </w:rPr>
                <w:t xml:space="preserve">A Shared Reality? - </w:t>
              </w:r>
            </w:hyperlink>
          </w:p>
        </w:tc>
        <w:tc>
          <w:tcPr>
            <w:tcW w:w="1350" w:type="dxa"/>
          </w:tcPr>
          <w:p w14:paraId="5F13A5BC" w14:textId="0B6C669A"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Berlin, Germany</w:t>
            </w:r>
          </w:p>
        </w:tc>
        <w:tc>
          <w:tcPr>
            <w:tcW w:w="2172" w:type="dxa"/>
          </w:tcPr>
          <w:p w14:paraId="0FCA0F1E" w14:textId="613594B7" w:rsidR="00D25A20" w:rsidRPr="00A72A09" w:rsidRDefault="00D25A20" w:rsidP="00D25A20">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22nd General Online Research (GOR) Conference</w:t>
            </w:r>
          </w:p>
        </w:tc>
        <w:tc>
          <w:tcPr>
            <w:tcW w:w="1423" w:type="dxa"/>
          </w:tcPr>
          <w:p w14:paraId="6E604381" w14:textId="77777777" w:rsidR="006B3531" w:rsidRPr="006B3531" w:rsidRDefault="006B3531" w:rsidP="006B3531">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55B2A200" w14:textId="7E0AA338" w:rsidR="00D25A20" w:rsidRPr="00A72A09" w:rsidRDefault="006B3531" w:rsidP="006B3531">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2022</w:t>
            </w:r>
          </w:p>
        </w:tc>
      </w:tr>
      <w:tr w:rsidR="005968CD" w:rsidRPr="00A63500" w14:paraId="434979AE" w14:textId="77777777" w:rsidTr="005968CD">
        <w:tc>
          <w:tcPr>
            <w:tcW w:w="1405" w:type="dxa"/>
          </w:tcPr>
          <w:p w14:paraId="469D5FBC" w14:textId="323FE4AC"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1E6E8731" w14:textId="5F480C95" w:rsidR="005968CD" w:rsidRPr="00A72A09" w:rsidRDefault="005968CD" w:rsidP="005968CD">
            <w:pPr>
              <w:bidi w:val="0"/>
              <w:jc w:val="both"/>
              <w:rPr>
                <w:rFonts w:asciiTheme="majorBidi" w:hAnsiTheme="majorBidi" w:cstheme="majorBidi"/>
                <w:sz w:val="22"/>
                <w:szCs w:val="22"/>
              </w:rPr>
            </w:pPr>
            <w:r>
              <w:rPr>
                <w:rFonts w:asciiTheme="majorBidi" w:hAnsiTheme="majorBidi" w:cstheme="majorBidi"/>
                <w:color w:val="222222"/>
                <w:sz w:val="22"/>
                <w:szCs w:val="22"/>
                <w:shd w:val="clear" w:color="auto" w:fill="FFFFFF"/>
              </w:rPr>
              <w:t>“</w:t>
            </w:r>
            <w:r w:rsidRPr="00A72A09">
              <w:rPr>
                <w:rFonts w:asciiTheme="majorBidi" w:hAnsiTheme="majorBidi" w:cstheme="majorBidi"/>
                <w:color w:val="222222"/>
                <w:sz w:val="22"/>
                <w:szCs w:val="22"/>
                <w:shd w:val="clear" w:color="auto" w:fill="FFFFFF"/>
              </w:rPr>
              <w:t>Dual screening at war: Israeli civilians' use of smartphones during Televised war broadcasts”</w:t>
            </w:r>
          </w:p>
        </w:tc>
        <w:tc>
          <w:tcPr>
            <w:tcW w:w="1350" w:type="dxa"/>
          </w:tcPr>
          <w:p w14:paraId="114518C1" w14:textId="6A17AA7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w:t>
            </w:r>
          </w:p>
        </w:tc>
        <w:tc>
          <w:tcPr>
            <w:tcW w:w="2172" w:type="dxa"/>
          </w:tcPr>
          <w:p w14:paraId="22D34F33" w14:textId="28F448A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2022 International Conference on social media and Society</w:t>
            </w:r>
          </w:p>
        </w:tc>
        <w:tc>
          <w:tcPr>
            <w:tcW w:w="1423" w:type="dxa"/>
          </w:tcPr>
          <w:p w14:paraId="1F921C04" w14:textId="5857F400"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 2022</w:t>
            </w:r>
          </w:p>
        </w:tc>
      </w:tr>
      <w:tr w:rsidR="005968CD" w:rsidRPr="00A63500" w14:paraId="4FB312C4" w14:textId="77777777" w:rsidTr="005968CD">
        <w:tc>
          <w:tcPr>
            <w:tcW w:w="1405" w:type="dxa"/>
          </w:tcPr>
          <w:p w14:paraId="543D448A" w14:textId="6E79702B"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lastRenderedPageBreak/>
              <w:t>Oral presentation</w:t>
            </w:r>
          </w:p>
        </w:tc>
        <w:tc>
          <w:tcPr>
            <w:tcW w:w="1980" w:type="dxa"/>
          </w:tcPr>
          <w:p w14:paraId="4D7B41D1" w14:textId="7BC34D46"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Understanding civilians' usage of smartphones as a second screen under fire:</w:t>
            </w:r>
            <w:r w:rsidRPr="00A72A09">
              <w:rPr>
                <w:rFonts w:asciiTheme="majorBidi" w:hAnsiTheme="majorBidi" w:cstheme="majorBidi"/>
                <w:sz w:val="22"/>
                <w:szCs w:val="22"/>
              </w:rPr>
              <w:br/>
              <w:t>The case of Israel’s military operation "Guardian of the Walls”</w:t>
            </w:r>
          </w:p>
        </w:tc>
        <w:tc>
          <w:tcPr>
            <w:tcW w:w="1350" w:type="dxa"/>
          </w:tcPr>
          <w:p w14:paraId="0C98C70B" w14:textId="0E78697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Paris, France, and online</w:t>
            </w:r>
          </w:p>
        </w:tc>
        <w:tc>
          <w:tcPr>
            <w:tcW w:w="2172" w:type="dxa"/>
          </w:tcPr>
          <w:p w14:paraId="5C18BBD9" w14:textId="3C720D5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hybrid 72nd Annual ICA Conference</w:t>
            </w:r>
          </w:p>
        </w:tc>
        <w:tc>
          <w:tcPr>
            <w:tcW w:w="1423" w:type="dxa"/>
          </w:tcPr>
          <w:p w14:paraId="7E775F2E" w14:textId="2E437E29"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May,</w:t>
            </w:r>
          </w:p>
          <w:p w14:paraId="3BEB5F48" w14:textId="448B62F8"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2022</w:t>
            </w:r>
          </w:p>
        </w:tc>
      </w:tr>
      <w:tr w:rsidR="005968CD" w:rsidRPr="00A63500" w14:paraId="6D39AFF3" w14:textId="77777777" w:rsidTr="005968CD">
        <w:tc>
          <w:tcPr>
            <w:tcW w:w="1405" w:type="dxa"/>
          </w:tcPr>
          <w:p w14:paraId="64F960F8" w14:textId="46A44913"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657DBD01" w14:textId="77777777" w:rsidR="005968CD" w:rsidRPr="00A72A09" w:rsidRDefault="005968CD" w:rsidP="005968CD">
            <w:pPr>
              <w:bidi w:val="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News Media's Roles in Coping with the Climate Change:</w:t>
            </w:r>
          </w:p>
          <w:p w14:paraId="4E0A0307" w14:textId="23C8CC4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xml:space="preserve"> The perspective of senior Israeli journalists and columnists</w:t>
            </w:r>
            <w:r>
              <w:rPr>
                <w:rFonts w:asciiTheme="majorBidi" w:hAnsiTheme="majorBidi" w:cstheme="majorBidi"/>
                <w:sz w:val="22"/>
                <w:szCs w:val="22"/>
              </w:rPr>
              <w:t>”</w:t>
            </w:r>
          </w:p>
        </w:tc>
        <w:tc>
          <w:tcPr>
            <w:tcW w:w="1350" w:type="dxa"/>
          </w:tcPr>
          <w:p w14:paraId="712303D3" w14:textId="69514509"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Hybrid, (online and in Madrid, Spain)</w:t>
            </w:r>
          </w:p>
        </w:tc>
        <w:tc>
          <w:tcPr>
            <w:tcW w:w="2172" w:type="dxa"/>
          </w:tcPr>
          <w:p w14:paraId="67569F26" w14:textId="6DD25F88"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CCCC 2021, 2nd International Conference on Climate Change Communication.</w:t>
            </w:r>
          </w:p>
        </w:tc>
        <w:tc>
          <w:tcPr>
            <w:tcW w:w="1423" w:type="dxa"/>
          </w:tcPr>
          <w:p w14:paraId="01246B6C" w14:textId="689116F4"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October, 2021</w:t>
            </w:r>
          </w:p>
        </w:tc>
      </w:tr>
      <w:tr w:rsidR="005968CD" w:rsidRPr="00A63500" w14:paraId="53E9FDCB" w14:textId="77777777" w:rsidTr="005968CD">
        <w:tc>
          <w:tcPr>
            <w:tcW w:w="1405" w:type="dxa"/>
          </w:tcPr>
          <w:p w14:paraId="7A9AC5EF" w14:textId="7D141B37"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1EA84F39" w14:textId="10379F0B"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Psychological factors as mediators of second screen usage during viewing sport broadcasts</w:t>
            </w:r>
            <w:r>
              <w:rPr>
                <w:rFonts w:asciiTheme="majorBidi" w:hAnsiTheme="majorBidi" w:cstheme="majorBidi"/>
                <w:sz w:val="22"/>
                <w:szCs w:val="22"/>
              </w:rPr>
              <w:t>”</w:t>
            </w:r>
          </w:p>
        </w:tc>
        <w:tc>
          <w:tcPr>
            <w:tcW w:w="1350" w:type="dxa"/>
          </w:tcPr>
          <w:p w14:paraId="39F3F8AD" w14:textId="40DD22C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5F97DCD0" w14:textId="7E8B94C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21st General Online Research (GOR) Conference</w:t>
            </w:r>
          </w:p>
        </w:tc>
        <w:tc>
          <w:tcPr>
            <w:tcW w:w="1423" w:type="dxa"/>
          </w:tcPr>
          <w:p w14:paraId="796CDFC7" w14:textId="77777777" w:rsidR="005968CD" w:rsidRPr="006B3531"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5FFEFAD7" w14:textId="7E1C9D93" w:rsidR="005968CD" w:rsidRPr="00A72A09"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202</w:t>
            </w:r>
            <w:r>
              <w:rPr>
                <w:rFonts w:asciiTheme="majorBidi" w:hAnsiTheme="majorBidi" w:cstheme="majorBidi"/>
                <w:sz w:val="22"/>
                <w:szCs w:val="22"/>
              </w:rPr>
              <w:t>1</w:t>
            </w:r>
          </w:p>
        </w:tc>
      </w:tr>
      <w:tr w:rsidR="005968CD" w:rsidRPr="00A63500" w14:paraId="0554D413" w14:textId="77777777" w:rsidTr="005968CD">
        <w:tc>
          <w:tcPr>
            <w:tcW w:w="1405" w:type="dxa"/>
          </w:tcPr>
          <w:p w14:paraId="199DA190" w14:textId="4C5E22E2"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4F4BC40A" w14:textId="0E0A8B0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Personal Agenda Setting? The effect of following patterns on social media during Election</w:t>
            </w:r>
            <w:r>
              <w:rPr>
                <w:rFonts w:asciiTheme="majorBidi" w:hAnsiTheme="majorBidi" w:cstheme="majorBidi"/>
                <w:sz w:val="22"/>
                <w:szCs w:val="22"/>
              </w:rPr>
              <w:t>”</w:t>
            </w:r>
          </w:p>
        </w:tc>
        <w:tc>
          <w:tcPr>
            <w:tcW w:w="1350" w:type="dxa"/>
          </w:tcPr>
          <w:p w14:paraId="28AC8C5A" w14:textId="45857D3D"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7E910E91" w14:textId="2D226F3E"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21st General Online Research (GOR) Conference</w:t>
            </w:r>
          </w:p>
        </w:tc>
        <w:tc>
          <w:tcPr>
            <w:tcW w:w="1423" w:type="dxa"/>
          </w:tcPr>
          <w:p w14:paraId="350FA2D2" w14:textId="77777777" w:rsidR="005968CD" w:rsidRPr="006B3531"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1DE8C185" w14:textId="67CBBFA6" w:rsidR="005968CD" w:rsidRPr="00A72A09"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202</w:t>
            </w:r>
            <w:r>
              <w:rPr>
                <w:rFonts w:asciiTheme="majorBidi" w:hAnsiTheme="majorBidi" w:cstheme="majorBidi"/>
                <w:sz w:val="22"/>
                <w:szCs w:val="22"/>
              </w:rPr>
              <w:t>1</w:t>
            </w:r>
          </w:p>
        </w:tc>
      </w:tr>
      <w:tr w:rsidR="005968CD" w:rsidRPr="00A63500" w14:paraId="21EA49FF" w14:textId="77777777" w:rsidTr="005968CD">
        <w:tc>
          <w:tcPr>
            <w:tcW w:w="1405" w:type="dxa"/>
          </w:tcPr>
          <w:p w14:paraId="7BDBA70E" w14:textId="408F171B"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34A4C1BE" w14:textId="09F7F04A"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Forwarding Pandemic Online Rumors in Israel and in Wuhan, China</w:t>
            </w:r>
            <w:r>
              <w:rPr>
                <w:rFonts w:asciiTheme="majorBidi" w:hAnsiTheme="majorBidi" w:cstheme="majorBidi"/>
                <w:sz w:val="22"/>
                <w:szCs w:val="22"/>
              </w:rPr>
              <w:t>”</w:t>
            </w:r>
          </w:p>
        </w:tc>
        <w:tc>
          <w:tcPr>
            <w:tcW w:w="1350" w:type="dxa"/>
          </w:tcPr>
          <w:p w14:paraId="2FA96C91" w14:textId="07CA0FB8"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11B6C8A7" w14:textId="6DC9A83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21st General Online Research (GOR) Conference</w:t>
            </w:r>
          </w:p>
        </w:tc>
        <w:tc>
          <w:tcPr>
            <w:tcW w:w="1423" w:type="dxa"/>
          </w:tcPr>
          <w:p w14:paraId="77A25788" w14:textId="77777777" w:rsidR="005968CD" w:rsidRPr="006B3531"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**September</w:t>
            </w:r>
          </w:p>
          <w:p w14:paraId="2C3C5735" w14:textId="70B262C7" w:rsidR="005968CD" w:rsidRPr="00A72A09" w:rsidRDefault="005968CD" w:rsidP="005968CD">
            <w:pPr>
              <w:bidi w:val="0"/>
              <w:spacing w:after="200"/>
              <w:jc w:val="both"/>
              <w:rPr>
                <w:rFonts w:asciiTheme="majorBidi" w:hAnsiTheme="majorBidi" w:cstheme="majorBidi"/>
                <w:sz w:val="22"/>
                <w:szCs w:val="22"/>
              </w:rPr>
            </w:pPr>
            <w:r w:rsidRPr="006B3531">
              <w:rPr>
                <w:rFonts w:asciiTheme="majorBidi" w:hAnsiTheme="majorBidi" w:cstheme="majorBidi"/>
                <w:sz w:val="22"/>
                <w:szCs w:val="22"/>
              </w:rPr>
              <w:t>202</w:t>
            </w:r>
            <w:r>
              <w:rPr>
                <w:rFonts w:asciiTheme="majorBidi" w:hAnsiTheme="majorBidi" w:cstheme="majorBidi"/>
                <w:sz w:val="22"/>
                <w:szCs w:val="22"/>
              </w:rPr>
              <w:t>1</w:t>
            </w:r>
          </w:p>
        </w:tc>
      </w:tr>
      <w:tr w:rsidR="005968CD" w:rsidRPr="00A63500" w14:paraId="0E2B3ED7" w14:textId="77777777" w:rsidTr="005968CD">
        <w:tc>
          <w:tcPr>
            <w:tcW w:w="1405" w:type="dxa"/>
          </w:tcPr>
          <w:p w14:paraId="67B88714" w14:textId="7083C780"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2D230539" w14:textId="690830B2"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Spreading Covid-19 related rumors via WeChat and WhatsApp: The case-studies of Wuhan, China, and Israel'</w:t>
            </w:r>
            <w:r>
              <w:rPr>
                <w:rFonts w:asciiTheme="majorBidi" w:hAnsiTheme="majorBidi" w:cstheme="majorBidi"/>
                <w:sz w:val="22"/>
                <w:szCs w:val="22"/>
              </w:rPr>
              <w:t>”</w:t>
            </w:r>
          </w:p>
        </w:tc>
        <w:tc>
          <w:tcPr>
            <w:tcW w:w="1350" w:type="dxa"/>
          </w:tcPr>
          <w:p w14:paraId="338C3852" w14:textId="7A4109D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xml:space="preserve">Hybrid, (online and in Nairobi, Kenya) </w:t>
            </w:r>
          </w:p>
        </w:tc>
        <w:tc>
          <w:tcPr>
            <w:tcW w:w="2172" w:type="dxa"/>
          </w:tcPr>
          <w:p w14:paraId="255968C0" w14:textId="2C23232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IAMCR annual conference</w:t>
            </w:r>
          </w:p>
        </w:tc>
        <w:tc>
          <w:tcPr>
            <w:tcW w:w="1423" w:type="dxa"/>
          </w:tcPr>
          <w:p w14:paraId="5B090CF3" w14:textId="1FDBC620"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p>
          <w:p w14:paraId="721441BF" w14:textId="0542A870"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2021</w:t>
            </w:r>
          </w:p>
        </w:tc>
      </w:tr>
      <w:tr w:rsidR="005968CD" w:rsidRPr="00A63500" w14:paraId="20D4D46D" w14:textId="77777777" w:rsidTr="005968CD">
        <w:tc>
          <w:tcPr>
            <w:tcW w:w="1405" w:type="dxa"/>
          </w:tcPr>
          <w:p w14:paraId="2C167AB9" w14:textId="52F58F6A"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756EE305" w14:textId="0444544C"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Watching the World Cup broadcasts: Enjoyment and Engagement via Second Screen</w:t>
            </w:r>
            <w:r>
              <w:rPr>
                <w:rFonts w:asciiTheme="majorBidi" w:hAnsiTheme="majorBidi" w:cstheme="majorBidi"/>
                <w:sz w:val="22"/>
                <w:szCs w:val="22"/>
              </w:rPr>
              <w:t>”</w:t>
            </w:r>
          </w:p>
        </w:tc>
        <w:tc>
          <w:tcPr>
            <w:tcW w:w="1350" w:type="dxa"/>
          </w:tcPr>
          <w:p w14:paraId="3A083286" w14:textId="4C6292B1"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Hybrid, (online and in Nairobi, Kenya)</w:t>
            </w:r>
          </w:p>
        </w:tc>
        <w:tc>
          <w:tcPr>
            <w:tcW w:w="2172" w:type="dxa"/>
          </w:tcPr>
          <w:p w14:paraId="67871452" w14:textId="7CA27B2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IAMCR annual conference</w:t>
            </w:r>
          </w:p>
        </w:tc>
        <w:tc>
          <w:tcPr>
            <w:tcW w:w="1423" w:type="dxa"/>
          </w:tcPr>
          <w:p w14:paraId="005B3B66" w14:textId="0C7D3C85"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r w:rsidRPr="00A72A09">
              <w:rPr>
                <w:rFonts w:asciiTheme="majorBidi" w:hAnsiTheme="majorBidi" w:cstheme="majorBidi"/>
                <w:sz w:val="22"/>
                <w:szCs w:val="22"/>
                <w:rtl/>
              </w:rPr>
              <w:t>,</w:t>
            </w:r>
          </w:p>
          <w:p w14:paraId="44237F3B" w14:textId="47025C6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2021</w:t>
            </w:r>
          </w:p>
        </w:tc>
      </w:tr>
      <w:tr w:rsidR="005968CD" w:rsidRPr="00A63500" w14:paraId="65BCA586" w14:textId="77777777" w:rsidTr="005968CD">
        <w:trPr>
          <w:trHeight w:val="1916"/>
        </w:trPr>
        <w:tc>
          <w:tcPr>
            <w:tcW w:w="1405" w:type="dxa"/>
          </w:tcPr>
          <w:p w14:paraId="28068AFF" w14:textId="5A0BB5E3"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lastRenderedPageBreak/>
              <w:t>Oral presentation</w:t>
            </w:r>
          </w:p>
        </w:tc>
        <w:tc>
          <w:tcPr>
            <w:tcW w:w="1980" w:type="dxa"/>
          </w:tcPr>
          <w:p w14:paraId="1E0F200C" w14:textId="71A9C900" w:rsidR="005968CD" w:rsidRPr="00A72A09" w:rsidRDefault="005968CD" w:rsidP="005968CD">
            <w:pPr>
              <w:bidi w:val="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Following prime ministerial candidates on social media: How does it affect the public’s agenda-setting process?</w:t>
            </w:r>
            <w:r>
              <w:rPr>
                <w:rFonts w:asciiTheme="majorBidi" w:hAnsiTheme="majorBidi" w:cstheme="majorBidi"/>
                <w:sz w:val="22"/>
                <w:szCs w:val="22"/>
              </w:rPr>
              <w:t>”</w:t>
            </w:r>
          </w:p>
        </w:tc>
        <w:tc>
          <w:tcPr>
            <w:tcW w:w="1350" w:type="dxa"/>
          </w:tcPr>
          <w:p w14:paraId="454D23CE" w14:textId="50DEF44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w:t>
            </w:r>
          </w:p>
        </w:tc>
        <w:tc>
          <w:tcPr>
            <w:tcW w:w="2172" w:type="dxa"/>
          </w:tcPr>
          <w:p w14:paraId="3B637F8F" w14:textId="144DC16D"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Agenda Setting Journal's 2020 online mini conference</w:t>
            </w:r>
          </w:p>
        </w:tc>
        <w:tc>
          <w:tcPr>
            <w:tcW w:w="1423" w:type="dxa"/>
          </w:tcPr>
          <w:p w14:paraId="7321761A" w14:textId="5646AE03"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October, 2020</w:t>
            </w:r>
          </w:p>
        </w:tc>
      </w:tr>
      <w:tr w:rsidR="005968CD" w:rsidRPr="00A63500" w14:paraId="0DF54702" w14:textId="77777777" w:rsidTr="005968CD">
        <w:trPr>
          <w:trHeight w:val="881"/>
        </w:trPr>
        <w:tc>
          <w:tcPr>
            <w:tcW w:w="1405" w:type="dxa"/>
          </w:tcPr>
          <w:p w14:paraId="7843A916" w14:textId="53CE1A88"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534C3B90" w14:textId="0782AB1D"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"Like me": The impact of following prime ministerial candidates on</w:t>
            </w:r>
            <w:r w:rsidRPr="00A72A09">
              <w:rPr>
                <w:rFonts w:asciiTheme="majorBidi" w:hAnsiTheme="majorBidi" w:cstheme="majorBidi"/>
                <w:sz w:val="22"/>
                <w:szCs w:val="22"/>
              </w:rPr>
              <w:br/>
              <w:t>social networks on perceived public agendas</w:t>
            </w:r>
            <w:r>
              <w:rPr>
                <w:rFonts w:asciiTheme="majorBidi" w:hAnsiTheme="majorBidi" w:cstheme="majorBidi"/>
                <w:sz w:val="22"/>
                <w:szCs w:val="22"/>
              </w:rPr>
              <w:t>”</w:t>
            </w:r>
          </w:p>
        </w:tc>
        <w:tc>
          <w:tcPr>
            <w:tcW w:w="1350" w:type="dxa"/>
          </w:tcPr>
          <w:p w14:paraId="2E95E3AC" w14:textId="3AEB3B59"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474C0797" w14:textId="6D508791"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20st General Online Research (GOR) Conference</w:t>
            </w:r>
          </w:p>
        </w:tc>
        <w:tc>
          <w:tcPr>
            <w:tcW w:w="1423" w:type="dxa"/>
          </w:tcPr>
          <w:p w14:paraId="4ACBF7FB" w14:textId="264A55B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2020</w:t>
            </w:r>
          </w:p>
        </w:tc>
      </w:tr>
      <w:tr w:rsidR="005968CD" w:rsidRPr="00A63500" w14:paraId="3BA2445E" w14:textId="77777777" w:rsidTr="005968CD">
        <w:tc>
          <w:tcPr>
            <w:tcW w:w="1405" w:type="dxa"/>
          </w:tcPr>
          <w:p w14:paraId="15B1BDA5" w14:textId="4295A88C"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49759E7E" w14:textId="277AE776"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Practicing Citizenship and Deliberation online The Socio-Political</w:t>
            </w:r>
            <w:r w:rsidRPr="00A72A09">
              <w:rPr>
                <w:rFonts w:asciiTheme="majorBidi" w:hAnsiTheme="majorBidi" w:cstheme="majorBidi"/>
                <w:sz w:val="22"/>
                <w:szCs w:val="22"/>
              </w:rPr>
              <w:br/>
              <w:t>Dynamic of Closed Women's Groups on Facebook</w:t>
            </w:r>
            <w:r>
              <w:rPr>
                <w:rFonts w:asciiTheme="majorBidi" w:hAnsiTheme="majorBidi" w:cstheme="majorBidi"/>
                <w:sz w:val="22"/>
                <w:szCs w:val="22"/>
              </w:rPr>
              <w:t>”</w:t>
            </w:r>
          </w:p>
        </w:tc>
        <w:tc>
          <w:tcPr>
            <w:tcW w:w="1350" w:type="dxa"/>
          </w:tcPr>
          <w:p w14:paraId="404E1EEA" w14:textId="310E5E4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1004DA5E" w14:textId="0F439D6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20st General Online Research (GOR) Conference</w:t>
            </w:r>
          </w:p>
        </w:tc>
        <w:tc>
          <w:tcPr>
            <w:tcW w:w="1423" w:type="dxa"/>
          </w:tcPr>
          <w:p w14:paraId="2539F615" w14:textId="7B518AB9"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2020</w:t>
            </w:r>
          </w:p>
        </w:tc>
      </w:tr>
      <w:tr w:rsidR="005968CD" w:rsidRPr="00A63500" w14:paraId="0BD87729" w14:textId="77777777" w:rsidTr="005968CD">
        <w:tc>
          <w:tcPr>
            <w:tcW w:w="1405" w:type="dxa"/>
          </w:tcPr>
          <w:p w14:paraId="691A9C6E" w14:textId="1994E3A4"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3CF006E5" w14:textId="5F1DFCE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 xml:space="preserve">No need to constantly </w:t>
            </w:r>
            <w:proofErr w:type="gramStart"/>
            <w:r w:rsidRPr="00A72A09">
              <w:rPr>
                <w:rFonts w:asciiTheme="majorBidi" w:hAnsiTheme="majorBidi" w:cstheme="majorBidi"/>
                <w:sz w:val="22"/>
                <w:szCs w:val="22"/>
              </w:rPr>
              <w:t>innovate:</w:t>
            </w:r>
            <w:proofErr w:type="gramEnd"/>
            <w:r w:rsidRPr="00A72A09">
              <w:rPr>
                <w:rFonts w:asciiTheme="majorBidi" w:hAnsiTheme="majorBidi" w:cstheme="majorBidi"/>
                <w:sz w:val="22"/>
                <w:szCs w:val="22"/>
              </w:rPr>
              <w:t xml:space="preserve"> interesting lessons from two election</w:t>
            </w:r>
            <w:r w:rsidRPr="00A72A09">
              <w:rPr>
                <w:rFonts w:asciiTheme="majorBidi" w:hAnsiTheme="majorBidi" w:cstheme="majorBidi"/>
                <w:sz w:val="22"/>
                <w:szCs w:val="22"/>
              </w:rPr>
              <w:br/>
              <w:t>campaigns within a year</w:t>
            </w:r>
            <w:r>
              <w:rPr>
                <w:rFonts w:asciiTheme="majorBidi" w:hAnsiTheme="majorBidi" w:cstheme="majorBidi"/>
                <w:sz w:val="22"/>
                <w:szCs w:val="22"/>
              </w:rPr>
              <w:t>”</w:t>
            </w:r>
          </w:p>
        </w:tc>
        <w:tc>
          <w:tcPr>
            <w:tcW w:w="1350" w:type="dxa"/>
          </w:tcPr>
          <w:p w14:paraId="5F455E59" w14:textId="1C7D405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Online (originally Berlin, Germany)</w:t>
            </w:r>
          </w:p>
        </w:tc>
        <w:tc>
          <w:tcPr>
            <w:tcW w:w="2172" w:type="dxa"/>
          </w:tcPr>
          <w:p w14:paraId="03417066" w14:textId="0C19B8C0"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20st General Online Research (GOR) Conference</w:t>
            </w:r>
          </w:p>
        </w:tc>
        <w:tc>
          <w:tcPr>
            <w:tcW w:w="1423" w:type="dxa"/>
          </w:tcPr>
          <w:p w14:paraId="0081BA65" w14:textId="01B50C57"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2020</w:t>
            </w:r>
          </w:p>
        </w:tc>
      </w:tr>
      <w:tr w:rsidR="005968CD" w:rsidRPr="00A63500" w14:paraId="2129C74D" w14:textId="77777777" w:rsidTr="005968CD">
        <w:tc>
          <w:tcPr>
            <w:tcW w:w="1405" w:type="dxa"/>
          </w:tcPr>
          <w:p w14:paraId="5CD92100" w14:textId="5F6D1E94"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10D3D2CC" w14:textId="6C4D00B2"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"Handling Information Biases: A Proposition"</w:t>
            </w:r>
          </w:p>
        </w:tc>
        <w:tc>
          <w:tcPr>
            <w:tcW w:w="1350" w:type="dxa"/>
          </w:tcPr>
          <w:p w14:paraId="294A8EC3" w14:textId="61208BF9"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Bucharest, Romania</w:t>
            </w:r>
          </w:p>
        </w:tc>
        <w:tc>
          <w:tcPr>
            <w:tcW w:w="2172" w:type="dxa"/>
          </w:tcPr>
          <w:p w14:paraId="2C53A097" w14:textId="38A6AB1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7th international conference </w:t>
            </w:r>
            <w:r w:rsidRPr="00A72A09">
              <w:rPr>
                <w:rFonts w:asciiTheme="majorBidi" w:hAnsiTheme="majorBidi" w:cstheme="majorBidi"/>
                <w:sz w:val="22"/>
                <w:szCs w:val="22"/>
              </w:rPr>
              <w:br/>
              <w:t>"Understanding Transition"</w:t>
            </w:r>
          </w:p>
        </w:tc>
        <w:tc>
          <w:tcPr>
            <w:tcW w:w="1423" w:type="dxa"/>
          </w:tcPr>
          <w:p w14:paraId="6CFE972D" w14:textId="3CE4277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w:t>
            </w:r>
          </w:p>
          <w:p w14:paraId="1F447ADA" w14:textId="7DFA82EB"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2019</w:t>
            </w:r>
          </w:p>
        </w:tc>
      </w:tr>
      <w:tr w:rsidR="005968CD" w:rsidRPr="00A63500" w14:paraId="6A092CE5" w14:textId="77777777" w:rsidTr="005968CD">
        <w:tc>
          <w:tcPr>
            <w:tcW w:w="1405" w:type="dxa"/>
          </w:tcPr>
          <w:p w14:paraId="132C16A0" w14:textId="08721CB5" w:rsidR="005968CD" w:rsidRPr="00A72A09" w:rsidRDefault="005968CD" w:rsidP="005968CD">
            <w:pPr>
              <w:bidi w:val="0"/>
              <w:spacing w:after="200"/>
              <w:jc w:val="both"/>
              <w:rPr>
                <w:rFonts w:asciiTheme="majorBidi" w:hAnsiTheme="majorBidi" w:cstheme="majorBidi"/>
                <w:sz w:val="22"/>
                <w:szCs w:val="22"/>
                <w:rtl/>
              </w:rPr>
            </w:pPr>
            <w:r w:rsidRPr="00FC1D0C">
              <w:rPr>
                <w:rFonts w:asciiTheme="majorBidi" w:hAnsiTheme="majorBidi" w:cstheme="majorBidi"/>
                <w:sz w:val="22"/>
                <w:szCs w:val="22"/>
              </w:rPr>
              <w:t>Oral presentation</w:t>
            </w:r>
          </w:p>
        </w:tc>
        <w:tc>
          <w:tcPr>
            <w:tcW w:w="1980" w:type="dxa"/>
          </w:tcPr>
          <w:p w14:paraId="6C030FFF" w14:textId="7D192A8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bCs/>
                <w:sz w:val="22"/>
                <w:szCs w:val="22"/>
              </w:rPr>
              <w:t>"Using WhatsApp while Watching the World Cup 2018 Broadcasts: A new Form of Users' Engagement"</w:t>
            </w:r>
          </w:p>
        </w:tc>
        <w:tc>
          <w:tcPr>
            <w:tcW w:w="1350" w:type="dxa"/>
          </w:tcPr>
          <w:p w14:paraId="4C899469" w14:textId="49820FE1"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Bucharest, Romania</w:t>
            </w:r>
          </w:p>
        </w:tc>
        <w:tc>
          <w:tcPr>
            <w:tcW w:w="2172" w:type="dxa"/>
          </w:tcPr>
          <w:p w14:paraId="550F53D7" w14:textId="1DA80E7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7th international conference </w:t>
            </w:r>
            <w:r w:rsidRPr="00A72A09">
              <w:rPr>
                <w:rFonts w:asciiTheme="majorBidi" w:hAnsiTheme="majorBidi" w:cstheme="majorBidi"/>
                <w:sz w:val="22"/>
                <w:szCs w:val="22"/>
              </w:rPr>
              <w:br/>
              <w:t>"Understanding Transition"</w:t>
            </w:r>
          </w:p>
        </w:tc>
        <w:tc>
          <w:tcPr>
            <w:tcW w:w="1423" w:type="dxa"/>
          </w:tcPr>
          <w:p w14:paraId="533FE25E" w14:textId="06FC4066"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w:t>
            </w:r>
          </w:p>
          <w:p w14:paraId="30C754B3" w14:textId="54DC02A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2019</w:t>
            </w:r>
          </w:p>
        </w:tc>
      </w:tr>
      <w:tr w:rsidR="005968CD" w:rsidRPr="00A63500" w14:paraId="33003CC2" w14:textId="77777777" w:rsidTr="005968CD">
        <w:tc>
          <w:tcPr>
            <w:tcW w:w="1405" w:type="dxa"/>
          </w:tcPr>
          <w:p w14:paraId="7D0C2D2C" w14:textId="79965358"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572DE4F9" w14:textId="17C6A43C"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"Anonymity, Intimacy, involvement and support in women's closed Facebook groups"</w:t>
            </w:r>
          </w:p>
        </w:tc>
        <w:tc>
          <w:tcPr>
            <w:tcW w:w="1350" w:type="dxa"/>
          </w:tcPr>
          <w:p w14:paraId="5FF1EF62" w14:textId="3A9761AC"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Bucharest, Romania</w:t>
            </w:r>
          </w:p>
        </w:tc>
        <w:tc>
          <w:tcPr>
            <w:tcW w:w="2172" w:type="dxa"/>
          </w:tcPr>
          <w:p w14:paraId="5F79607C" w14:textId="5C8ACF16"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7th international conference </w:t>
            </w:r>
            <w:r w:rsidRPr="00A72A09">
              <w:rPr>
                <w:rFonts w:asciiTheme="majorBidi" w:hAnsiTheme="majorBidi" w:cstheme="majorBidi"/>
                <w:sz w:val="22"/>
                <w:szCs w:val="22"/>
              </w:rPr>
              <w:br/>
              <w:t>"Understanding Transition"</w:t>
            </w:r>
          </w:p>
        </w:tc>
        <w:tc>
          <w:tcPr>
            <w:tcW w:w="1423" w:type="dxa"/>
          </w:tcPr>
          <w:p w14:paraId="54376365" w14:textId="11BD2DB2"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w:t>
            </w:r>
          </w:p>
          <w:p w14:paraId="5586E4B1" w14:textId="6BED02D0"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2019</w:t>
            </w:r>
          </w:p>
        </w:tc>
      </w:tr>
      <w:tr w:rsidR="005968CD" w:rsidRPr="00A63500" w14:paraId="091A32B7" w14:textId="77777777" w:rsidTr="005968CD">
        <w:tc>
          <w:tcPr>
            <w:tcW w:w="1405" w:type="dxa"/>
          </w:tcPr>
          <w:p w14:paraId="207F7F02" w14:textId="33B7BF52"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56384332" w14:textId="35BAE85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“Twitter as a Journalistic Work-Tool in a “Twitter-unfriendly” Society”</w:t>
            </w:r>
          </w:p>
        </w:tc>
        <w:tc>
          <w:tcPr>
            <w:tcW w:w="1350" w:type="dxa"/>
          </w:tcPr>
          <w:p w14:paraId="4776BC57" w14:textId="5E702C0B"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Barcelona, Spain</w:t>
            </w:r>
          </w:p>
        </w:tc>
        <w:tc>
          <w:tcPr>
            <w:tcW w:w="2172" w:type="dxa"/>
          </w:tcPr>
          <w:p w14:paraId="31243404" w14:textId="1056850E"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15</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International Conference on Technology, Knowledge &amp; Society</w:t>
            </w:r>
          </w:p>
        </w:tc>
        <w:tc>
          <w:tcPr>
            <w:tcW w:w="1423" w:type="dxa"/>
          </w:tcPr>
          <w:p w14:paraId="54EC5232" w14:textId="7C1C4357"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2019</w:t>
            </w:r>
          </w:p>
        </w:tc>
      </w:tr>
      <w:tr w:rsidR="005968CD" w:rsidRPr="00A63500" w14:paraId="02349873" w14:textId="77777777" w:rsidTr="005968CD">
        <w:tc>
          <w:tcPr>
            <w:tcW w:w="1405" w:type="dxa"/>
          </w:tcPr>
          <w:p w14:paraId="4DED3DFA" w14:textId="6F25E9AC"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lastRenderedPageBreak/>
              <w:t>Oral presentation</w:t>
            </w:r>
          </w:p>
        </w:tc>
        <w:tc>
          <w:tcPr>
            <w:tcW w:w="1980" w:type="dxa"/>
          </w:tcPr>
          <w:p w14:paraId="216F77CA" w14:textId="67A95FB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“Handling Information Biases and “Fake News” across the Digital World”</w:t>
            </w:r>
          </w:p>
        </w:tc>
        <w:tc>
          <w:tcPr>
            <w:tcW w:w="1350" w:type="dxa"/>
          </w:tcPr>
          <w:p w14:paraId="4C533D4D" w14:textId="67C9FCCB"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Barcelona, Spain</w:t>
            </w:r>
          </w:p>
        </w:tc>
        <w:tc>
          <w:tcPr>
            <w:tcW w:w="2172" w:type="dxa"/>
          </w:tcPr>
          <w:p w14:paraId="3063804D" w14:textId="4AF3E79D"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15th International Conference on Technology, Knowledge &amp; Society</w:t>
            </w:r>
          </w:p>
        </w:tc>
        <w:tc>
          <w:tcPr>
            <w:tcW w:w="1423" w:type="dxa"/>
          </w:tcPr>
          <w:p w14:paraId="743DCED4" w14:textId="1DA756A3"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2019</w:t>
            </w:r>
          </w:p>
        </w:tc>
      </w:tr>
      <w:tr w:rsidR="005968CD" w:rsidRPr="00A63500" w14:paraId="5FFF52FB" w14:textId="77777777" w:rsidTr="005968CD">
        <w:tc>
          <w:tcPr>
            <w:tcW w:w="1405" w:type="dxa"/>
          </w:tcPr>
          <w:p w14:paraId="2C7604ED" w14:textId="4F5F13A8"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46A7D54F" w14:textId="58F39F24"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Virtual Women Community”</w:t>
            </w:r>
          </w:p>
        </w:tc>
        <w:tc>
          <w:tcPr>
            <w:tcW w:w="1350" w:type="dxa"/>
          </w:tcPr>
          <w:p w14:paraId="2FAF100A" w14:textId="152D1AA5"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Barcelona, Spain</w:t>
            </w:r>
          </w:p>
        </w:tc>
        <w:tc>
          <w:tcPr>
            <w:tcW w:w="2172" w:type="dxa"/>
          </w:tcPr>
          <w:p w14:paraId="6A072F64" w14:textId="7E63FB5D"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15th International Conference on Technology, Knowledge &amp; Society</w:t>
            </w:r>
          </w:p>
        </w:tc>
        <w:tc>
          <w:tcPr>
            <w:tcW w:w="1423" w:type="dxa"/>
          </w:tcPr>
          <w:p w14:paraId="35141F3E" w14:textId="776F9C08"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2019</w:t>
            </w:r>
          </w:p>
        </w:tc>
      </w:tr>
      <w:tr w:rsidR="005968CD" w:rsidRPr="00A63500" w14:paraId="3DB3FC16" w14:textId="77777777" w:rsidTr="005968CD">
        <w:tc>
          <w:tcPr>
            <w:tcW w:w="1405" w:type="dxa"/>
          </w:tcPr>
          <w:p w14:paraId="5DA19FF3" w14:textId="4D21EF16"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1C8214E8" w14:textId="5C96D3A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"Social media, Legacy media, and the public, in the Trump(</w:t>
            </w:r>
            <w:proofErr w:type="spellStart"/>
            <w:r w:rsidRPr="00A72A09">
              <w:rPr>
                <w:rFonts w:asciiTheme="majorBidi" w:hAnsiTheme="majorBidi" w:cstheme="majorBidi"/>
                <w:sz w:val="22"/>
                <w:szCs w:val="22"/>
              </w:rPr>
              <w:t>ing</w:t>
            </w:r>
            <w:proofErr w:type="spellEnd"/>
            <w:r w:rsidRPr="00A72A09">
              <w:rPr>
                <w:rFonts w:asciiTheme="majorBidi" w:hAnsiTheme="majorBidi" w:cstheme="majorBidi"/>
                <w:sz w:val="22"/>
                <w:szCs w:val="22"/>
              </w:rPr>
              <w:t>) era</w:t>
            </w:r>
            <w:r w:rsidRPr="00A72A09">
              <w:rPr>
                <w:rFonts w:asciiTheme="majorBidi" w:hAnsiTheme="majorBidi" w:cstheme="majorBidi"/>
                <w:i/>
                <w:iCs/>
                <w:sz w:val="22"/>
                <w:szCs w:val="22"/>
              </w:rPr>
              <w:t>".</w:t>
            </w:r>
          </w:p>
        </w:tc>
        <w:tc>
          <w:tcPr>
            <w:tcW w:w="1350" w:type="dxa"/>
          </w:tcPr>
          <w:p w14:paraId="4568C3C6" w14:textId="21433DE2"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London, UK</w:t>
            </w:r>
          </w:p>
        </w:tc>
        <w:tc>
          <w:tcPr>
            <w:tcW w:w="2172" w:type="dxa"/>
          </w:tcPr>
          <w:p w14:paraId="5F2B654F" w14:textId="2BA9DD1F"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i/>
                <w:iCs/>
                <w:sz w:val="22"/>
                <w:szCs w:val="22"/>
              </w:rPr>
              <w:t xml:space="preserve">Affect &amp; </w:t>
            </w:r>
            <w:proofErr w:type="gramStart"/>
            <w:r w:rsidRPr="00A72A09">
              <w:rPr>
                <w:rFonts w:asciiTheme="majorBidi" w:hAnsiTheme="majorBidi" w:cstheme="majorBidi"/>
                <w:i/>
                <w:iCs/>
                <w:sz w:val="22"/>
                <w:szCs w:val="22"/>
              </w:rPr>
              <w:t>Social Media</w:t>
            </w:r>
            <w:proofErr w:type="gramEnd"/>
            <w:r w:rsidRPr="00A72A09">
              <w:rPr>
                <w:rFonts w:asciiTheme="majorBidi" w:hAnsiTheme="majorBidi" w:cstheme="majorBidi"/>
                <w:i/>
                <w:iCs/>
                <w:sz w:val="22"/>
                <w:szCs w:val="22"/>
              </w:rPr>
              <w:t xml:space="preserve"> #4 (A&amp;SM#4): Notifications from the Technological Nonconsciousness</w:t>
            </w:r>
          </w:p>
        </w:tc>
        <w:tc>
          <w:tcPr>
            <w:tcW w:w="1423" w:type="dxa"/>
          </w:tcPr>
          <w:p w14:paraId="1EDA747F" w14:textId="0FC1C736"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November, 2018</w:t>
            </w:r>
          </w:p>
        </w:tc>
      </w:tr>
      <w:tr w:rsidR="005968CD" w:rsidRPr="00A63500" w14:paraId="5371A945" w14:textId="77777777" w:rsidTr="005968CD">
        <w:tc>
          <w:tcPr>
            <w:tcW w:w="1405" w:type="dxa"/>
          </w:tcPr>
          <w:p w14:paraId="3CDAAA90" w14:textId="468E134C"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2BCE3699" w14:textId="19910A26" w:rsidR="005968CD" w:rsidRPr="00A72A09" w:rsidRDefault="005968CD" w:rsidP="005968CD">
            <w:pPr>
              <w:bidi w:val="0"/>
              <w:jc w:val="both"/>
              <w:rPr>
                <w:rFonts w:asciiTheme="majorBidi" w:hAnsiTheme="majorBidi" w:cstheme="majorBidi"/>
                <w:sz w:val="22"/>
                <w:szCs w:val="22"/>
                <w:rtl/>
              </w:rPr>
            </w:pPr>
            <w:r w:rsidRPr="00A72A09">
              <w:rPr>
                <w:rFonts w:asciiTheme="majorBidi" w:hAnsiTheme="majorBidi" w:cstheme="majorBidi"/>
                <w:sz w:val="22"/>
                <w:szCs w:val="22"/>
              </w:rPr>
              <w:t>“The Secret Online World of Women: Intimacy and Exposure among Women’s Closed Facebook Groups”</w:t>
            </w:r>
          </w:p>
        </w:tc>
        <w:tc>
          <w:tcPr>
            <w:tcW w:w="1350" w:type="dxa"/>
          </w:tcPr>
          <w:p w14:paraId="21114EB8" w14:textId="7C1B02A1"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London, UK</w:t>
            </w:r>
          </w:p>
        </w:tc>
        <w:tc>
          <w:tcPr>
            <w:tcW w:w="2172" w:type="dxa"/>
          </w:tcPr>
          <w:p w14:paraId="3005B918" w14:textId="3340DBE4"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i/>
                <w:iCs/>
                <w:sz w:val="22"/>
                <w:szCs w:val="22"/>
              </w:rPr>
              <w:t xml:space="preserve">Affect &amp; </w:t>
            </w:r>
            <w:proofErr w:type="gramStart"/>
            <w:r w:rsidRPr="00A72A09">
              <w:rPr>
                <w:rFonts w:asciiTheme="majorBidi" w:hAnsiTheme="majorBidi" w:cstheme="majorBidi"/>
                <w:i/>
                <w:iCs/>
                <w:sz w:val="22"/>
                <w:szCs w:val="22"/>
              </w:rPr>
              <w:t>Social Media</w:t>
            </w:r>
            <w:proofErr w:type="gramEnd"/>
            <w:r w:rsidRPr="00A72A09">
              <w:rPr>
                <w:rFonts w:asciiTheme="majorBidi" w:hAnsiTheme="majorBidi" w:cstheme="majorBidi"/>
                <w:i/>
                <w:iCs/>
                <w:sz w:val="22"/>
                <w:szCs w:val="22"/>
              </w:rPr>
              <w:t xml:space="preserve"> #4 (A&amp;SM#4): Notifications from the Technological Nonconsciousness</w:t>
            </w:r>
          </w:p>
        </w:tc>
        <w:tc>
          <w:tcPr>
            <w:tcW w:w="1423" w:type="dxa"/>
          </w:tcPr>
          <w:p w14:paraId="669A95CC" w14:textId="1804101A"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November, 2018</w:t>
            </w:r>
          </w:p>
        </w:tc>
      </w:tr>
      <w:tr w:rsidR="005968CD" w:rsidRPr="00A63500" w14:paraId="11370350" w14:textId="77777777" w:rsidTr="005968CD">
        <w:tc>
          <w:tcPr>
            <w:tcW w:w="1405" w:type="dxa"/>
          </w:tcPr>
          <w:p w14:paraId="2E71D0AD" w14:textId="024644B0" w:rsidR="005968CD" w:rsidRPr="00A72A09" w:rsidRDefault="005968CD" w:rsidP="005968CD">
            <w:pPr>
              <w:bidi w:val="0"/>
              <w:spacing w:after="200"/>
              <w:jc w:val="both"/>
              <w:rPr>
                <w:rFonts w:asciiTheme="majorBidi" w:hAnsiTheme="majorBidi" w:cstheme="majorBidi"/>
                <w:sz w:val="22"/>
                <w:szCs w:val="22"/>
              </w:rPr>
            </w:pPr>
            <w:r w:rsidRPr="00BD6FD1">
              <w:rPr>
                <w:rFonts w:asciiTheme="majorBidi" w:hAnsiTheme="majorBidi" w:cstheme="majorBidi"/>
                <w:sz w:val="22"/>
                <w:szCs w:val="22"/>
              </w:rPr>
              <w:t>Oral presentation</w:t>
            </w:r>
          </w:p>
        </w:tc>
        <w:tc>
          <w:tcPr>
            <w:tcW w:w="1980" w:type="dxa"/>
          </w:tcPr>
          <w:p w14:paraId="5F5F386A" w14:textId="2D0FA3A4"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tl/>
              </w:rPr>
              <w:t>"</w:t>
            </w:r>
            <w:r w:rsidRPr="00A72A09">
              <w:rPr>
                <w:rFonts w:asciiTheme="majorBidi" w:hAnsiTheme="majorBidi" w:cstheme="majorBidi"/>
                <w:sz w:val="22"/>
                <w:szCs w:val="22"/>
              </w:rPr>
              <w:t>Hybrid Media Systems during election campaigns: Challenging and tracing the question of "Who sets the agenda?"</w:t>
            </w:r>
          </w:p>
        </w:tc>
        <w:tc>
          <w:tcPr>
            <w:tcW w:w="1350" w:type="dxa"/>
          </w:tcPr>
          <w:p w14:paraId="630423DB" w14:textId="4C05A7A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Prague, Czech Republic</w:t>
            </w:r>
          </w:p>
        </w:tc>
        <w:tc>
          <w:tcPr>
            <w:tcW w:w="2172" w:type="dxa"/>
          </w:tcPr>
          <w:p w14:paraId="30E0713C" w14:textId="0FFD08FC" w:rsidR="005968CD" w:rsidRPr="00A72A09" w:rsidRDefault="005968CD" w:rsidP="005968CD">
            <w:pPr>
              <w:bidi w:val="0"/>
              <w:jc w:val="both"/>
              <w:rPr>
                <w:rFonts w:asciiTheme="majorBidi" w:hAnsiTheme="majorBidi" w:cstheme="majorBidi"/>
                <w:i/>
                <w:iCs/>
                <w:sz w:val="22"/>
                <w:szCs w:val="22"/>
              </w:rPr>
            </w:pPr>
            <w:r w:rsidRPr="00A72A09">
              <w:rPr>
                <w:rFonts w:asciiTheme="majorBidi" w:hAnsiTheme="majorBidi" w:cstheme="majorBidi"/>
                <w:sz w:val="22"/>
                <w:szCs w:val="22"/>
              </w:rPr>
              <w:t>The 68th Annual Conference of the International Communication Association</w:t>
            </w:r>
          </w:p>
        </w:tc>
        <w:tc>
          <w:tcPr>
            <w:tcW w:w="1423" w:type="dxa"/>
          </w:tcPr>
          <w:p w14:paraId="794E6D2E" w14:textId="6EEA72BC"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May,</w:t>
            </w:r>
          </w:p>
          <w:p w14:paraId="2D64DB1F" w14:textId="50BF8269"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2018</w:t>
            </w:r>
          </w:p>
        </w:tc>
      </w:tr>
      <w:tr w:rsidR="005968CD" w:rsidRPr="00A63500" w14:paraId="7CFDAFAD" w14:textId="77777777" w:rsidTr="005968CD">
        <w:tc>
          <w:tcPr>
            <w:tcW w:w="1405" w:type="dxa"/>
          </w:tcPr>
          <w:p w14:paraId="4A77A710" w14:textId="289FF4C8" w:rsidR="005968CD" w:rsidRPr="00A72A09" w:rsidRDefault="005968CD" w:rsidP="005968CD">
            <w:pPr>
              <w:bidi w:val="0"/>
              <w:spacing w:after="200"/>
              <w:jc w:val="both"/>
              <w:rPr>
                <w:rFonts w:asciiTheme="majorBidi" w:hAnsiTheme="majorBidi" w:cstheme="majorBidi"/>
                <w:sz w:val="22"/>
                <w:szCs w:val="22"/>
                <w:rtl/>
              </w:rPr>
            </w:pPr>
            <w:r w:rsidRPr="00BD6FD1">
              <w:rPr>
                <w:rFonts w:asciiTheme="majorBidi" w:hAnsiTheme="majorBidi" w:cstheme="majorBidi"/>
                <w:sz w:val="22"/>
                <w:szCs w:val="22"/>
              </w:rPr>
              <w:t>Oral presentation</w:t>
            </w:r>
          </w:p>
        </w:tc>
        <w:tc>
          <w:tcPr>
            <w:tcW w:w="1980" w:type="dxa"/>
          </w:tcPr>
          <w:p w14:paraId="1C7A40FF" w14:textId="4E13ED3E"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"Too close to call: Hybrid Media System Approach to News Topics' Salience during Election Campaign"</w:t>
            </w:r>
          </w:p>
        </w:tc>
        <w:tc>
          <w:tcPr>
            <w:tcW w:w="1350" w:type="dxa"/>
          </w:tcPr>
          <w:p w14:paraId="191C27B8"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682C7058" w14:textId="7777777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18</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0BDECA25" w14:textId="33408677"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2018</w:t>
            </w:r>
          </w:p>
        </w:tc>
      </w:tr>
      <w:tr w:rsidR="005968CD" w:rsidRPr="00A63500" w14:paraId="0F0664FF" w14:textId="77777777" w:rsidTr="005968CD">
        <w:tc>
          <w:tcPr>
            <w:tcW w:w="1405" w:type="dxa"/>
          </w:tcPr>
          <w:p w14:paraId="2B496F91" w14:textId="4C020B79"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3B49E0EC" w14:textId="07E8E7FC" w:rsidR="005968CD" w:rsidRPr="00A72A09" w:rsidRDefault="005968CD" w:rsidP="005968CD">
            <w:pPr>
              <w:bidi w:val="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A story of Love and Hate: College Students and the Role of Smartphones in their Lives</w:t>
            </w:r>
            <w:r>
              <w:rPr>
                <w:rFonts w:asciiTheme="majorBidi" w:hAnsiTheme="majorBidi" w:cstheme="majorBidi"/>
                <w:sz w:val="22"/>
                <w:szCs w:val="22"/>
              </w:rPr>
              <w:t>”</w:t>
            </w:r>
          </w:p>
        </w:tc>
        <w:tc>
          <w:tcPr>
            <w:tcW w:w="1350" w:type="dxa"/>
          </w:tcPr>
          <w:p w14:paraId="1C469002"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5A0F6123" w14:textId="7777777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18</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1B0E4F56" w14:textId="4D7359EC"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2018</w:t>
            </w:r>
          </w:p>
        </w:tc>
      </w:tr>
      <w:tr w:rsidR="005968CD" w:rsidRPr="00A63500" w14:paraId="2D6EF370" w14:textId="77777777" w:rsidTr="005968CD">
        <w:tc>
          <w:tcPr>
            <w:tcW w:w="1405" w:type="dxa"/>
          </w:tcPr>
          <w:p w14:paraId="035D3A72" w14:textId="7639B551"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2A97D68C" w14:textId="5D80D85C"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 xml:space="preserve">"Fake News", Public Opinion, and the Political Use of Online </w:t>
            </w:r>
            <w:proofErr w:type="gramStart"/>
            <w:r w:rsidRPr="00A72A09">
              <w:rPr>
                <w:rFonts w:asciiTheme="majorBidi" w:hAnsiTheme="majorBidi" w:cstheme="majorBidi"/>
                <w:sz w:val="22"/>
                <w:szCs w:val="22"/>
              </w:rPr>
              <w:t>Social Media</w:t>
            </w:r>
            <w:proofErr w:type="gramEnd"/>
            <w:r>
              <w:rPr>
                <w:rFonts w:asciiTheme="majorBidi" w:hAnsiTheme="majorBidi" w:cstheme="majorBidi"/>
                <w:sz w:val="22"/>
                <w:szCs w:val="22"/>
              </w:rPr>
              <w:t>”</w:t>
            </w:r>
          </w:p>
        </w:tc>
        <w:tc>
          <w:tcPr>
            <w:tcW w:w="1350" w:type="dxa"/>
          </w:tcPr>
          <w:p w14:paraId="1E0E7601"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2BD1C03C" w14:textId="7777777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18th General Online Research conference, (GOR)</w:t>
            </w:r>
          </w:p>
        </w:tc>
        <w:tc>
          <w:tcPr>
            <w:tcW w:w="1423" w:type="dxa"/>
          </w:tcPr>
          <w:p w14:paraId="28C8764B" w14:textId="5D4D92A4"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2018</w:t>
            </w:r>
          </w:p>
        </w:tc>
      </w:tr>
      <w:tr w:rsidR="005968CD" w:rsidRPr="00A63500" w14:paraId="0B705400" w14:textId="77777777" w:rsidTr="005968CD">
        <w:tc>
          <w:tcPr>
            <w:tcW w:w="1405" w:type="dxa"/>
          </w:tcPr>
          <w:p w14:paraId="147DE183" w14:textId="278E247B"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3C411F8E" w14:textId="6431E547" w:rsidR="005968CD" w:rsidRPr="00A72A09" w:rsidRDefault="005968CD" w:rsidP="005968CD">
            <w:pPr>
              <w:bidi w:val="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Intimacy and Sharing among Closed Women's Facebook Groups</w:t>
            </w:r>
            <w:r>
              <w:rPr>
                <w:rFonts w:asciiTheme="majorBidi" w:hAnsiTheme="majorBidi" w:cstheme="majorBidi"/>
                <w:sz w:val="22"/>
                <w:szCs w:val="22"/>
              </w:rPr>
              <w:t>”</w:t>
            </w:r>
          </w:p>
        </w:tc>
        <w:tc>
          <w:tcPr>
            <w:tcW w:w="1350" w:type="dxa"/>
          </w:tcPr>
          <w:p w14:paraId="29645092"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0873BD8B" w14:textId="7777777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18th General Online Research conference, (GOR)</w:t>
            </w:r>
          </w:p>
        </w:tc>
        <w:tc>
          <w:tcPr>
            <w:tcW w:w="1423" w:type="dxa"/>
          </w:tcPr>
          <w:p w14:paraId="5B3B426E" w14:textId="03FF8A9A"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 2018</w:t>
            </w:r>
          </w:p>
        </w:tc>
      </w:tr>
      <w:tr w:rsidR="005968CD" w:rsidRPr="00A63500" w14:paraId="5C8DFF01" w14:textId="77777777" w:rsidTr="005968CD">
        <w:trPr>
          <w:trHeight w:val="1124"/>
        </w:trPr>
        <w:tc>
          <w:tcPr>
            <w:tcW w:w="1405" w:type="dxa"/>
          </w:tcPr>
          <w:p w14:paraId="09682B32" w14:textId="73038D61"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7C4DDE59" w14:textId="0574C2CD"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New Game Changer? Analyzing Twitter as a New Journalistic Work-</w:t>
            </w:r>
            <w:r w:rsidRPr="00A72A09">
              <w:rPr>
                <w:rFonts w:asciiTheme="majorBidi" w:hAnsiTheme="majorBidi" w:cstheme="majorBidi"/>
                <w:sz w:val="22"/>
                <w:szCs w:val="22"/>
              </w:rPr>
              <w:lastRenderedPageBreak/>
              <w:t>Tool in the Context of Journalists and Politicians' Relationships”</w:t>
            </w:r>
          </w:p>
        </w:tc>
        <w:tc>
          <w:tcPr>
            <w:tcW w:w="1350" w:type="dxa"/>
          </w:tcPr>
          <w:p w14:paraId="5257FD95" w14:textId="6B61E040"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lastRenderedPageBreak/>
              <w:t>Limassol, Cyprus</w:t>
            </w:r>
          </w:p>
        </w:tc>
        <w:tc>
          <w:tcPr>
            <w:tcW w:w="2172" w:type="dxa"/>
          </w:tcPr>
          <w:p w14:paraId="14A823B5" w14:textId="24E4F6C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Journalism, Society and Politics in the Digital Media Era</w:t>
            </w:r>
          </w:p>
        </w:tc>
        <w:tc>
          <w:tcPr>
            <w:tcW w:w="1423" w:type="dxa"/>
          </w:tcPr>
          <w:p w14:paraId="116EA3C9" w14:textId="7D74F46F"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2017</w:t>
            </w:r>
          </w:p>
        </w:tc>
      </w:tr>
      <w:tr w:rsidR="005968CD" w:rsidRPr="00A63500" w14:paraId="771940A3" w14:textId="77777777" w:rsidTr="005968CD">
        <w:tc>
          <w:tcPr>
            <w:tcW w:w="1405" w:type="dxa"/>
          </w:tcPr>
          <w:p w14:paraId="736B901C" w14:textId="271E3FD7"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00846A07" w14:textId="1372B2FA"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"Agenda setting on-line."</w:t>
            </w:r>
          </w:p>
        </w:tc>
        <w:tc>
          <w:tcPr>
            <w:tcW w:w="1350" w:type="dxa"/>
          </w:tcPr>
          <w:p w14:paraId="72E438BA" w14:textId="3248CE3A"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Limassol, Cyprus</w:t>
            </w:r>
          </w:p>
        </w:tc>
        <w:tc>
          <w:tcPr>
            <w:tcW w:w="2172" w:type="dxa"/>
          </w:tcPr>
          <w:p w14:paraId="38611B87" w14:textId="2E1C63C2"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Journalism, Society and Politics in the Digital Media Era</w:t>
            </w:r>
          </w:p>
        </w:tc>
        <w:tc>
          <w:tcPr>
            <w:tcW w:w="1423" w:type="dxa"/>
          </w:tcPr>
          <w:p w14:paraId="0069D4E7" w14:textId="0AD232E6"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2017</w:t>
            </w:r>
          </w:p>
        </w:tc>
      </w:tr>
      <w:tr w:rsidR="005968CD" w:rsidRPr="00A63500" w14:paraId="064557B8" w14:textId="77777777" w:rsidTr="005968CD">
        <w:tc>
          <w:tcPr>
            <w:tcW w:w="1405" w:type="dxa"/>
          </w:tcPr>
          <w:p w14:paraId="271ACF48" w14:textId="364D659D"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4A8EB3A1" w14:textId="31D00FD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"Covering elections in a multimedia environment…"</w:t>
            </w:r>
          </w:p>
        </w:tc>
        <w:tc>
          <w:tcPr>
            <w:tcW w:w="1350" w:type="dxa"/>
          </w:tcPr>
          <w:p w14:paraId="5F8E0359" w14:textId="15FD23F2"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Limassol, Cyprus</w:t>
            </w:r>
          </w:p>
        </w:tc>
        <w:tc>
          <w:tcPr>
            <w:tcW w:w="2172" w:type="dxa"/>
          </w:tcPr>
          <w:p w14:paraId="662361B2" w14:textId="2B58B72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Journalism, Society and Politics in the Digital Media Era</w:t>
            </w:r>
          </w:p>
        </w:tc>
        <w:tc>
          <w:tcPr>
            <w:tcW w:w="1423" w:type="dxa"/>
          </w:tcPr>
          <w:p w14:paraId="7667C6DF" w14:textId="3CF75CAC"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September, 2017</w:t>
            </w:r>
          </w:p>
        </w:tc>
      </w:tr>
      <w:tr w:rsidR="005968CD" w:rsidRPr="00A63500" w14:paraId="77A51666" w14:textId="77777777" w:rsidTr="005968CD">
        <w:tc>
          <w:tcPr>
            <w:tcW w:w="1405" w:type="dxa"/>
          </w:tcPr>
          <w:p w14:paraId="60469430" w14:textId="7EDAF177"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0EAFF1BF" w14:textId="37F7F882" w:rsidR="005968CD" w:rsidRPr="00A72A09" w:rsidRDefault="005968CD" w:rsidP="005968CD">
            <w:pPr>
              <w:bidi w:val="0"/>
              <w:jc w:val="both"/>
              <w:rPr>
                <w:rFonts w:asciiTheme="majorBidi" w:hAnsiTheme="majorBidi" w:cstheme="majorBidi"/>
                <w:bCs/>
                <w:sz w:val="22"/>
                <w:szCs w:val="22"/>
              </w:rPr>
            </w:pPr>
            <w:r w:rsidRPr="00A72A09">
              <w:rPr>
                <w:rFonts w:asciiTheme="majorBidi" w:hAnsiTheme="majorBidi" w:cstheme="majorBidi"/>
                <w:sz w:val="22"/>
                <w:szCs w:val="22"/>
              </w:rPr>
              <w:t>"Public Relations and Agenda-Setting Research in a Time of Convergence"</w:t>
            </w:r>
          </w:p>
        </w:tc>
        <w:tc>
          <w:tcPr>
            <w:tcW w:w="1350" w:type="dxa"/>
          </w:tcPr>
          <w:p w14:paraId="0ED9ECFA" w14:textId="3F056D8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Barcelona, Spain</w:t>
            </w:r>
          </w:p>
        </w:tc>
        <w:tc>
          <w:tcPr>
            <w:tcW w:w="2172" w:type="dxa"/>
          </w:tcPr>
          <w:p w14:paraId="5964FC53" w14:textId="4E473612"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BARCELONA INTERNATIONAL CRITICAL PR CONFERENCE #7</w:t>
            </w:r>
          </w:p>
        </w:tc>
        <w:tc>
          <w:tcPr>
            <w:tcW w:w="1423" w:type="dxa"/>
          </w:tcPr>
          <w:p w14:paraId="1CF23791" w14:textId="78AB1862"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July,</w:t>
            </w:r>
          </w:p>
          <w:p w14:paraId="1230DD43" w14:textId="134A862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2017</w:t>
            </w:r>
          </w:p>
        </w:tc>
      </w:tr>
      <w:tr w:rsidR="005968CD" w:rsidRPr="00A63500" w14:paraId="7878ED7F" w14:textId="77777777" w:rsidTr="005968CD">
        <w:tc>
          <w:tcPr>
            <w:tcW w:w="1405" w:type="dxa"/>
          </w:tcPr>
          <w:p w14:paraId="152D5186" w14:textId="16BD22E6"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Pr>
          <w:p w14:paraId="069D415F" w14:textId="426F2C4D" w:rsidR="005968CD" w:rsidRPr="00A72A09" w:rsidRDefault="005968CD" w:rsidP="005968CD">
            <w:pPr>
              <w:bidi w:val="0"/>
              <w:jc w:val="both"/>
              <w:rPr>
                <w:rFonts w:asciiTheme="majorBidi" w:hAnsiTheme="majorBidi" w:cstheme="majorBidi"/>
                <w:bCs/>
                <w:sz w:val="22"/>
                <w:szCs w:val="22"/>
              </w:rPr>
            </w:pPr>
            <w:r w:rsidRPr="00A72A09">
              <w:rPr>
                <w:rFonts w:asciiTheme="majorBidi" w:hAnsiTheme="majorBidi" w:cstheme="majorBidi"/>
                <w:sz w:val="22"/>
                <w:szCs w:val="22"/>
              </w:rPr>
              <w:t>"Researching Agenda-Setting Online: Theoretical and Empirical Challenges"</w:t>
            </w:r>
          </w:p>
        </w:tc>
        <w:tc>
          <w:tcPr>
            <w:tcW w:w="1350" w:type="dxa"/>
          </w:tcPr>
          <w:p w14:paraId="3E035BEA"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Berlin,</w:t>
            </w:r>
          </w:p>
          <w:p w14:paraId="59E19C1F" w14:textId="21EA06F6"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Germany</w:t>
            </w:r>
          </w:p>
        </w:tc>
        <w:tc>
          <w:tcPr>
            <w:tcW w:w="2172" w:type="dxa"/>
          </w:tcPr>
          <w:p w14:paraId="3F2F3D75" w14:textId="2A19D4E0"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17</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3C08501F" w14:textId="56D36900"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w:t>
            </w:r>
          </w:p>
          <w:p w14:paraId="1255966F" w14:textId="25F6785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2017</w:t>
            </w:r>
          </w:p>
        </w:tc>
      </w:tr>
      <w:tr w:rsidR="005968CD" w:rsidRPr="00A63500" w14:paraId="6CF50A52" w14:textId="77777777" w:rsidTr="005968CD">
        <w:tc>
          <w:tcPr>
            <w:tcW w:w="1405" w:type="dxa"/>
          </w:tcPr>
          <w:p w14:paraId="6B5FC270" w14:textId="5634F530"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53B32D9C" w14:textId="7ED95B86"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"Journalists and Politicians Relationships in the Twitter Environment: A</w:t>
            </w:r>
            <w:r>
              <w:rPr>
                <w:rFonts w:asciiTheme="majorBidi" w:hAnsiTheme="majorBidi" w:cstheme="majorBidi"/>
                <w:sz w:val="22"/>
                <w:szCs w:val="22"/>
              </w:rPr>
              <w:t xml:space="preserve"> </w:t>
            </w:r>
            <w:r w:rsidRPr="00A72A09">
              <w:rPr>
                <w:rFonts w:asciiTheme="majorBidi" w:hAnsiTheme="majorBidi" w:cstheme="majorBidi"/>
                <w:sz w:val="22"/>
                <w:szCs w:val="22"/>
              </w:rPr>
              <w:t>new Game Changer?"</w:t>
            </w:r>
          </w:p>
        </w:tc>
        <w:tc>
          <w:tcPr>
            <w:tcW w:w="1350" w:type="dxa"/>
          </w:tcPr>
          <w:p w14:paraId="7399198A"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Berlin,</w:t>
            </w:r>
          </w:p>
          <w:p w14:paraId="1BE99B4E" w14:textId="5375B8B2"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Germany</w:t>
            </w:r>
          </w:p>
        </w:tc>
        <w:tc>
          <w:tcPr>
            <w:tcW w:w="2172" w:type="dxa"/>
          </w:tcPr>
          <w:p w14:paraId="6BF7CCCF" w14:textId="663B5E5A"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17</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0E9F8CCC" w14:textId="07701984" w:rsidR="005968CD" w:rsidRPr="00A72A09" w:rsidRDefault="005968CD" w:rsidP="005968C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A72A09">
              <w:rPr>
                <w:rFonts w:asciiTheme="majorBidi" w:hAnsiTheme="majorBidi" w:cstheme="majorBidi"/>
                <w:sz w:val="22"/>
                <w:szCs w:val="22"/>
              </w:rPr>
              <w:t>March,</w:t>
            </w:r>
          </w:p>
          <w:p w14:paraId="1C791A5C" w14:textId="19E92961"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2017</w:t>
            </w:r>
          </w:p>
        </w:tc>
      </w:tr>
      <w:tr w:rsidR="005968CD" w:rsidRPr="00A63500" w14:paraId="68FC535D" w14:textId="77777777" w:rsidTr="005968CD">
        <w:tc>
          <w:tcPr>
            <w:tcW w:w="1405" w:type="dxa"/>
          </w:tcPr>
          <w:p w14:paraId="07BE2BB5" w14:textId="024DE53D"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259F8676" w14:textId="4A5E4CE5" w:rsidR="005968CD" w:rsidRPr="00A72A09" w:rsidRDefault="005968CD" w:rsidP="005968CD">
            <w:pPr>
              <w:bidi w:val="0"/>
              <w:jc w:val="both"/>
              <w:rPr>
                <w:rFonts w:asciiTheme="majorBidi" w:hAnsiTheme="majorBidi" w:cstheme="majorBidi"/>
                <w:color w:val="000000"/>
                <w:sz w:val="22"/>
                <w:szCs w:val="22"/>
                <w:shd w:val="clear" w:color="auto" w:fill="FFFFFF"/>
              </w:rPr>
            </w:pPr>
            <w:r w:rsidRPr="00A72A09">
              <w:rPr>
                <w:rFonts w:asciiTheme="majorBidi" w:hAnsiTheme="majorBidi" w:cstheme="majorBidi"/>
                <w:sz w:val="22"/>
                <w:szCs w:val="22"/>
              </w:rPr>
              <w:t>"Twitter as a Journalistic work-tool: The unique Israeli case-study"</w:t>
            </w:r>
          </w:p>
        </w:tc>
        <w:tc>
          <w:tcPr>
            <w:tcW w:w="1350" w:type="dxa"/>
          </w:tcPr>
          <w:p w14:paraId="73F6302F" w14:textId="1EB8C9A8"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Leicester, U.K.</w:t>
            </w:r>
          </w:p>
        </w:tc>
        <w:tc>
          <w:tcPr>
            <w:tcW w:w="2172" w:type="dxa"/>
          </w:tcPr>
          <w:p w14:paraId="46A37AAD" w14:textId="321CEB0E"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2016 IAMCR conference</w:t>
            </w:r>
          </w:p>
        </w:tc>
        <w:tc>
          <w:tcPr>
            <w:tcW w:w="1423" w:type="dxa"/>
          </w:tcPr>
          <w:p w14:paraId="1A723455"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xml:space="preserve">July, </w:t>
            </w:r>
          </w:p>
          <w:p w14:paraId="08A62594" w14:textId="2A4E55DB"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2016</w:t>
            </w:r>
          </w:p>
        </w:tc>
      </w:tr>
      <w:tr w:rsidR="005968CD" w:rsidRPr="00A63500" w14:paraId="10A6389B" w14:textId="77777777" w:rsidTr="005968CD">
        <w:tc>
          <w:tcPr>
            <w:tcW w:w="1405" w:type="dxa"/>
          </w:tcPr>
          <w:p w14:paraId="2F01F53D" w14:textId="5DA81655"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7929FA20" w14:textId="36013D23" w:rsidR="005968CD" w:rsidRPr="00A72A09" w:rsidRDefault="005968CD" w:rsidP="005968CD">
            <w:pPr>
              <w:bidi w:val="0"/>
              <w:jc w:val="both"/>
              <w:rPr>
                <w:rFonts w:asciiTheme="majorBidi" w:hAnsiTheme="majorBidi" w:cstheme="majorBidi"/>
                <w:bCs/>
                <w:sz w:val="22"/>
                <w:szCs w:val="22"/>
              </w:rPr>
            </w:pPr>
            <w:r w:rsidRPr="00A72A09">
              <w:rPr>
                <w:rFonts w:asciiTheme="majorBidi" w:hAnsiTheme="majorBidi" w:cstheme="majorBidi"/>
                <w:sz w:val="22"/>
                <w:szCs w:val="22"/>
              </w:rPr>
              <w:t>"Analyzing Users and the Media Agenda Setting during the 2015 Israeli General Elections"</w:t>
            </w:r>
          </w:p>
        </w:tc>
        <w:tc>
          <w:tcPr>
            <w:tcW w:w="1350" w:type="dxa"/>
          </w:tcPr>
          <w:p w14:paraId="5A6D9D14" w14:textId="68933D6E"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Leicester, U.K.</w:t>
            </w:r>
          </w:p>
        </w:tc>
        <w:tc>
          <w:tcPr>
            <w:tcW w:w="2172" w:type="dxa"/>
          </w:tcPr>
          <w:p w14:paraId="3A2FE10E" w14:textId="73A89D5E"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2016 IAMCR conference</w:t>
            </w:r>
          </w:p>
        </w:tc>
        <w:tc>
          <w:tcPr>
            <w:tcW w:w="1423" w:type="dxa"/>
          </w:tcPr>
          <w:p w14:paraId="26AA1B62" w14:textId="77777777"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July</w:t>
            </w:r>
            <w:r w:rsidRPr="00A72A09">
              <w:rPr>
                <w:rFonts w:asciiTheme="majorBidi" w:hAnsiTheme="majorBidi" w:cstheme="majorBidi"/>
                <w:sz w:val="22"/>
                <w:szCs w:val="22"/>
                <w:rtl/>
              </w:rPr>
              <w:t xml:space="preserve">, </w:t>
            </w:r>
          </w:p>
          <w:p w14:paraId="59D9B94A" w14:textId="66E9385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2016</w:t>
            </w:r>
          </w:p>
        </w:tc>
      </w:tr>
      <w:tr w:rsidR="005968CD" w:rsidRPr="00A63500" w14:paraId="3D1C01D8" w14:textId="77777777" w:rsidTr="005968CD">
        <w:tc>
          <w:tcPr>
            <w:tcW w:w="1405" w:type="dxa"/>
          </w:tcPr>
          <w:p w14:paraId="026FE66D" w14:textId="4FC01790"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19E79C65" w14:textId="751C4FD7" w:rsidR="005968CD" w:rsidRPr="00A72A09" w:rsidRDefault="005968CD" w:rsidP="005968CD">
            <w:pPr>
              <w:bidi w:val="0"/>
              <w:jc w:val="both"/>
              <w:rPr>
                <w:rFonts w:asciiTheme="majorBidi" w:hAnsiTheme="majorBidi" w:cstheme="majorBidi"/>
                <w:color w:val="000000"/>
                <w:sz w:val="22"/>
                <w:szCs w:val="22"/>
                <w:shd w:val="clear" w:color="auto" w:fill="FFFFFF"/>
              </w:rPr>
            </w:pPr>
            <w:r w:rsidRPr="00A72A09">
              <w:rPr>
                <w:rFonts w:asciiTheme="majorBidi" w:hAnsiTheme="majorBidi" w:cstheme="majorBidi"/>
                <w:sz w:val="22"/>
                <w:szCs w:val="22"/>
              </w:rPr>
              <w:t>"Utilizing Tweeter as a journalistic arena – the Israeli case-study"</w:t>
            </w:r>
          </w:p>
        </w:tc>
        <w:tc>
          <w:tcPr>
            <w:tcW w:w="1350" w:type="dxa"/>
          </w:tcPr>
          <w:p w14:paraId="65679C64" w14:textId="5A2FEADB"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Drezden, Germany</w:t>
            </w:r>
          </w:p>
        </w:tc>
        <w:tc>
          <w:tcPr>
            <w:tcW w:w="2172" w:type="dxa"/>
          </w:tcPr>
          <w:p w14:paraId="52E7A708" w14:textId="7B51C83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16</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1BFFBDAB" w14:textId="0B7B056E"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2016</w:t>
            </w:r>
          </w:p>
        </w:tc>
      </w:tr>
      <w:tr w:rsidR="005968CD" w:rsidRPr="00A63500" w14:paraId="0CC16158" w14:textId="77777777" w:rsidTr="005968CD">
        <w:tc>
          <w:tcPr>
            <w:tcW w:w="1405" w:type="dxa"/>
          </w:tcPr>
          <w:p w14:paraId="5A993CF1" w14:textId="2E14080B"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43C3D167" w14:textId="5E07772E" w:rsidR="005968CD" w:rsidRPr="00A72A09" w:rsidRDefault="005968CD" w:rsidP="005968CD">
            <w:pPr>
              <w:bidi w:val="0"/>
              <w:jc w:val="both"/>
              <w:rPr>
                <w:rFonts w:asciiTheme="majorBidi" w:hAnsiTheme="majorBidi" w:cstheme="majorBidi"/>
                <w:color w:val="000000"/>
                <w:sz w:val="22"/>
                <w:szCs w:val="22"/>
                <w:shd w:val="clear" w:color="auto" w:fill="FFFFFF"/>
              </w:rPr>
            </w:pPr>
            <w:r w:rsidRPr="00A72A09">
              <w:rPr>
                <w:rFonts w:asciiTheme="majorBidi" w:hAnsiTheme="majorBidi" w:cstheme="majorBidi"/>
                <w:sz w:val="22"/>
                <w:szCs w:val="22"/>
              </w:rPr>
              <w:t>"Public Agenda 2.0:  Comparing data from traditional and new media during the 2015 Israeli election"</w:t>
            </w:r>
          </w:p>
        </w:tc>
        <w:tc>
          <w:tcPr>
            <w:tcW w:w="1350" w:type="dxa"/>
          </w:tcPr>
          <w:p w14:paraId="4A452CD1" w14:textId="5F741712"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Drezden, Germany</w:t>
            </w:r>
          </w:p>
        </w:tc>
        <w:tc>
          <w:tcPr>
            <w:tcW w:w="2172" w:type="dxa"/>
          </w:tcPr>
          <w:p w14:paraId="5AD523F1" w14:textId="03A5F4F2"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16</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3DD0C279" w14:textId="10B28E81"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2016</w:t>
            </w:r>
          </w:p>
        </w:tc>
      </w:tr>
      <w:tr w:rsidR="005968CD" w:rsidRPr="00A63500" w14:paraId="4862C794" w14:textId="77777777" w:rsidTr="005968CD">
        <w:tc>
          <w:tcPr>
            <w:tcW w:w="1405" w:type="dxa"/>
          </w:tcPr>
          <w:p w14:paraId="6A0855A0" w14:textId="048E9E32"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5CC9C4D9" w14:textId="2C8E882D" w:rsidR="005968CD" w:rsidRPr="00A72A09" w:rsidRDefault="005968CD" w:rsidP="005968CD">
            <w:pPr>
              <w:bidi w:val="0"/>
              <w:jc w:val="both"/>
              <w:rPr>
                <w:rFonts w:asciiTheme="majorBidi" w:hAnsiTheme="majorBidi" w:cstheme="majorBidi"/>
                <w:color w:val="000000"/>
                <w:sz w:val="22"/>
                <w:szCs w:val="22"/>
                <w:shd w:val="clear" w:color="auto" w:fill="FFFFFF"/>
              </w:rPr>
            </w:pPr>
            <w:r w:rsidRPr="00A72A09">
              <w:rPr>
                <w:rFonts w:asciiTheme="majorBidi" w:hAnsiTheme="majorBidi" w:cstheme="majorBidi"/>
                <w:sz w:val="22"/>
                <w:szCs w:val="22"/>
              </w:rPr>
              <w:t>"Social network sites and smartphone's news alerts as an alternative means for news"</w:t>
            </w:r>
          </w:p>
        </w:tc>
        <w:tc>
          <w:tcPr>
            <w:tcW w:w="1350" w:type="dxa"/>
          </w:tcPr>
          <w:p w14:paraId="43919DFC" w14:textId="730AEDE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4466AEA1" w14:textId="0555A2A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15</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32462769" w14:textId="414E356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2015</w:t>
            </w:r>
          </w:p>
        </w:tc>
      </w:tr>
      <w:tr w:rsidR="005968CD" w:rsidRPr="00A63500" w14:paraId="24FFEBDD" w14:textId="77777777" w:rsidTr="005968CD">
        <w:tc>
          <w:tcPr>
            <w:tcW w:w="1405" w:type="dxa"/>
          </w:tcPr>
          <w:p w14:paraId="53BA24E1" w14:textId="31EB3A0B"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lastRenderedPageBreak/>
              <w:t>Oral presentation</w:t>
            </w:r>
          </w:p>
        </w:tc>
        <w:tc>
          <w:tcPr>
            <w:tcW w:w="1980" w:type="dxa"/>
          </w:tcPr>
          <w:p w14:paraId="2725A162" w14:textId="22A253A2"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"Users' best friend during a national crisis? WhatsApp and its roles in the lives of Israeli citizens in wartime"</w:t>
            </w:r>
          </w:p>
        </w:tc>
        <w:tc>
          <w:tcPr>
            <w:tcW w:w="1350" w:type="dxa"/>
          </w:tcPr>
          <w:p w14:paraId="69ACF7AD" w14:textId="486F3CC0"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2BA6A834" w14:textId="6E7A75DA"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15</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338F8C23" w14:textId="6B081FC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2015</w:t>
            </w:r>
          </w:p>
        </w:tc>
      </w:tr>
      <w:tr w:rsidR="005968CD" w:rsidRPr="00A63500" w14:paraId="5CCE0CC8" w14:textId="77777777" w:rsidTr="005968CD">
        <w:tc>
          <w:tcPr>
            <w:tcW w:w="1405" w:type="dxa"/>
          </w:tcPr>
          <w:p w14:paraId="368A5B64" w14:textId="36DC1B47"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74E0D14F" w14:textId="7D7D4F1A"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"What's up in WhatsApp World? The role of a popular</w:t>
            </w:r>
            <w:r w:rsidRPr="00A72A09">
              <w:rPr>
                <w:rFonts w:asciiTheme="majorBidi" w:hAnsiTheme="majorBidi" w:cstheme="majorBidi"/>
                <w:sz w:val="22"/>
                <w:szCs w:val="22"/>
                <w:rtl/>
              </w:rPr>
              <w:t xml:space="preserve"> </w:t>
            </w:r>
            <w:r w:rsidRPr="00A72A09">
              <w:rPr>
                <w:rFonts w:asciiTheme="majorBidi" w:hAnsiTheme="majorBidi" w:cstheme="majorBidi"/>
                <w:sz w:val="22"/>
                <w:szCs w:val="22"/>
              </w:rPr>
              <w:t xml:space="preserve">smartphone application in the lives of Israeli users" </w:t>
            </w:r>
          </w:p>
        </w:tc>
        <w:tc>
          <w:tcPr>
            <w:tcW w:w="1350" w:type="dxa"/>
          </w:tcPr>
          <w:p w14:paraId="6FCAB690" w14:textId="4B50A4E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Cologne, Germany</w:t>
            </w:r>
          </w:p>
        </w:tc>
        <w:tc>
          <w:tcPr>
            <w:tcW w:w="2172" w:type="dxa"/>
          </w:tcPr>
          <w:p w14:paraId="4ECA9DAF" w14:textId="6FD454D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14</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4E1027A7" w14:textId="3FC7AB26"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2014</w:t>
            </w:r>
          </w:p>
        </w:tc>
      </w:tr>
      <w:tr w:rsidR="005968CD" w:rsidRPr="00A63500" w14:paraId="737982E2" w14:textId="77777777" w:rsidTr="005968CD">
        <w:tc>
          <w:tcPr>
            <w:tcW w:w="1405" w:type="dxa"/>
          </w:tcPr>
          <w:p w14:paraId="2FE43859" w14:textId="270CF3C0"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615273B7" w14:textId="2038B21C"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 xml:space="preserve"> “As if I Never Left”: Homeland Media Connectivity and Denial of Diasporic Identity among Israelis in USA”</w:t>
            </w:r>
          </w:p>
        </w:tc>
        <w:tc>
          <w:tcPr>
            <w:tcW w:w="1350" w:type="dxa"/>
          </w:tcPr>
          <w:p w14:paraId="332E14F7" w14:textId="3A159B90"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London, Britain</w:t>
            </w:r>
          </w:p>
        </w:tc>
        <w:tc>
          <w:tcPr>
            <w:tcW w:w="2172" w:type="dxa"/>
          </w:tcPr>
          <w:p w14:paraId="09E70746" w14:textId="69FDB069"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International Communication Association (ICA) conference</w:t>
            </w:r>
          </w:p>
        </w:tc>
        <w:tc>
          <w:tcPr>
            <w:tcW w:w="1423" w:type="dxa"/>
          </w:tcPr>
          <w:p w14:paraId="7F0EBD1A" w14:textId="4465A8D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June, 2013</w:t>
            </w:r>
          </w:p>
        </w:tc>
      </w:tr>
      <w:tr w:rsidR="005968CD" w:rsidRPr="00A63500" w14:paraId="6BC76199" w14:textId="77777777" w:rsidTr="005968CD">
        <w:tc>
          <w:tcPr>
            <w:tcW w:w="1405" w:type="dxa"/>
          </w:tcPr>
          <w:p w14:paraId="3F82130B" w14:textId="28A82BFC"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7C2164A9" w14:textId="120CA74E"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“Young Early Smartphone Adopters"</w:t>
            </w:r>
          </w:p>
        </w:tc>
        <w:tc>
          <w:tcPr>
            <w:tcW w:w="1350" w:type="dxa"/>
          </w:tcPr>
          <w:p w14:paraId="281F952B" w14:textId="0A7B1004"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Mannheim, Germany</w:t>
            </w:r>
          </w:p>
        </w:tc>
        <w:tc>
          <w:tcPr>
            <w:tcW w:w="2172" w:type="dxa"/>
          </w:tcPr>
          <w:p w14:paraId="5EAA4A24" w14:textId="2E22112B"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13</w:t>
            </w:r>
            <w:r w:rsidRPr="00A72A09">
              <w:rPr>
                <w:rFonts w:asciiTheme="majorBidi" w:hAnsiTheme="majorBidi" w:cstheme="majorBidi"/>
                <w:sz w:val="22"/>
                <w:szCs w:val="22"/>
                <w:vertAlign w:val="superscript"/>
              </w:rPr>
              <w:t>th</w:t>
            </w:r>
            <w:r w:rsidRPr="00A72A09">
              <w:rPr>
                <w:rFonts w:asciiTheme="majorBidi" w:hAnsiTheme="majorBidi" w:cstheme="majorBidi"/>
                <w:sz w:val="22"/>
                <w:szCs w:val="22"/>
              </w:rPr>
              <w:t xml:space="preserve"> General Online Research conference (GOR)</w:t>
            </w:r>
          </w:p>
        </w:tc>
        <w:tc>
          <w:tcPr>
            <w:tcW w:w="1423" w:type="dxa"/>
          </w:tcPr>
          <w:p w14:paraId="45EB37C5" w14:textId="6BF95C6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March, 2013</w:t>
            </w:r>
          </w:p>
        </w:tc>
      </w:tr>
      <w:tr w:rsidR="005968CD" w:rsidRPr="00A63500" w14:paraId="5CB1B7A2" w14:textId="77777777" w:rsidTr="005968CD">
        <w:tc>
          <w:tcPr>
            <w:tcW w:w="1405" w:type="dxa"/>
          </w:tcPr>
          <w:p w14:paraId="759AA398" w14:textId="234E706C"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4882E7CB" w14:textId="7E4263F7"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color w:val="000000"/>
                <w:sz w:val="22"/>
                <w:szCs w:val="22"/>
              </w:rPr>
              <w:t>"Smartphone Usages Patterns of Young Israelis"</w:t>
            </w:r>
          </w:p>
        </w:tc>
        <w:tc>
          <w:tcPr>
            <w:tcW w:w="1350" w:type="dxa"/>
          </w:tcPr>
          <w:p w14:paraId="61032E09" w14:textId="540201D3"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Herzliya, Israel</w:t>
            </w:r>
          </w:p>
        </w:tc>
        <w:tc>
          <w:tcPr>
            <w:tcW w:w="2172" w:type="dxa"/>
          </w:tcPr>
          <w:p w14:paraId="520A008F" w14:textId="6C0CE8AC"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1</w:t>
            </w:r>
            <w:r w:rsidRPr="00A72A09">
              <w:rPr>
                <w:rFonts w:asciiTheme="majorBidi" w:hAnsiTheme="majorBidi" w:cstheme="majorBidi"/>
                <w:sz w:val="22"/>
                <w:szCs w:val="22"/>
                <w:vertAlign w:val="superscript"/>
              </w:rPr>
              <w:t>st</w:t>
            </w:r>
            <w:r w:rsidRPr="00A72A09">
              <w:rPr>
                <w:rFonts w:asciiTheme="majorBidi" w:hAnsiTheme="majorBidi" w:cstheme="majorBidi"/>
                <w:sz w:val="22"/>
                <w:szCs w:val="22"/>
              </w:rPr>
              <w:t xml:space="preserve"> Isra-HCI (Human-Computer Interaction) conference</w:t>
            </w:r>
          </w:p>
        </w:tc>
        <w:tc>
          <w:tcPr>
            <w:tcW w:w="1423" w:type="dxa"/>
          </w:tcPr>
          <w:p w14:paraId="64C4605D" w14:textId="4646F356"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December, 2012</w:t>
            </w:r>
          </w:p>
        </w:tc>
      </w:tr>
      <w:tr w:rsidR="005968CD" w:rsidRPr="00A63500" w14:paraId="16E8AD1D" w14:textId="77777777" w:rsidTr="005968CD">
        <w:tc>
          <w:tcPr>
            <w:tcW w:w="1405" w:type="dxa"/>
          </w:tcPr>
          <w:p w14:paraId="5648E784" w14:textId="7235823B" w:rsidR="005968CD" w:rsidRPr="00A72A09" w:rsidRDefault="005968CD" w:rsidP="005968CD">
            <w:pPr>
              <w:bidi w:val="0"/>
              <w:spacing w:after="200"/>
              <w:jc w:val="both"/>
              <w:rPr>
                <w:rFonts w:asciiTheme="majorBidi" w:hAnsiTheme="majorBidi" w:cstheme="majorBidi"/>
                <w:sz w:val="22"/>
                <w:szCs w:val="22"/>
              </w:rPr>
            </w:pPr>
            <w:r w:rsidRPr="003206C7">
              <w:rPr>
                <w:rFonts w:asciiTheme="majorBidi" w:hAnsiTheme="majorBidi" w:cstheme="majorBidi"/>
                <w:sz w:val="22"/>
                <w:szCs w:val="22"/>
              </w:rPr>
              <w:t>Oral presentation</w:t>
            </w:r>
          </w:p>
        </w:tc>
        <w:tc>
          <w:tcPr>
            <w:tcW w:w="1980" w:type="dxa"/>
          </w:tcPr>
          <w:p w14:paraId="45E69A21" w14:textId="42609BB3"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"Forever Israelis: Symbolic Negation of Migration via Consumption of Israeli Media”</w:t>
            </w:r>
          </w:p>
        </w:tc>
        <w:tc>
          <w:tcPr>
            <w:tcW w:w="1350" w:type="dxa"/>
          </w:tcPr>
          <w:p w14:paraId="3AB3C266" w14:textId="0F420529"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Haifa, Israel</w:t>
            </w:r>
          </w:p>
        </w:tc>
        <w:tc>
          <w:tcPr>
            <w:tcW w:w="2172" w:type="dxa"/>
          </w:tcPr>
          <w:p w14:paraId="1D3597CD" w14:textId="72CCB548" w:rsidR="005968CD" w:rsidRPr="00A72A09" w:rsidRDefault="005968CD" w:rsidP="005968CD">
            <w:pPr>
              <w:bidi w:val="0"/>
              <w:jc w:val="both"/>
              <w:rPr>
                <w:rFonts w:asciiTheme="majorBidi" w:hAnsiTheme="majorBidi" w:cstheme="majorBidi"/>
                <w:sz w:val="22"/>
                <w:szCs w:val="22"/>
              </w:rPr>
            </w:pPr>
            <w:r w:rsidRPr="00A72A09">
              <w:rPr>
                <w:rFonts w:asciiTheme="majorBidi" w:hAnsiTheme="majorBidi" w:cstheme="majorBidi"/>
                <w:sz w:val="22"/>
                <w:szCs w:val="22"/>
              </w:rPr>
              <w:t>The Annual Association for Israel Studies (AIS) international conference</w:t>
            </w:r>
          </w:p>
        </w:tc>
        <w:tc>
          <w:tcPr>
            <w:tcW w:w="1423" w:type="dxa"/>
          </w:tcPr>
          <w:p w14:paraId="2C0D57A9" w14:textId="32537E9F"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June, 2012</w:t>
            </w:r>
          </w:p>
        </w:tc>
      </w:tr>
      <w:tr w:rsidR="005968CD" w:rsidRPr="00A72A09" w14:paraId="0538CB21" w14:textId="77777777" w:rsidTr="005968CD">
        <w:tc>
          <w:tcPr>
            <w:tcW w:w="1405" w:type="dxa"/>
            <w:tcBorders>
              <w:top w:val="single" w:sz="4" w:space="0" w:color="auto"/>
              <w:left w:val="single" w:sz="4" w:space="0" w:color="auto"/>
              <w:bottom w:val="single" w:sz="4" w:space="0" w:color="auto"/>
              <w:right w:val="single" w:sz="4" w:space="0" w:color="auto"/>
            </w:tcBorders>
          </w:tcPr>
          <w:p w14:paraId="5E45D28E" w14:textId="59B3BAB4" w:rsidR="005968CD" w:rsidRPr="00A72A09" w:rsidRDefault="005968CD" w:rsidP="005968CD">
            <w:pPr>
              <w:bidi w:val="0"/>
              <w:spacing w:after="200"/>
              <w:jc w:val="both"/>
              <w:rPr>
                <w:rFonts w:asciiTheme="majorBidi" w:hAnsiTheme="majorBidi" w:cstheme="majorBidi"/>
                <w:sz w:val="22"/>
                <w:szCs w:val="22"/>
                <w:rtl/>
              </w:rPr>
            </w:pPr>
            <w:r w:rsidRPr="003206C7">
              <w:rPr>
                <w:rFonts w:asciiTheme="majorBidi" w:hAnsiTheme="majorBidi" w:cstheme="majorBidi"/>
                <w:sz w:val="22"/>
                <w:szCs w:val="22"/>
              </w:rPr>
              <w:t>Oral presentation</w:t>
            </w:r>
          </w:p>
        </w:tc>
        <w:tc>
          <w:tcPr>
            <w:tcW w:w="1980" w:type="dxa"/>
            <w:tcBorders>
              <w:top w:val="single" w:sz="4" w:space="0" w:color="auto"/>
              <w:left w:val="single" w:sz="4" w:space="0" w:color="auto"/>
              <w:bottom w:val="single" w:sz="4" w:space="0" w:color="auto"/>
              <w:right w:val="single" w:sz="4" w:space="0" w:color="auto"/>
            </w:tcBorders>
          </w:tcPr>
          <w:p w14:paraId="37AB8A25" w14:textId="77777777" w:rsidR="005968CD" w:rsidRPr="00A72A09" w:rsidRDefault="005968CD" w:rsidP="005968CD">
            <w:pPr>
              <w:bidi w:val="0"/>
              <w:jc w:val="both"/>
              <w:rPr>
                <w:rFonts w:asciiTheme="majorBidi" w:hAnsiTheme="majorBidi" w:cstheme="majorBidi"/>
                <w:sz w:val="22"/>
                <w:szCs w:val="22"/>
                <w:rtl/>
              </w:rPr>
            </w:pPr>
            <w:r w:rsidRPr="00A72A09">
              <w:rPr>
                <w:rFonts w:asciiTheme="majorBidi" w:hAnsiTheme="majorBidi" w:cstheme="majorBidi"/>
                <w:sz w:val="22"/>
                <w:szCs w:val="22"/>
              </w:rPr>
              <w:t>“Identity Prosthesis: Sustaining Native Identity via Homeland Media"</w:t>
            </w:r>
          </w:p>
        </w:tc>
        <w:tc>
          <w:tcPr>
            <w:tcW w:w="1350" w:type="dxa"/>
            <w:tcBorders>
              <w:top w:val="single" w:sz="4" w:space="0" w:color="auto"/>
              <w:left w:val="single" w:sz="4" w:space="0" w:color="auto"/>
              <w:bottom w:val="single" w:sz="4" w:space="0" w:color="auto"/>
              <w:right w:val="single" w:sz="4" w:space="0" w:color="auto"/>
            </w:tcBorders>
          </w:tcPr>
          <w:p w14:paraId="4ADF913F" w14:textId="77777777" w:rsidR="005968CD" w:rsidRPr="00A72A09" w:rsidRDefault="005968CD" w:rsidP="005968CD">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Istanbul, Turkey</w:t>
            </w:r>
          </w:p>
        </w:tc>
        <w:tc>
          <w:tcPr>
            <w:tcW w:w="2172" w:type="dxa"/>
            <w:tcBorders>
              <w:top w:val="single" w:sz="4" w:space="0" w:color="auto"/>
              <w:left w:val="single" w:sz="4" w:space="0" w:color="auto"/>
              <w:bottom w:val="single" w:sz="4" w:space="0" w:color="auto"/>
              <w:right w:val="single" w:sz="4" w:space="0" w:color="auto"/>
            </w:tcBorders>
          </w:tcPr>
          <w:p w14:paraId="7DD3F5A0" w14:textId="77777777" w:rsidR="005968CD" w:rsidRPr="00A72A09" w:rsidRDefault="005968CD" w:rsidP="005968CD">
            <w:pPr>
              <w:bidi w:val="0"/>
              <w:jc w:val="both"/>
              <w:rPr>
                <w:rFonts w:asciiTheme="majorBidi" w:hAnsiTheme="majorBidi" w:cstheme="majorBidi"/>
                <w:sz w:val="22"/>
                <w:szCs w:val="22"/>
                <w:rtl/>
              </w:rPr>
            </w:pPr>
            <w:r w:rsidRPr="00A72A09">
              <w:rPr>
                <w:rFonts w:asciiTheme="majorBidi" w:hAnsiTheme="majorBidi" w:cstheme="majorBidi"/>
                <w:sz w:val="22"/>
                <w:szCs w:val="22"/>
              </w:rPr>
              <w:t>The International Association for Media &amp; Communication Research (IAMCR</w:t>
            </w:r>
          </w:p>
        </w:tc>
        <w:tc>
          <w:tcPr>
            <w:tcW w:w="1423" w:type="dxa"/>
            <w:tcBorders>
              <w:top w:val="single" w:sz="4" w:space="0" w:color="auto"/>
              <w:left w:val="single" w:sz="4" w:space="0" w:color="auto"/>
              <w:bottom w:val="single" w:sz="4" w:space="0" w:color="auto"/>
              <w:right w:val="single" w:sz="4" w:space="0" w:color="auto"/>
            </w:tcBorders>
          </w:tcPr>
          <w:p w14:paraId="4782EFDD" w14:textId="77777777" w:rsidR="005968CD" w:rsidRPr="00A72A09" w:rsidRDefault="005968CD" w:rsidP="005968C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July, 2011</w:t>
            </w:r>
          </w:p>
        </w:tc>
      </w:tr>
    </w:tbl>
    <w:p w14:paraId="4498C7B3" w14:textId="77777777" w:rsidR="00736CCB" w:rsidRDefault="00736CCB" w:rsidP="00696F54">
      <w:pPr>
        <w:bidi w:val="0"/>
        <w:spacing w:after="200" w:line="276" w:lineRule="auto"/>
        <w:ind w:left="284" w:firstLine="142"/>
        <w:rPr>
          <w:b/>
          <w:bCs/>
          <w:sz w:val="22"/>
          <w:szCs w:val="22"/>
          <w:u w:val="single"/>
        </w:rPr>
      </w:pPr>
    </w:p>
    <w:p w14:paraId="10D00ACE" w14:textId="179979E0" w:rsidR="00137F51" w:rsidRPr="00951CC5" w:rsidRDefault="00137F51" w:rsidP="00736CCB">
      <w:pPr>
        <w:bidi w:val="0"/>
        <w:spacing w:after="200" w:line="276" w:lineRule="auto"/>
        <w:ind w:left="284" w:firstLine="142"/>
        <w:rPr>
          <w:sz w:val="22"/>
          <w:szCs w:val="22"/>
        </w:rPr>
      </w:pPr>
      <w:r>
        <w:rPr>
          <w:b/>
          <w:bCs/>
          <w:sz w:val="22"/>
          <w:szCs w:val="22"/>
          <w:u w:val="single"/>
        </w:rPr>
        <w:t xml:space="preserve">c. </w:t>
      </w:r>
      <w:r w:rsidRPr="00951CC5">
        <w:rPr>
          <w:b/>
          <w:bCs/>
          <w:sz w:val="22"/>
          <w:szCs w:val="22"/>
          <w:u w:val="single"/>
        </w:rPr>
        <w:t>Organization of Conferences or Sessions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5"/>
        <w:gridCol w:w="1962"/>
        <w:gridCol w:w="1634"/>
        <w:gridCol w:w="1780"/>
        <w:gridCol w:w="1439"/>
      </w:tblGrid>
      <w:tr w:rsidR="00402CB5" w:rsidRPr="00951CC5" w14:paraId="1D7698BB" w14:textId="77777777" w:rsidTr="00BF52BD">
        <w:tc>
          <w:tcPr>
            <w:tcW w:w="1569" w:type="dxa"/>
          </w:tcPr>
          <w:p w14:paraId="0C72CAE6" w14:textId="77777777" w:rsidR="00137F51" w:rsidRPr="00A72A09" w:rsidRDefault="00137F51" w:rsidP="007157FF">
            <w:pPr>
              <w:bidi w:val="0"/>
              <w:spacing w:after="200"/>
              <w:jc w:val="both"/>
              <w:rPr>
                <w:b/>
                <w:bCs/>
                <w:sz w:val="22"/>
                <w:szCs w:val="22"/>
              </w:rPr>
            </w:pPr>
            <w:r w:rsidRPr="00A72A09">
              <w:rPr>
                <w:b/>
                <w:bCs/>
                <w:sz w:val="22"/>
                <w:szCs w:val="22"/>
              </w:rPr>
              <w:t>Role</w:t>
            </w:r>
          </w:p>
        </w:tc>
        <w:tc>
          <w:tcPr>
            <w:tcW w:w="2077" w:type="dxa"/>
          </w:tcPr>
          <w:p w14:paraId="2ADE95B9" w14:textId="77777777" w:rsidR="00137F51" w:rsidRPr="00A72A09" w:rsidRDefault="00137F51" w:rsidP="007157FF">
            <w:pPr>
              <w:bidi w:val="0"/>
              <w:spacing w:after="200"/>
              <w:jc w:val="both"/>
              <w:rPr>
                <w:b/>
                <w:bCs/>
                <w:sz w:val="22"/>
                <w:szCs w:val="22"/>
              </w:rPr>
            </w:pPr>
            <w:r w:rsidRPr="00A72A09">
              <w:rPr>
                <w:rFonts w:hint="cs"/>
                <w:b/>
                <w:bCs/>
                <w:sz w:val="22"/>
                <w:szCs w:val="22"/>
              </w:rPr>
              <w:t>S</w:t>
            </w:r>
            <w:r w:rsidRPr="00A72A09">
              <w:rPr>
                <w:b/>
                <w:bCs/>
                <w:sz w:val="22"/>
                <w:szCs w:val="22"/>
              </w:rPr>
              <w:t>ubject of Conference/</w:t>
            </w:r>
          </w:p>
          <w:p w14:paraId="3822AE94" w14:textId="77777777" w:rsidR="00137F51" w:rsidRPr="00A72A09" w:rsidRDefault="00137F51" w:rsidP="007157FF">
            <w:pPr>
              <w:bidi w:val="0"/>
              <w:spacing w:after="200"/>
              <w:jc w:val="both"/>
              <w:rPr>
                <w:b/>
                <w:bCs/>
                <w:sz w:val="22"/>
                <w:szCs w:val="22"/>
              </w:rPr>
            </w:pPr>
            <w:r w:rsidRPr="00A72A09">
              <w:rPr>
                <w:b/>
                <w:bCs/>
                <w:sz w:val="22"/>
                <w:szCs w:val="22"/>
              </w:rPr>
              <w:t>Role at Conference/</w:t>
            </w:r>
          </w:p>
          <w:p w14:paraId="25902B79" w14:textId="77777777" w:rsidR="00137F51" w:rsidRPr="00A72A09" w:rsidRDefault="00137F51" w:rsidP="007157FF">
            <w:pPr>
              <w:bidi w:val="0"/>
              <w:spacing w:after="200"/>
              <w:jc w:val="both"/>
              <w:rPr>
                <w:b/>
                <w:bCs/>
                <w:sz w:val="22"/>
                <w:szCs w:val="22"/>
              </w:rPr>
            </w:pPr>
            <w:r w:rsidRPr="00A72A09">
              <w:rPr>
                <w:b/>
                <w:bCs/>
                <w:sz w:val="22"/>
                <w:szCs w:val="22"/>
              </w:rPr>
              <w:t>Comments</w:t>
            </w:r>
          </w:p>
        </w:tc>
        <w:tc>
          <w:tcPr>
            <w:tcW w:w="1634" w:type="dxa"/>
          </w:tcPr>
          <w:p w14:paraId="26E09447" w14:textId="77777777" w:rsidR="00137F51" w:rsidRPr="00A72A09" w:rsidRDefault="00137F51" w:rsidP="007157FF">
            <w:pPr>
              <w:bidi w:val="0"/>
              <w:spacing w:after="200"/>
              <w:jc w:val="both"/>
              <w:rPr>
                <w:b/>
                <w:bCs/>
                <w:sz w:val="22"/>
                <w:szCs w:val="22"/>
              </w:rPr>
            </w:pPr>
            <w:r w:rsidRPr="00A72A09">
              <w:rPr>
                <w:b/>
                <w:bCs/>
                <w:sz w:val="22"/>
                <w:szCs w:val="22"/>
              </w:rPr>
              <w:t xml:space="preserve">Place of </w:t>
            </w:r>
          </w:p>
          <w:p w14:paraId="10A54109" w14:textId="77777777" w:rsidR="00137F51" w:rsidRPr="00A72A09" w:rsidRDefault="00137F51" w:rsidP="007157FF">
            <w:pPr>
              <w:bidi w:val="0"/>
              <w:spacing w:after="200"/>
              <w:jc w:val="both"/>
              <w:rPr>
                <w:b/>
                <w:bCs/>
                <w:sz w:val="22"/>
                <w:szCs w:val="22"/>
                <w:rtl/>
              </w:rPr>
            </w:pPr>
            <w:r w:rsidRPr="00A72A09">
              <w:rPr>
                <w:b/>
                <w:bCs/>
                <w:sz w:val="22"/>
                <w:szCs w:val="22"/>
              </w:rPr>
              <w:t>Conference</w:t>
            </w:r>
          </w:p>
        </w:tc>
        <w:tc>
          <w:tcPr>
            <w:tcW w:w="1831" w:type="dxa"/>
          </w:tcPr>
          <w:p w14:paraId="2EBCB68F" w14:textId="77777777" w:rsidR="00137F51" w:rsidRPr="00A72A09" w:rsidRDefault="00137F51" w:rsidP="007157FF">
            <w:pPr>
              <w:bidi w:val="0"/>
              <w:spacing w:after="200"/>
              <w:jc w:val="both"/>
              <w:rPr>
                <w:b/>
                <w:bCs/>
                <w:sz w:val="22"/>
                <w:szCs w:val="22"/>
              </w:rPr>
            </w:pPr>
            <w:r w:rsidRPr="00A72A09">
              <w:rPr>
                <w:b/>
                <w:bCs/>
                <w:sz w:val="22"/>
                <w:szCs w:val="22"/>
              </w:rPr>
              <w:t>Name of</w:t>
            </w:r>
          </w:p>
          <w:p w14:paraId="18B45FF2" w14:textId="77777777" w:rsidR="00137F51" w:rsidRPr="00A72A09" w:rsidRDefault="00137F51" w:rsidP="007157FF">
            <w:pPr>
              <w:bidi w:val="0"/>
              <w:spacing w:after="200"/>
              <w:jc w:val="both"/>
              <w:rPr>
                <w:b/>
                <w:bCs/>
                <w:sz w:val="22"/>
                <w:szCs w:val="22"/>
              </w:rPr>
            </w:pPr>
            <w:r w:rsidRPr="00A72A09">
              <w:rPr>
                <w:b/>
                <w:bCs/>
                <w:sz w:val="22"/>
                <w:szCs w:val="22"/>
              </w:rPr>
              <w:t>Conference</w:t>
            </w:r>
          </w:p>
          <w:p w14:paraId="5AD19224" w14:textId="77777777" w:rsidR="00137F51" w:rsidRPr="00A72A09" w:rsidRDefault="00137F51" w:rsidP="007157FF">
            <w:pPr>
              <w:bidi w:val="0"/>
              <w:spacing w:after="200"/>
              <w:jc w:val="both"/>
              <w:rPr>
                <w:b/>
                <w:bCs/>
                <w:sz w:val="22"/>
                <w:szCs w:val="22"/>
                <w:rtl/>
              </w:rPr>
            </w:pPr>
          </w:p>
        </w:tc>
        <w:tc>
          <w:tcPr>
            <w:tcW w:w="1219" w:type="dxa"/>
          </w:tcPr>
          <w:p w14:paraId="34E05701" w14:textId="77777777" w:rsidR="00137F51" w:rsidRPr="00A72A09" w:rsidRDefault="00137F51" w:rsidP="007157FF">
            <w:pPr>
              <w:bidi w:val="0"/>
              <w:spacing w:after="200"/>
              <w:jc w:val="both"/>
              <w:rPr>
                <w:b/>
                <w:bCs/>
                <w:sz w:val="22"/>
                <w:szCs w:val="22"/>
              </w:rPr>
            </w:pPr>
            <w:r w:rsidRPr="00A72A09">
              <w:rPr>
                <w:b/>
                <w:bCs/>
                <w:sz w:val="22"/>
                <w:szCs w:val="22"/>
              </w:rPr>
              <w:t>Date</w:t>
            </w:r>
          </w:p>
        </w:tc>
      </w:tr>
      <w:tr w:rsidR="00C67F0E" w:rsidRPr="00951CC5" w14:paraId="4AD0028D" w14:textId="77777777" w:rsidTr="00BF52BD">
        <w:tc>
          <w:tcPr>
            <w:tcW w:w="1569" w:type="dxa"/>
          </w:tcPr>
          <w:p w14:paraId="2C84F4B9" w14:textId="652DD20B" w:rsidR="00C67F0E" w:rsidRPr="00A72A09" w:rsidRDefault="00C67F0E" w:rsidP="00C67F0E">
            <w:pPr>
              <w:bidi w:val="0"/>
              <w:spacing w:after="200"/>
              <w:jc w:val="both"/>
              <w:rPr>
                <w:rFonts w:asciiTheme="majorBidi" w:hAnsiTheme="majorBidi" w:cstheme="majorBidi"/>
                <w:sz w:val="22"/>
                <w:szCs w:val="22"/>
              </w:rPr>
            </w:pPr>
            <w:r w:rsidRPr="00C67F0E">
              <w:rPr>
                <w:rFonts w:asciiTheme="majorBidi" w:hAnsiTheme="majorBidi" w:cstheme="majorBidi"/>
                <w:sz w:val="22"/>
                <w:szCs w:val="22"/>
              </w:rPr>
              <w:t>Member of the steering committee</w:t>
            </w:r>
          </w:p>
        </w:tc>
        <w:tc>
          <w:tcPr>
            <w:tcW w:w="2077" w:type="dxa"/>
          </w:tcPr>
          <w:p w14:paraId="03AD29DD" w14:textId="0AB63840" w:rsidR="00C67F0E" w:rsidRPr="00A72A09" w:rsidRDefault="00C67F0E" w:rsidP="00C67F0E">
            <w:pPr>
              <w:bidi w:val="0"/>
              <w:spacing w:after="200"/>
              <w:jc w:val="both"/>
              <w:rPr>
                <w:rFonts w:asciiTheme="majorBidi" w:hAnsiTheme="majorBidi" w:cstheme="majorBidi"/>
                <w:sz w:val="22"/>
                <w:szCs w:val="22"/>
              </w:rPr>
            </w:pPr>
            <w:r w:rsidRPr="00C67F0E">
              <w:rPr>
                <w:rFonts w:asciiTheme="majorBidi" w:hAnsiTheme="majorBidi" w:cstheme="majorBidi"/>
                <w:sz w:val="22"/>
                <w:szCs w:val="22"/>
              </w:rPr>
              <w:t>Media and Communication studies</w:t>
            </w:r>
          </w:p>
        </w:tc>
        <w:tc>
          <w:tcPr>
            <w:tcW w:w="1634" w:type="dxa"/>
          </w:tcPr>
          <w:p w14:paraId="4350D325" w14:textId="77777777" w:rsidR="00C67F0E" w:rsidRDefault="00C67F0E" w:rsidP="00BF52BD">
            <w:pPr>
              <w:bidi w:val="0"/>
              <w:spacing w:after="200"/>
              <w:jc w:val="both"/>
              <w:rPr>
                <w:rFonts w:asciiTheme="majorBidi" w:hAnsiTheme="majorBidi" w:cstheme="majorBidi"/>
                <w:sz w:val="22"/>
                <w:szCs w:val="22"/>
              </w:rPr>
            </w:pPr>
            <w:r>
              <w:rPr>
                <w:rFonts w:asciiTheme="majorBidi" w:hAnsiTheme="majorBidi" w:cstheme="majorBidi"/>
                <w:sz w:val="22"/>
                <w:szCs w:val="22"/>
              </w:rPr>
              <w:t>Reichman University,</w:t>
            </w:r>
          </w:p>
          <w:p w14:paraId="252BAFCB" w14:textId="23184A8B" w:rsidR="00C67F0E" w:rsidRPr="00A72A09" w:rsidRDefault="00C67F0E" w:rsidP="00C67F0E">
            <w:pPr>
              <w:bidi w:val="0"/>
              <w:spacing w:after="200"/>
              <w:jc w:val="both"/>
              <w:rPr>
                <w:rFonts w:asciiTheme="majorBidi" w:hAnsiTheme="majorBidi" w:cstheme="majorBidi"/>
                <w:sz w:val="22"/>
                <w:szCs w:val="22"/>
              </w:rPr>
            </w:pPr>
            <w:r>
              <w:rPr>
                <w:rFonts w:asciiTheme="majorBidi" w:hAnsiTheme="majorBidi" w:cstheme="majorBidi"/>
                <w:sz w:val="22"/>
                <w:szCs w:val="22"/>
              </w:rPr>
              <w:t>Herzliya</w:t>
            </w:r>
          </w:p>
        </w:tc>
        <w:tc>
          <w:tcPr>
            <w:tcW w:w="1831" w:type="dxa"/>
          </w:tcPr>
          <w:p w14:paraId="1803D48B" w14:textId="32B3FFCD" w:rsidR="00C67F0E" w:rsidRPr="00A72A09" w:rsidRDefault="00C67F0E" w:rsidP="00C67F0E">
            <w:pPr>
              <w:bidi w:val="0"/>
              <w:spacing w:after="200"/>
              <w:jc w:val="both"/>
              <w:rPr>
                <w:rFonts w:asciiTheme="majorBidi" w:hAnsiTheme="majorBidi" w:cstheme="majorBidi"/>
                <w:sz w:val="22"/>
                <w:szCs w:val="22"/>
              </w:rPr>
            </w:pPr>
            <w:r w:rsidRPr="00C67F0E">
              <w:rPr>
                <w:rFonts w:asciiTheme="majorBidi" w:hAnsiTheme="majorBidi" w:cstheme="majorBidi"/>
                <w:sz w:val="22"/>
                <w:szCs w:val="22"/>
              </w:rPr>
              <w:t>The 2</w:t>
            </w:r>
            <w:r>
              <w:rPr>
                <w:rFonts w:asciiTheme="majorBidi" w:hAnsiTheme="majorBidi" w:cstheme="majorBidi"/>
                <w:sz w:val="22"/>
                <w:szCs w:val="22"/>
              </w:rPr>
              <w:t>6</w:t>
            </w:r>
            <w:r w:rsidRPr="00C67F0E">
              <w:rPr>
                <w:rFonts w:asciiTheme="majorBidi" w:hAnsiTheme="majorBidi" w:cstheme="majorBidi"/>
                <w:sz w:val="22"/>
                <w:szCs w:val="22"/>
              </w:rPr>
              <w:t>th Israel Communication Association conference</w:t>
            </w:r>
          </w:p>
        </w:tc>
        <w:tc>
          <w:tcPr>
            <w:tcW w:w="1219" w:type="dxa"/>
          </w:tcPr>
          <w:p w14:paraId="65FD8B25" w14:textId="31F40DE2" w:rsidR="00C67F0E" w:rsidRDefault="00C67F0E" w:rsidP="00BF52BD">
            <w:pPr>
              <w:bidi w:val="0"/>
              <w:spacing w:after="200"/>
              <w:jc w:val="both"/>
              <w:rPr>
                <w:rFonts w:asciiTheme="majorBidi" w:hAnsiTheme="majorBidi" w:cstheme="majorBidi"/>
                <w:sz w:val="22"/>
                <w:szCs w:val="22"/>
              </w:rPr>
            </w:pPr>
            <w:r>
              <w:rPr>
                <w:rFonts w:asciiTheme="majorBidi" w:hAnsiTheme="majorBidi" w:cstheme="majorBidi"/>
                <w:sz w:val="22"/>
                <w:szCs w:val="22"/>
              </w:rPr>
              <w:t>** 11/2023-04/2024</w:t>
            </w:r>
          </w:p>
        </w:tc>
      </w:tr>
      <w:tr w:rsidR="00BF52BD" w:rsidRPr="00951CC5" w14:paraId="6C37A3B5" w14:textId="77777777" w:rsidTr="00BF52BD">
        <w:tc>
          <w:tcPr>
            <w:tcW w:w="1569" w:type="dxa"/>
          </w:tcPr>
          <w:p w14:paraId="51B69D97" w14:textId="77777777"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lastRenderedPageBreak/>
              <w:t>Member of the steering committee,</w:t>
            </w:r>
          </w:p>
          <w:p w14:paraId="71A0905D" w14:textId="1043A74A" w:rsidR="00BF52BD" w:rsidRPr="00A72A09" w:rsidRDefault="003B10D7" w:rsidP="00BF52BD">
            <w:pPr>
              <w:bidi w:val="0"/>
              <w:spacing w:after="200"/>
              <w:jc w:val="both"/>
              <w:rPr>
                <w:rFonts w:asciiTheme="majorBidi" w:hAnsiTheme="majorBidi" w:cstheme="majorBidi"/>
                <w:sz w:val="22"/>
                <w:szCs w:val="22"/>
              </w:rPr>
            </w:pPr>
            <w:r>
              <w:rPr>
                <w:rFonts w:asciiTheme="majorBidi" w:hAnsiTheme="majorBidi" w:cstheme="majorBidi"/>
                <w:sz w:val="22"/>
                <w:szCs w:val="22"/>
              </w:rPr>
              <w:t xml:space="preserve">Head of departmental </w:t>
            </w:r>
            <w:r w:rsidR="00BF52BD" w:rsidRPr="00A72A09">
              <w:rPr>
                <w:rFonts w:asciiTheme="majorBidi" w:hAnsiTheme="majorBidi" w:cstheme="majorBidi"/>
                <w:sz w:val="22"/>
                <w:szCs w:val="22"/>
              </w:rPr>
              <w:t>Organiz</w:t>
            </w:r>
            <w:r>
              <w:rPr>
                <w:rFonts w:asciiTheme="majorBidi" w:hAnsiTheme="majorBidi" w:cstheme="majorBidi"/>
                <w:sz w:val="22"/>
                <w:szCs w:val="22"/>
              </w:rPr>
              <w:t>ing committee</w:t>
            </w:r>
          </w:p>
        </w:tc>
        <w:tc>
          <w:tcPr>
            <w:tcW w:w="2077" w:type="dxa"/>
          </w:tcPr>
          <w:p w14:paraId="37CF4622" w14:textId="58293891"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Media and Communication studies</w:t>
            </w:r>
          </w:p>
        </w:tc>
        <w:tc>
          <w:tcPr>
            <w:tcW w:w="1634" w:type="dxa"/>
          </w:tcPr>
          <w:p w14:paraId="25C2540E" w14:textId="406C065E"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xml:space="preserve">Communication Department, </w:t>
            </w:r>
            <w:proofErr w:type="spellStart"/>
            <w:r w:rsidRPr="00A72A09">
              <w:rPr>
                <w:rFonts w:asciiTheme="majorBidi" w:hAnsiTheme="majorBidi" w:cstheme="majorBidi"/>
                <w:sz w:val="22"/>
                <w:szCs w:val="22"/>
              </w:rPr>
              <w:t>Yezreel</w:t>
            </w:r>
            <w:proofErr w:type="spellEnd"/>
            <w:r w:rsidRPr="00A72A09">
              <w:rPr>
                <w:rFonts w:asciiTheme="majorBidi" w:hAnsiTheme="majorBidi" w:cstheme="majorBidi"/>
                <w:sz w:val="22"/>
                <w:szCs w:val="22"/>
              </w:rPr>
              <w:t xml:space="preserve"> Valley </w:t>
            </w:r>
            <w:r w:rsidRPr="00A72A09">
              <w:rPr>
                <w:rFonts w:asciiTheme="majorBidi" w:hAnsiTheme="majorBidi" w:cstheme="majorBidi" w:hint="cs"/>
                <w:sz w:val="22"/>
                <w:szCs w:val="22"/>
              </w:rPr>
              <w:t>C</w:t>
            </w:r>
            <w:r w:rsidRPr="00A72A09">
              <w:rPr>
                <w:rFonts w:asciiTheme="majorBidi" w:hAnsiTheme="majorBidi" w:cstheme="majorBidi"/>
                <w:sz w:val="22"/>
                <w:szCs w:val="22"/>
              </w:rPr>
              <w:t>ollege</w:t>
            </w:r>
          </w:p>
        </w:tc>
        <w:tc>
          <w:tcPr>
            <w:tcW w:w="1831" w:type="dxa"/>
          </w:tcPr>
          <w:p w14:paraId="2B1F5E6D" w14:textId="0B3D0903"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25th Israel Communication Association conference</w:t>
            </w:r>
          </w:p>
        </w:tc>
        <w:tc>
          <w:tcPr>
            <w:tcW w:w="1219" w:type="dxa"/>
          </w:tcPr>
          <w:p w14:paraId="6D763E0E" w14:textId="6511B40D" w:rsidR="00BF52BD" w:rsidRPr="00A72A09" w:rsidRDefault="00D14648" w:rsidP="00BF52B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BF52BD" w:rsidRPr="00A72A09">
              <w:rPr>
                <w:rFonts w:asciiTheme="majorBidi" w:hAnsiTheme="majorBidi" w:cstheme="majorBidi"/>
                <w:sz w:val="22"/>
                <w:szCs w:val="22"/>
              </w:rPr>
              <w:t>03/04/2023</w:t>
            </w:r>
          </w:p>
        </w:tc>
      </w:tr>
      <w:tr w:rsidR="00BF52BD" w:rsidRPr="00951CC5" w14:paraId="465EB8A0" w14:textId="77777777" w:rsidTr="00BF52BD">
        <w:tc>
          <w:tcPr>
            <w:tcW w:w="1569" w:type="dxa"/>
          </w:tcPr>
          <w:p w14:paraId="22FD2282" w14:textId="3B7FB2C0"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Initiator, Organizer</w:t>
            </w:r>
          </w:p>
        </w:tc>
        <w:tc>
          <w:tcPr>
            <w:tcW w:w="2077" w:type="dxa"/>
          </w:tcPr>
          <w:p w14:paraId="64219D3B" w14:textId="11A672B1"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Communication and the Climate Change Crisis Research</w:t>
            </w:r>
          </w:p>
        </w:tc>
        <w:tc>
          <w:tcPr>
            <w:tcW w:w="1634" w:type="dxa"/>
          </w:tcPr>
          <w:p w14:paraId="7899CFA0" w14:textId="729A535F"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 xml:space="preserve">Communication Department, </w:t>
            </w:r>
            <w:proofErr w:type="spellStart"/>
            <w:r w:rsidRPr="00A72A09">
              <w:rPr>
                <w:rFonts w:asciiTheme="majorBidi" w:hAnsiTheme="majorBidi" w:cstheme="majorBidi"/>
                <w:sz w:val="22"/>
                <w:szCs w:val="22"/>
              </w:rPr>
              <w:t>Yezreel</w:t>
            </w:r>
            <w:proofErr w:type="spellEnd"/>
            <w:r w:rsidRPr="00A72A09">
              <w:rPr>
                <w:rFonts w:asciiTheme="majorBidi" w:hAnsiTheme="majorBidi" w:cstheme="majorBidi"/>
                <w:sz w:val="22"/>
                <w:szCs w:val="22"/>
              </w:rPr>
              <w:t xml:space="preserve"> Valley </w:t>
            </w:r>
            <w:r w:rsidRPr="00A72A09">
              <w:rPr>
                <w:rFonts w:asciiTheme="majorBidi" w:hAnsiTheme="majorBidi" w:cstheme="majorBidi" w:hint="cs"/>
                <w:sz w:val="22"/>
                <w:szCs w:val="22"/>
              </w:rPr>
              <w:t>C</w:t>
            </w:r>
            <w:r w:rsidRPr="00A72A09">
              <w:rPr>
                <w:rFonts w:asciiTheme="majorBidi" w:hAnsiTheme="majorBidi" w:cstheme="majorBidi"/>
                <w:sz w:val="22"/>
                <w:szCs w:val="22"/>
              </w:rPr>
              <w:t>ollege</w:t>
            </w:r>
          </w:p>
        </w:tc>
        <w:tc>
          <w:tcPr>
            <w:tcW w:w="1831" w:type="dxa"/>
          </w:tcPr>
          <w:p w14:paraId="3FBF1C3E" w14:textId="62617B5F" w:rsidR="00BF52BD" w:rsidRPr="00A72A09" w:rsidRDefault="00BF52BD" w:rsidP="00BF52BD">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"The Role of the Media in Handling the Climate Change Crisis"</w:t>
            </w:r>
          </w:p>
        </w:tc>
        <w:tc>
          <w:tcPr>
            <w:tcW w:w="1219" w:type="dxa"/>
          </w:tcPr>
          <w:p w14:paraId="21AB5EC0" w14:textId="5EB3C685" w:rsidR="00BF52BD" w:rsidRPr="00A72A09" w:rsidRDefault="00D14648" w:rsidP="00BF52B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BF52BD" w:rsidRPr="00A72A09">
              <w:rPr>
                <w:rFonts w:asciiTheme="majorBidi" w:hAnsiTheme="majorBidi" w:cstheme="majorBidi"/>
                <w:sz w:val="22"/>
                <w:szCs w:val="22"/>
              </w:rPr>
              <w:t>14/01/2020</w:t>
            </w:r>
          </w:p>
        </w:tc>
      </w:tr>
      <w:tr w:rsidR="00BF52BD" w:rsidRPr="00A72A09" w14:paraId="5831A4A0" w14:textId="77777777" w:rsidTr="00BF52BD">
        <w:tc>
          <w:tcPr>
            <w:tcW w:w="1569" w:type="dxa"/>
            <w:tcBorders>
              <w:top w:val="single" w:sz="4" w:space="0" w:color="auto"/>
              <w:left w:val="single" w:sz="4" w:space="0" w:color="auto"/>
              <w:bottom w:val="single" w:sz="4" w:space="0" w:color="auto"/>
              <w:right w:val="single" w:sz="4" w:space="0" w:color="auto"/>
            </w:tcBorders>
          </w:tcPr>
          <w:p w14:paraId="5046E648" w14:textId="77777777" w:rsidR="00BF52BD" w:rsidRPr="00A72A09" w:rsidRDefault="00BF52BD" w:rsidP="00B70A75">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Organizer</w:t>
            </w:r>
          </w:p>
        </w:tc>
        <w:tc>
          <w:tcPr>
            <w:tcW w:w="2077" w:type="dxa"/>
            <w:tcBorders>
              <w:top w:val="single" w:sz="4" w:space="0" w:color="auto"/>
              <w:left w:val="single" w:sz="4" w:space="0" w:color="auto"/>
              <w:bottom w:val="single" w:sz="4" w:space="0" w:color="auto"/>
              <w:right w:val="single" w:sz="4" w:space="0" w:color="auto"/>
            </w:tcBorders>
          </w:tcPr>
          <w:p w14:paraId="4AFD2BC7" w14:textId="77777777" w:rsidR="00BF52BD" w:rsidRPr="00A72A09" w:rsidRDefault="00BF52BD" w:rsidP="00B70A75">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Political History.</w:t>
            </w:r>
          </w:p>
          <w:p w14:paraId="6D85400A" w14:textId="77777777" w:rsidR="00BF52BD" w:rsidRPr="00A72A09" w:rsidRDefault="00BF52BD" w:rsidP="00B70A75">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Initiated by Prof. Keren, then head of the School of Media, Society and Government</w:t>
            </w:r>
          </w:p>
        </w:tc>
        <w:tc>
          <w:tcPr>
            <w:tcW w:w="1634" w:type="dxa"/>
            <w:tcBorders>
              <w:top w:val="single" w:sz="4" w:space="0" w:color="auto"/>
              <w:left w:val="single" w:sz="4" w:space="0" w:color="auto"/>
              <w:bottom w:val="single" w:sz="4" w:space="0" w:color="auto"/>
              <w:right w:val="single" w:sz="4" w:space="0" w:color="auto"/>
            </w:tcBorders>
          </w:tcPr>
          <w:p w14:paraId="2BF6BC2A" w14:textId="77777777" w:rsidR="00BF52BD" w:rsidRPr="00A72A09" w:rsidRDefault="00BF52BD" w:rsidP="00B70A75">
            <w:pPr>
              <w:bidi w:val="0"/>
              <w:spacing w:after="200"/>
              <w:jc w:val="both"/>
              <w:rPr>
                <w:rFonts w:asciiTheme="majorBidi" w:hAnsiTheme="majorBidi" w:cstheme="majorBidi"/>
                <w:sz w:val="22"/>
                <w:szCs w:val="22"/>
                <w:rtl/>
              </w:rPr>
            </w:pPr>
            <w:r w:rsidRPr="00A72A09">
              <w:rPr>
                <w:rFonts w:asciiTheme="majorBidi" w:hAnsiTheme="majorBidi" w:cstheme="majorBidi"/>
                <w:sz w:val="22"/>
                <w:szCs w:val="22"/>
              </w:rPr>
              <w:t xml:space="preserve">Communication Department, </w:t>
            </w:r>
            <w:proofErr w:type="spellStart"/>
            <w:r w:rsidRPr="00A72A09">
              <w:rPr>
                <w:rFonts w:asciiTheme="majorBidi" w:hAnsiTheme="majorBidi" w:cstheme="majorBidi"/>
                <w:sz w:val="22"/>
                <w:szCs w:val="22"/>
              </w:rPr>
              <w:t>Yezreel</w:t>
            </w:r>
            <w:proofErr w:type="spellEnd"/>
            <w:r w:rsidRPr="00A72A09">
              <w:rPr>
                <w:rFonts w:asciiTheme="majorBidi" w:hAnsiTheme="majorBidi" w:cstheme="majorBidi"/>
                <w:sz w:val="22"/>
                <w:szCs w:val="22"/>
              </w:rPr>
              <w:t xml:space="preserve"> Valley College</w:t>
            </w:r>
          </w:p>
        </w:tc>
        <w:tc>
          <w:tcPr>
            <w:tcW w:w="1831" w:type="dxa"/>
            <w:tcBorders>
              <w:top w:val="single" w:sz="4" w:space="0" w:color="auto"/>
              <w:left w:val="single" w:sz="4" w:space="0" w:color="auto"/>
              <w:bottom w:val="single" w:sz="4" w:space="0" w:color="auto"/>
              <w:right w:val="single" w:sz="4" w:space="0" w:color="auto"/>
            </w:tcBorders>
          </w:tcPr>
          <w:p w14:paraId="339D6CE7" w14:textId="77777777" w:rsidR="00BF52BD" w:rsidRPr="00A72A09" w:rsidRDefault="00BF52BD" w:rsidP="00B70A75">
            <w:pPr>
              <w:bidi w:val="0"/>
              <w:spacing w:after="200"/>
              <w:jc w:val="both"/>
              <w:rPr>
                <w:rFonts w:asciiTheme="majorBidi" w:hAnsiTheme="majorBidi" w:cstheme="majorBidi"/>
                <w:sz w:val="22"/>
                <w:szCs w:val="22"/>
              </w:rPr>
            </w:pPr>
            <w:r w:rsidRPr="00A72A09">
              <w:rPr>
                <w:rFonts w:asciiTheme="majorBidi" w:hAnsiTheme="majorBidi" w:cstheme="majorBidi"/>
                <w:sz w:val="22"/>
                <w:szCs w:val="22"/>
              </w:rPr>
              <w:t>"100 Years to the Armageddon Battle"</w:t>
            </w:r>
          </w:p>
        </w:tc>
        <w:tc>
          <w:tcPr>
            <w:tcW w:w="1219" w:type="dxa"/>
            <w:tcBorders>
              <w:top w:val="single" w:sz="4" w:space="0" w:color="auto"/>
              <w:left w:val="single" w:sz="4" w:space="0" w:color="auto"/>
              <w:bottom w:val="single" w:sz="4" w:space="0" w:color="auto"/>
              <w:right w:val="single" w:sz="4" w:space="0" w:color="auto"/>
            </w:tcBorders>
          </w:tcPr>
          <w:p w14:paraId="3967A4FF" w14:textId="254188B3" w:rsidR="00BF52BD" w:rsidRPr="00A72A09" w:rsidRDefault="00D14648" w:rsidP="00B70A75">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BF52BD" w:rsidRPr="00A72A09">
              <w:rPr>
                <w:rFonts w:asciiTheme="majorBidi" w:hAnsiTheme="majorBidi" w:cstheme="majorBidi"/>
                <w:sz w:val="22"/>
                <w:szCs w:val="22"/>
              </w:rPr>
              <w:t>23/05/2018</w:t>
            </w:r>
          </w:p>
        </w:tc>
      </w:tr>
    </w:tbl>
    <w:p w14:paraId="73EEED81" w14:textId="77777777" w:rsidR="00A72A09" w:rsidRDefault="00A72A09" w:rsidP="00FC28A3">
      <w:pPr>
        <w:bidi w:val="0"/>
        <w:spacing w:after="200" w:line="276" w:lineRule="auto"/>
        <w:ind w:left="360"/>
        <w:rPr>
          <w:rFonts w:asciiTheme="majorBidi" w:hAnsiTheme="majorBidi" w:cstheme="majorBidi"/>
          <w:b/>
          <w:bCs/>
          <w:sz w:val="28"/>
          <w:szCs w:val="28"/>
        </w:rPr>
      </w:pPr>
    </w:p>
    <w:p w14:paraId="28A57818" w14:textId="77777777" w:rsidR="00A94217" w:rsidRDefault="00A94217" w:rsidP="00A94217">
      <w:pPr>
        <w:bidi w:val="0"/>
        <w:spacing w:after="200" w:line="276" w:lineRule="auto"/>
        <w:ind w:left="360"/>
        <w:rPr>
          <w:rFonts w:asciiTheme="majorBidi" w:hAnsiTheme="majorBidi" w:cstheme="majorBidi"/>
          <w:b/>
          <w:bCs/>
          <w:sz w:val="28"/>
          <w:szCs w:val="28"/>
        </w:rPr>
      </w:pPr>
    </w:p>
    <w:p w14:paraId="4B02A658" w14:textId="77D7B0C5" w:rsidR="00F574FC" w:rsidRPr="00A63500" w:rsidRDefault="00F574FC" w:rsidP="00A94217">
      <w:pPr>
        <w:bidi w:val="0"/>
        <w:spacing w:after="200" w:line="276" w:lineRule="auto"/>
        <w:ind w:left="360"/>
        <w:rPr>
          <w:rFonts w:asciiTheme="majorBidi" w:hAnsiTheme="majorBidi" w:cstheme="majorBidi"/>
          <w:b/>
          <w:bCs/>
          <w:sz w:val="28"/>
          <w:szCs w:val="28"/>
          <w:u w:val="single"/>
        </w:rPr>
      </w:pPr>
      <w:r w:rsidRPr="00A63500">
        <w:rPr>
          <w:rFonts w:asciiTheme="majorBidi" w:hAnsiTheme="majorBidi" w:cstheme="majorBidi"/>
          <w:b/>
          <w:bCs/>
          <w:sz w:val="28"/>
          <w:szCs w:val="28"/>
        </w:rPr>
        <w:t xml:space="preserve">7. </w:t>
      </w:r>
      <w:r w:rsidRPr="00A63500">
        <w:rPr>
          <w:rFonts w:asciiTheme="majorBidi" w:hAnsiTheme="majorBidi" w:cstheme="majorBidi"/>
          <w:b/>
          <w:bCs/>
          <w:sz w:val="28"/>
          <w:szCs w:val="28"/>
          <w:u w:val="single"/>
        </w:rPr>
        <w:t>Invited Lectures\ Colloquium Talks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7"/>
        <w:gridCol w:w="1907"/>
        <w:gridCol w:w="2473"/>
        <w:gridCol w:w="1439"/>
      </w:tblGrid>
      <w:tr w:rsidR="00F574FC" w:rsidRPr="00A63500" w14:paraId="2FFE2C44" w14:textId="77777777" w:rsidTr="00077A02">
        <w:tc>
          <w:tcPr>
            <w:tcW w:w="2477" w:type="dxa"/>
          </w:tcPr>
          <w:p w14:paraId="3FB46B37" w14:textId="77777777" w:rsidR="00F574FC" w:rsidRPr="00A63500" w:rsidRDefault="00F574FC" w:rsidP="00BF52BD">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Presentation/Comments</w:t>
            </w:r>
          </w:p>
        </w:tc>
        <w:tc>
          <w:tcPr>
            <w:tcW w:w="1941" w:type="dxa"/>
          </w:tcPr>
          <w:p w14:paraId="0781F061" w14:textId="77777777" w:rsidR="00F574FC" w:rsidRPr="00A63500" w:rsidRDefault="00F574FC" w:rsidP="00BF52BD">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Name of Forum</w:t>
            </w:r>
          </w:p>
        </w:tc>
        <w:tc>
          <w:tcPr>
            <w:tcW w:w="2575" w:type="dxa"/>
          </w:tcPr>
          <w:p w14:paraId="1EEF7316" w14:textId="77777777" w:rsidR="00F574FC" w:rsidRPr="00A63500" w:rsidRDefault="00F574FC" w:rsidP="00BF52BD">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Place of Lecture</w:t>
            </w:r>
          </w:p>
        </w:tc>
        <w:tc>
          <w:tcPr>
            <w:tcW w:w="1303" w:type="dxa"/>
          </w:tcPr>
          <w:p w14:paraId="631ECF28" w14:textId="77777777" w:rsidR="00F574FC" w:rsidRPr="00A63500" w:rsidRDefault="00F574FC" w:rsidP="00BF52BD">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Date</w:t>
            </w:r>
          </w:p>
        </w:tc>
      </w:tr>
      <w:tr w:rsidR="00077A02" w:rsidRPr="00A63500" w14:paraId="3DC8A6C8" w14:textId="77777777" w:rsidTr="00077A02">
        <w:tc>
          <w:tcPr>
            <w:tcW w:w="2477" w:type="dxa"/>
          </w:tcPr>
          <w:p w14:paraId="266894EC" w14:textId="284517EB" w:rsidR="00077A02" w:rsidRPr="00A63500" w:rsidRDefault="00077A02" w:rsidP="00BF52BD">
            <w:pPr>
              <w:bidi w:val="0"/>
              <w:spacing w:after="200"/>
              <w:jc w:val="both"/>
              <w:rPr>
                <w:rFonts w:asciiTheme="majorBidi" w:hAnsiTheme="majorBidi" w:cstheme="majorBidi"/>
                <w:sz w:val="22"/>
                <w:szCs w:val="22"/>
              </w:rPr>
            </w:pPr>
            <w:r>
              <w:rPr>
                <w:rFonts w:asciiTheme="majorBidi" w:hAnsiTheme="majorBidi" w:cstheme="majorBidi"/>
                <w:sz w:val="22"/>
                <w:szCs w:val="22"/>
              </w:rPr>
              <w:t>The Israeli media’s role in handling climate change</w:t>
            </w:r>
          </w:p>
        </w:tc>
        <w:tc>
          <w:tcPr>
            <w:tcW w:w="1941" w:type="dxa"/>
          </w:tcPr>
          <w:p w14:paraId="1525F91B" w14:textId="7DB349AA" w:rsidR="00077A02" w:rsidRPr="00A63500" w:rsidRDefault="00077A02" w:rsidP="00BF52BD">
            <w:pPr>
              <w:bidi w:val="0"/>
              <w:spacing w:after="200"/>
              <w:jc w:val="both"/>
              <w:rPr>
                <w:rFonts w:asciiTheme="majorBidi" w:hAnsiTheme="majorBidi" w:cstheme="majorBidi"/>
                <w:sz w:val="22"/>
                <w:szCs w:val="22"/>
              </w:rPr>
            </w:pPr>
            <w:r w:rsidRPr="003B5B2B">
              <w:rPr>
                <w:rFonts w:asciiTheme="majorBidi" w:hAnsiTheme="majorBidi" w:cstheme="majorBidi"/>
                <w:sz w:val="22"/>
                <w:szCs w:val="22"/>
              </w:rPr>
              <w:t>Department of Communication</w:t>
            </w:r>
          </w:p>
        </w:tc>
        <w:tc>
          <w:tcPr>
            <w:tcW w:w="2575" w:type="dxa"/>
          </w:tcPr>
          <w:p w14:paraId="6CD22C57" w14:textId="621E00E8" w:rsidR="00077A02" w:rsidRPr="00A63500" w:rsidRDefault="00077A02" w:rsidP="00BF52BD">
            <w:pPr>
              <w:bidi w:val="0"/>
              <w:spacing w:after="200"/>
              <w:jc w:val="both"/>
              <w:rPr>
                <w:rFonts w:asciiTheme="majorBidi" w:hAnsiTheme="majorBidi" w:cstheme="majorBidi"/>
                <w:sz w:val="22"/>
                <w:szCs w:val="22"/>
              </w:rPr>
            </w:pPr>
            <w:r>
              <w:rPr>
                <w:rFonts w:asciiTheme="majorBidi" w:hAnsiTheme="majorBidi" w:cstheme="majorBidi" w:hint="cs"/>
                <w:sz w:val="22"/>
                <w:szCs w:val="22"/>
              </w:rPr>
              <w:t>R</w:t>
            </w:r>
            <w:r>
              <w:rPr>
                <w:rFonts w:asciiTheme="majorBidi" w:hAnsiTheme="majorBidi" w:cstheme="majorBidi"/>
                <w:sz w:val="22"/>
                <w:szCs w:val="22"/>
              </w:rPr>
              <w:t>eichman University</w:t>
            </w:r>
          </w:p>
        </w:tc>
        <w:tc>
          <w:tcPr>
            <w:tcW w:w="1303" w:type="dxa"/>
          </w:tcPr>
          <w:p w14:paraId="55FBF3E6" w14:textId="402024F3" w:rsidR="00077A02" w:rsidRPr="00A63500" w:rsidRDefault="00D14648" w:rsidP="00BF52BD">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94217">
              <w:rPr>
                <w:rFonts w:asciiTheme="majorBidi" w:hAnsiTheme="majorBidi" w:cstheme="majorBidi"/>
                <w:sz w:val="22"/>
                <w:szCs w:val="22"/>
              </w:rPr>
              <w:t>02/</w:t>
            </w:r>
            <w:r w:rsidR="00077A02">
              <w:rPr>
                <w:rFonts w:asciiTheme="majorBidi" w:hAnsiTheme="majorBidi" w:cstheme="majorBidi"/>
                <w:sz w:val="22"/>
                <w:szCs w:val="22"/>
              </w:rPr>
              <w:t>01/2024</w:t>
            </w:r>
          </w:p>
        </w:tc>
      </w:tr>
      <w:tr w:rsidR="00077A02" w:rsidRPr="00A63500" w14:paraId="5CD4FBE1" w14:textId="77777777" w:rsidTr="00077A02">
        <w:tc>
          <w:tcPr>
            <w:tcW w:w="2477" w:type="dxa"/>
          </w:tcPr>
          <w:p w14:paraId="44F4F469" w14:textId="711E87F3" w:rsidR="00077A02" w:rsidRPr="00A63500" w:rsidRDefault="00077A02"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Twitter as a journalistic work tool in Israel</w:t>
            </w:r>
          </w:p>
        </w:tc>
        <w:tc>
          <w:tcPr>
            <w:tcW w:w="1941" w:type="dxa"/>
          </w:tcPr>
          <w:p w14:paraId="04513378" w14:textId="3B5263A6" w:rsidR="00077A02" w:rsidRPr="00A63500" w:rsidRDefault="00077A02" w:rsidP="00BF52BD">
            <w:pPr>
              <w:bidi w:val="0"/>
              <w:spacing w:after="200"/>
              <w:jc w:val="both"/>
              <w:rPr>
                <w:rFonts w:asciiTheme="majorBidi" w:hAnsiTheme="majorBidi" w:cstheme="majorBidi"/>
                <w:sz w:val="22"/>
                <w:szCs w:val="22"/>
                <w:rtl/>
              </w:rPr>
            </w:pPr>
            <w:r w:rsidRPr="007C4CB7">
              <w:rPr>
                <w:rFonts w:asciiTheme="majorBidi" w:hAnsiTheme="majorBidi" w:cstheme="majorBidi"/>
                <w:sz w:val="22"/>
                <w:szCs w:val="22"/>
              </w:rPr>
              <w:t>Department of Communication</w:t>
            </w:r>
          </w:p>
        </w:tc>
        <w:tc>
          <w:tcPr>
            <w:tcW w:w="2575" w:type="dxa"/>
          </w:tcPr>
          <w:p w14:paraId="3A303579" w14:textId="62C5A035" w:rsidR="00077A02" w:rsidRPr="00A63500" w:rsidRDefault="00077A02"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Tel-Aviv University</w:t>
            </w:r>
          </w:p>
        </w:tc>
        <w:tc>
          <w:tcPr>
            <w:tcW w:w="1303" w:type="dxa"/>
          </w:tcPr>
          <w:p w14:paraId="6680233E" w14:textId="7328C2FA" w:rsidR="00077A02" w:rsidRPr="00A63500" w:rsidRDefault="00D14648"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00077A02">
              <w:rPr>
                <w:rFonts w:asciiTheme="majorBidi" w:hAnsiTheme="majorBidi" w:cstheme="majorBidi"/>
                <w:sz w:val="22"/>
                <w:szCs w:val="22"/>
              </w:rPr>
              <w:t>12/2019</w:t>
            </w:r>
          </w:p>
        </w:tc>
      </w:tr>
      <w:tr w:rsidR="00077A02" w:rsidRPr="00A63500" w14:paraId="0C827EA1" w14:textId="77777777" w:rsidTr="00077A02">
        <w:tc>
          <w:tcPr>
            <w:tcW w:w="2477" w:type="dxa"/>
          </w:tcPr>
          <w:p w14:paraId="4CF6C1F3" w14:textId="5FA6AB7D" w:rsidR="00077A02" w:rsidRPr="00A63500" w:rsidRDefault="00077A02" w:rsidP="00BF52BD">
            <w:pPr>
              <w:bidi w:val="0"/>
              <w:spacing w:after="200"/>
              <w:jc w:val="both"/>
              <w:rPr>
                <w:rFonts w:asciiTheme="majorBidi" w:hAnsiTheme="majorBidi" w:cstheme="majorBidi"/>
                <w:sz w:val="22"/>
                <w:szCs w:val="22"/>
                <w:rtl/>
              </w:rPr>
            </w:pPr>
            <w:r w:rsidRPr="00E37A44">
              <w:rPr>
                <w:rFonts w:asciiTheme="majorBidi" w:hAnsiTheme="majorBidi" w:cstheme="majorBidi"/>
                <w:sz w:val="22"/>
                <w:szCs w:val="22"/>
              </w:rPr>
              <w:t>History repeating itself? Four phases of Political Communication on the Web</w:t>
            </w:r>
          </w:p>
        </w:tc>
        <w:tc>
          <w:tcPr>
            <w:tcW w:w="1941" w:type="dxa"/>
          </w:tcPr>
          <w:p w14:paraId="317B77D2" w14:textId="180DC45D" w:rsidR="00077A02" w:rsidRPr="00A63500" w:rsidRDefault="00077A02"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Department of Communication</w:t>
            </w:r>
          </w:p>
        </w:tc>
        <w:tc>
          <w:tcPr>
            <w:tcW w:w="2575" w:type="dxa"/>
          </w:tcPr>
          <w:p w14:paraId="68B08662" w14:textId="6332D11D" w:rsidR="00077A02" w:rsidRPr="00A63500" w:rsidRDefault="00077A02"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Ben Gurion University</w:t>
            </w:r>
          </w:p>
        </w:tc>
        <w:tc>
          <w:tcPr>
            <w:tcW w:w="1303" w:type="dxa"/>
          </w:tcPr>
          <w:p w14:paraId="5720484C" w14:textId="378CC447" w:rsidR="00077A02" w:rsidRPr="00A63500" w:rsidRDefault="00D14648" w:rsidP="00BF52BD">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00077A02">
              <w:rPr>
                <w:rFonts w:asciiTheme="majorBidi" w:hAnsiTheme="majorBidi" w:cstheme="majorBidi"/>
                <w:sz w:val="22"/>
                <w:szCs w:val="22"/>
              </w:rPr>
              <w:t>05/2019</w:t>
            </w:r>
          </w:p>
        </w:tc>
      </w:tr>
      <w:tr w:rsidR="00077A02" w:rsidRPr="00A63500" w14:paraId="6C092126" w14:textId="77777777" w:rsidTr="00077A02">
        <w:tc>
          <w:tcPr>
            <w:tcW w:w="2477" w:type="dxa"/>
          </w:tcPr>
          <w:p w14:paraId="081E8C01" w14:textId="4893AACA"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"Social networks at service: the case-study of WhatsApp and Twitter"</w:t>
            </w:r>
          </w:p>
        </w:tc>
        <w:tc>
          <w:tcPr>
            <w:tcW w:w="1941" w:type="dxa"/>
          </w:tcPr>
          <w:p w14:paraId="16EDA43C" w14:textId="640BD395"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Orange institute for Internet studies</w:t>
            </w:r>
          </w:p>
        </w:tc>
        <w:tc>
          <w:tcPr>
            <w:tcW w:w="2575" w:type="dxa"/>
          </w:tcPr>
          <w:p w14:paraId="35C2492B" w14:textId="34C0F0EB"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Tel-Aviv University</w:t>
            </w:r>
          </w:p>
        </w:tc>
        <w:tc>
          <w:tcPr>
            <w:tcW w:w="1303" w:type="dxa"/>
          </w:tcPr>
          <w:p w14:paraId="797DD960" w14:textId="68E72F86"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20/12/2015</w:t>
            </w:r>
          </w:p>
        </w:tc>
      </w:tr>
      <w:tr w:rsidR="00077A02" w:rsidRPr="00A63500" w14:paraId="4F2D17F4" w14:textId="77777777" w:rsidTr="00077A02">
        <w:tc>
          <w:tcPr>
            <w:tcW w:w="2477" w:type="dxa"/>
          </w:tcPr>
          <w:p w14:paraId="78E72D5B"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"The role of WhatsApp in the lives of citizens under threat during operation "Protective Edge".</w:t>
            </w:r>
          </w:p>
        </w:tc>
        <w:tc>
          <w:tcPr>
            <w:tcW w:w="1941" w:type="dxa"/>
          </w:tcPr>
          <w:p w14:paraId="57C40361"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The first seminar of the "Science, Information, and Technology" sociological community</w:t>
            </w:r>
          </w:p>
        </w:tc>
        <w:tc>
          <w:tcPr>
            <w:tcW w:w="2575" w:type="dxa"/>
          </w:tcPr>
          <w:p w14:paraId="15C27BE1"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Bar-Ilan University</w:t>
            </w:r>
          </w:p>
        </w:tc>
        <w:tc>
          <w:tcPr>
            <w:tcW w:w="1303" w:type="dxa"/>
          </w:tcPr>
          <w:p w14:paraId="61171FD5" w14:textId="77777777" w:rsidR="00077A02" w:rsidRPr="00A63500"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04/01/2015</w:t>
            </w:r>
          </w:p>
        </w:tc>
      </w:tr>
      <w:tr w:rsidR="00077A02" w:rsidRPr="00A63500" w14:paraId="1FBDA59C" w14:textId="77777777" w:rsidTr="00077A02">
        <w:tc>
          <w:tcPr>
            <w:tcW w:w="2477" w:type="dxa"/>
          </w:tcPr>
          <w:p w14:paraId="3690C9EF" w14:textId="56C7BED7" w:rsidR="00077A02" w:rsidRPr="00A63500"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lastRenderedPageBreak/>
              <w:t>"The role of Israeli media in the life of Northern NJ's Israeli community"</w:t>
            </w:r>
          </w:p>
        </w:tc>
        <w:tc>
          <w:tcPr>
            <w:tcW w:w="1941" w:type="dxa"/>
          </w:tcPr>
          <w:p w14:paraId="6B9F9C54" w14:textId="47F12E0C" w:rsidR="00077A02" w:rsidRPr="00A63500"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Colloquium Talk at the school of Communication</w:t>
            </w:r>
          </w:p>
        </w:tc>
        <w:tc>
          <w:tcPr>
            <w:tcW w:w="2575" w:type="dxa"/>
          </w:tcPr>
          <w:p w14:paraId="653D3FCB" w14:textId="0A806A70" w:rsidR="00077A02" w:rsidRPr="00A63500"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 xml:space="preserve">The Interdisciplinary Center, </w:t>
            </w:r>
            <w:proofErr w:type="spellStart"/>
            <w:r w:rsidRPr="00A63500">
              <w:rPr>
                <w:rFonts w:asciiTheme="majorBidi" w:hAnsiTheme="majorBidi" w:cstheme="majorBidi"/>
                <w:sz w:val="22"/>
                <w:szCs w:val="22"/>
              </w:rPr>
              <w:t>Hertzlya</w:t>
            </w:r>
            <w:proofErr w:type="spellEnd"/>
            <w:r w:rsidRPr="00A63500">
              <w:rPr>
                <w:rFonts w:asciiTheme="majorBidi" w:hAnsiTheme="majorBidi" w:cstheme="majorBidi"/>
                <w:sz w:val="22"/>
                <w:szCs w:val="22"/>
              </w:rPr>
              <w:t xml:space="preserve"> </w:t>
            </w:r>
          </w:p>
        </w:tc>
        <w:tc>
          <w:tcPr>
            <w:tcW w:w="1303" w:type="dxa"/>
          </w:tcPr>
          <w:p w14:paraId="79C5438E" w14:textId="7B8009A0" w:rsidR="00077A02" w:rsidRPr="00A63500"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2010</w:t>
            </w:r>
          </w:p>
        </w:tc>
      </w:tr>
      <w:tr w:rsidR="00077A02" w:rsidRPr="00A63500" w14:paraId="0FD2B44D" w14:textId="77777777" w:rsidTr="00077A02">
        <w:tc>
          <w:tcPr>
            <w:tcW w:w="2477" w:type="dxa"/>
          </w:tcPr>
          <w:p w14:paraId="4333374C" w14:textId="2A9671FC" w:rsidR="00077A02" w:rsidRPr="00E37A44"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role of Israeli media in the life of Northern NJ's Israeli community"</w:t>
            </w:r>
          </w:p>
        </w:tc>
        <w:tc>
          <w:tcPr>
            <w:tcW w:w="1941" w:type="dxa"/>
          </w:tcPr>
          <w:p w14:paraId="1EDD2F03" w14:textId="689FA36A"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Colloquium Talk at the department of Communication</w:t>
            </w:r>
          </w:p>
        </w:tc>
        <w:tc>
          <w:tcPr>
            <w:tcW w:w="2575" w:type="dxa"/>
          </w:tcPr>
          <w:p w14:paraId="266135BF" w14:textId="4F4D15AA" w:rsidR="00077A02" w:rsidRDefault="00077A02" w:rsidP="00BF52BD">
            <w:pPr>
              <w:bidi w:val="0"/>
              <w:spacing w:after="200"/>
              <w:jc w:val="both"/>
              <w:rPr>
                <w:rFonts w:asciiTheme="majorBidi" w:hAnsiTheme="majorBidi" w:cstheme="majorBidi"/>
                <w:sz w:val="22"/>
                <w:szCs w:val="22"/>
              </w:rPr>
            </w:pPr>
            <w:proofErr w:type="spellStart"/>
            <w:r w:rsidRPr="00A63500">
              <w:rPr>
                <w:rFonts w:asciiTheme="majorBidi" w:hAnsiTheme="majorBidi" w:cstheme="majorBidi"/>
                <w:sz w:val="22"/>
                <w:szCs w:val="22"/>
              </w:rPr>
              <w:t>Yezreel</w:t>
            </w:r>
            <w:proofErr w:type="spellEnd"/>
            <w:r w:rsidRPr="00A63500">
              <w:rPr>
                <w:rFonts w:asciiTheme="majorBidi" w:hAnsiTheme="majorBidi" w:cstheme="majorBidi"/>
                <w:sz w:val="22"/>
                <w:szCs w:val="22"/>
              </w:rPr>
              <w:t xml:space="preserve"> Valley College</w:t>
            </w:r>
          </w:p>
        </w:tc>
        <w:tc>
          <w:tcPr>
            <w:tcW w:w="1303" w:type="dxa"/>
          </w:tcPr>
          <w:p w14:paraId="7A57A7F1" w14:textId="5B44F3C5"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2009</w:t>
            </w:r>
          </w:p>
        </w:tc>
      </w:tr>
      <w:tr w:rsidR="00077A02" w:rsidRPr="00A63500" w14:paraId="517F7710" w14:textId="77777777" w:rsidTr="00077A02">
        <w:tc>
          <w:tcPr>
            <w:tcW w:w="2477" w:type="dxa"/>
          </w:tcPr>
          <w:p w14:paraId="791B60C5" w14:textId="280E0FD3"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Internet as a new journalistic work-tool"</w:t>
            </w:r>
          </w:p>
        </w:tc>
        <w:tc>
          <w:tcPr>
            <w:tcW w:w="1941" w:type="dxa"/>
          </w:tcPr>
          <w:p w14:paraId="2A5C5091" w14:textId="3E81D430" w:rsidR="00077A02" w:rsidRPr="007C4CB7"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Colloquium Talk at the department of Communication and Culture</w:t>
            </w:r>
          </w:p>
        </w:tc>
        <w:tc>
          <w:tcPr>
            <w:tcW w:w="2575" w:type="dxa"/>
          </w:tcPr>
          <w:p w14:paraId="328B8CD7" w14:textId="15B61AAB"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New-York University, NY, USA</w:t>
            </w:r>
          </w:p>
        </w:tc>
        <w:tc>
          <w:tcPr>
            <w:tcW w:w="1303" w:type="dxa"/>
          </w:tcPr>
          <w:p w14:paraId="2EA6D67E" w14:textId="0629D4D0"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2006</w:t>
            </w:r>
          </w:p>
        </w:tc>
      </w:tr>
      <w:tr w:rsidR="00077A02" w:rsidRPr="00A63500" w14:paraId="3254B972" w14:textId="77777777" w:rsidTr="00077A02">
        <w:tc>
          <w:tcPr>
            <w:tcW w:w="2477" w:type="dxa"/>
          </w:tcPr>
          <w:p w14:paraId="25AEA832" w14:textId="0E05B2A1"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"The Internet as a new journalistic work-tool"</w:t>
            </w:r>
          </w:p>
        </w:tc>
        <w:tc>
          <w:tcPr>
            <w:tcW w:w="1941" w:type="dxa"/>
          </w:tcPr>
          <w:p w14:paraId="3877506B" w14:textId="0BA2761A" w:rsidR="00077A02" w:rsidRPr="007C4CB7"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Colloquium Talk at the department of Communication Journalism</w:t>
            </w:r>
          </w:p>
        </w:tc>
        <w:tc>
          <w:tcPr>
            <w:tcW w:w="2575" w:type="dxa"/>
          </w:tcPr>
          <w:p w14:paraId="5454F2EF" w14:textId="72996BFB"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Rutgers University, NJ, USA</w:t>
            </w:r>
          </w:p>
        </w:tc>
        <w:tc>
          <w:tcPr>
            <w:tcW w:w="1303" w:type="dxa"/>
          </w:tcPr>
          <w:p w14:paraId="59F8A166" w14:textId="02D0604B" w:rsidR="00077A02" w:rsidRDefault="00077A02" w:rsidP="00BF52BD">
            <w:pPr>
              <w:bidi w:val="0"/>
              <w:spacing w:after="200"/>
              <w:jc w:val="both"/>
              <w:rPr>
                <w:rFonts w:asciiTheme="majorBidi" w:hAnsiTheme="majorBidi" w:cstheme="majorBidi"/>
                <w:sz w:val="22"/>
                <w:szCs w:val="22"/>
              </w:rPr>
            </w:pPr>
            <w:r w:rsidRPr="00A63500">
              <w:rPr>
                <w:rFonts w:asciiTheme="majorBidi" w:hAnsiTheme="majorBidi" w:cstheme="majorBidi"/>
                <w:sz w:val="22"/>
                <w:szCs w:val="22"/>
              </w:rPr>
              <w:t>2006</w:t>
            </w:r>
          </w:p>
        </w:tc>
      </w:tr>
      <w:tr w:rsidR="00077A02" w:rsidRPr="00A63500" w14:paraId="08A56724" w14:textId="77777777" w:rsidTr="00077A02">
        <w:tc>
          <w:tcPr>
            <w:tcW w:w="2477" w:type="dxa"/>
            <w:tcBorders>
              <w:top w:val="single" w:sz="4" w:space="0" w:color="auto"/>
              <w:left w:val="single" w:sz="4" w:space="0" w:color="auto"/>
              <w:bottom w:val="single" w:sz="4" w:space="0" w:color="auto"/>
              <w:right w:val="single" w:sz="4" w:space="0" w:color="auto"/>
            </w:tcBorders>
          </w:tcPr>
          <w:p w14:paraId="6E882DF7"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"The Internet as a new journalistic work-tool"</w:t>
            </w:r>
          </w:p>
        </w:tc>
        <w:tc>
          <w:tcPr>
            <w:tcW w:w="1941" w:type="dxa"/>
            <w:tcBorders>
              <w:top w:val="single" w:sz="4" w:space="0" w:color="auto"/>
              <w:left w:val="single" w:sz="4" w:space="0" w:color="auto"/>
              <w:bottom w:val="single" w:sz="4" w:space="0" w:color="auto"/>
              <w:right w:val="single" w:sz="4" w:space="0" w:color="auto"/>
            </w:tcBorders>
          </w:tcPr>
          <w:p w14:paraId="79585A62"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Colloquium Talk at the department of Communication</w:t>
            </w:r>
          </w:p>
        </w:tc>
        <w:tc>
          <w:tcPr>
            <w:tcW w:w="2575" w:type="dxa"/>
            <w:tcBorders>
              <w:top w:val="single" w:sz="4" w:space="0" w:color="auto"/>
              <w:left w:val="single" w:sz="4" w:space="0" w:color="auto"/>
              <w:bottom w:val="single" w:sz="4" w:space="0" w:color="auto"/>
              <w:right w:val="single" w:sz="4" w:space="0" w:color="auto"/>
            </w:tcBorders>
          </w:tcPr>
          <w:p w14:paraId="4D9052F8"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Haifa University</w:t>
            </w:r>
          </w:p>
        </w:tc>
        <w:tc>
          <w:tcPr>
            <w:tcW w:w="1303" w:type="dxa"/>
            <w:tcBorders>
              <w:top w:val="single" w:sz="4" w:space="0" w:color="auto"/>
              <w:left w:val="single" w:sz="4" w:space="0" w:color="auto"/>
              <w:bottom w:val="single" w:sz="4" w:space="0" w:color="auto"/>
              <w:right w:val="single" w:sz="4" w:space="0" w:color="auto"/>
            </w:tcBorders>
          </w:tcPr>
          <w:p w14:paraId="34CBC731" w14:textId="77777777" w:rsidR="00077A02" w:rsidRPr="00A63500" w:rsidRDefault="00077A02" w:rsidP="00BF52BD">
            <w:pPr>
              <w:bidi w:val="0"/>
              <w:spacing w:after="200"/>
              <w:jc w:val="both"/>
              <w:rPr>
                <w:rFonts w:asciiTheme="majorBidi" w:hAnsiTheme="majorBidi" w:cstheme="majorBidi"/>
                <w:sz w:val="22"/>
                <w:szCs w:val="22"/>
                <w:rtl/>
              </w:rPr>
            </w:pPr>
            <w:r w:rsidRPr="00A63500">
              <w:rPr>
                <w:rFonts w:asciiTheme="majorBidi" w:hAnsiTheme="majorBidi" w:cstheme="majorBidi"/>
                <w:sz w:val="22"/>
                <w:szCs w:val="22"/>
              </w:rPr>
              <w:t>2004</w:t>
            </w:r>
          </w:p>
        </w:tc>
      </w:tr>
    </w:tbl>
    <w:p w14:paraId="0EF4BBAA" w14:textId="777D45EB" w:rsidR="008B5B78" w:rsidRDefault="008B5B78" w:rsidP="00803679">
      <w:pPr>
        <w:bidi w:val="0"/>
        <w:spacing w:after="200"/>
        <w:ind w:left="1080"/>
        <w:contextualSpacing/>
        <w:jc w:val="both"/>
        <w:rPr>
          <w:b/>
          <w:bCs/>
          <w:sz w:val="28"/>
          <w:szCs w:val="28"/>
          <w:u w:val="single"/>
        </w:rPr>
      </w:pPr>
    </w:p>
    <w:p w14:paraId="34D9AB58" w14:textId="77777777" w:rsidR="00A94217" w:rsidRDefault="00A94217" w:rsidP="00A94217">
      <w:pPr>
        <w:bidi w:val="0"/>
        <w:spacing w:after="200" w:line="276" w:lineRule="auto"/>
        <w:ind w:left="1210"/>
        <w:jc w:val="both"/>
        <w:rPr>
          <w:b/>
          <w:bCs/>
          <w:sz w:val="28"/>
          <w:szCs w:val="28"/>
          <w:u w:val="single"/>
        </w:rPr>
      </w:pPr>
    </w:p>
    <w:p w14:paraId="00179C40" w14:textId="37CC54B0" w:rsidR="00951CC5" w:rsidRDefault="00951CC5" w:rsidP="00A94217">
      <w:pPr>
        <w:numPr>
          <w:ilvl w:val="0"/>
          <w:numId w:val="7"/>
        </w:numPr>
        <w:bidi w:val="0"/>
        <w:spacing w:after="200" w:line="276" w:lineRule="auto"/>
        <w:jc w:val="both"/>
        <w:rPr>
          <w:b/>
          <w:bCs/>
          <w:sz w:val="28"/>
          <w:szCs w:val="28"/>
          <w:u w:val="single"/>
        </w:rPr>
      </w:pPr>
      <w:r w:rsidRPr="00951CC5">
        <w:rPr>
          <w:b/>
          <w:bCs/>
          <w:sz w:val="28"/>
          <w:szCs w:val="28"/>
          <w:u w:val="single"/>
        </w:rPr>
        <w:t>Research Grants</w:t>
      </w:r>
    </w:p>
    <w:p w14:paraId="1C15BA3C" w14:textId="5F3AD022" w:rsidR="007157FF" w:rsidRPr="00911DFD" w:rsidRDefault="007157FF" w:rsidP="007157FF">
      <w:pPr>
        <w:pStyle w:val="ab"/>
        <w:numPr>
          <w:ilvl w:val="1"/>
          <w:numId w:val="20"/>
        </w:numPr>
        <w:bidi w:val="0"/>
        <w:jc w:val="both"/>
        <w:rPr>
          <w:rFonts w:ascii="David" w:hAnsi="David" w:cs="David"/>
          <w:b/>
          <w:bCs/>
        </w:rPr>
      </w:pPr>
      <w:r w:rsidRPr="00911DFD">
        <w:rPr>
          <w:rFonts w:ascii="David" w:hAnsi="David" w:cs="David"/>
          <w:b/>
          <w:bCs/>
        </w:rPr>
        <w:t>Grants Awarded</w:t>
      </w:r>
    </w:p>
    <w:p w14:paraId="35FF5F51" w14:textId="344358E6" w:rsidR="00D14648" w:rsidRPr="00911DFD" w:rsidRDefault="00911DFD" w:rsidP="00911DFD">
      <w:pPr>
        <w:bidi w:val="0"/>
        <w:jc w:val="both"/>
        <w:rPr>
          <w:rFonts w:ascii="David" w:hAnsi="David" w:cs="David"/>
          <w:b/>
          <w:bCs/>
          <w:u w:val="single"/>
        </w:rPr>
      </w:pPr>
      <w:bookmarkStart w:id="1" w:name="_Hlk152507862"/>
      <w:r w:rsidRPr="00911DFD">
        <w:rPr>
          <w:rFonts w:ascii="David" w:hAnsi="David" w:cs="David"/>
          <w:b/>
          <w:bCs/>
        </w:rPr>
        <w:t xml:space="preserve">                   </w:t>
      </w:r>
      <w:r>
        <w:rPr>
          <w:rFonts w:ascii="David" w:hAnsi="David" w:cs="David"/>
          <w:b/>
          <w:bCs/>
          <w:u w:val="single"/>
        </w:rPr>
        <w:t xml:space="preserve">(1) </w:t>
      </w:r>
      <w:r w:rsidR="00D14648" w:rsidRPr="00911DFD">
        <w:rPr>
          <w:rFonts w:ascii="David" w:hAnsi="David" w:cs="David"/>
          <w:b/>
          <w:bCs/>
          <w:u w:val="single"/>
        </w:rPr>
        <w:t>Internal Grants</w:t>
      </w: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956"/>
        <w:gridCol w:w="2386"/>
        <w:gridCol w:w="1985"/>
        <w:gridCol w:w="1134"/>
      </w:tblGrid>
      <w:tr w:rsidR="008B5B78" w:rsidRPr="00A72A09" w14:paraId="2F300976" w14:textId="77777777" w:rsidTr="00A714DC">
        <w:tc>
          <w:tcPr>
            <w:tcW w:w="1095" w:type="dxa"/>
          </w:tcPr>
          <w:p w14:paraId="20774AC7" w14:textId="77777777" w:rsidR="008B5B78" w:rsidRPr="001728C7" w:rsidRDefault="008B5B78" w:rsidP="00A714DC">
            <w:pPr>
              <w:bidi w:val="0"/>
              <w:spacing w:after="200"/>
              <w:jc w:val="both"/>
              <w:rPr>
                <w:rFonts w:asciiTheme="majorBidi" w:hAnsiTheme="majorBidi" w:cstheme="majorBidi"/>
                <w:b/>
                <w:bCs/>
                <w:sz w:val="22"/>
                <w:szCs w:val="22"/>
              </w:rPr>
            </w:pPr>
            <w:bookmarkStart w:id="2" w:name="_Hlk152507912"/>
            <w:bookmarkEnd w:id="1"/>
            <w:r w:rsidRPr="001728C7">
              <w:rPr>
                <w:rFonts w:asciiTheme="majorBidi" w:hAnsiTheme="majorBidi" w:cstheme="majorBidi"/>
                <w:b/>
                <w:bCs/>
                <w:sz w:val="22"/>
                <w:szCs w:val="22"/>
              </w:rPr>
              <w:t>Year</w:t>
            </w:r>
          </w:p>
        </w:tc>
        <w:tc>
          <w:tcPr>
            <w:tcW w:w="1956" w:type="dxa"/>
          </w:tcPr>
          <w:p w14:paraId="1B7C79D4" w14:textId="77777777" w:rsidR="008B5B78" w:rsidRPr="001728C7" w:rsidRDefault="008B5B7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Funded by/ Amount</w:t>
            </w:r>
          </w:p>
        </w:tc>
        <w:tc>
          <w:tcPr>
            <w:tcW w:w="2386" w:type="dxa"/>
          </w:tcPr>
          <w:p w14:paraId="115A8313" w14:textId="77777777" w:rsidR="008B5B78" w:rsidRPr="001728C7" w:rsidRDefault="008B5B7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Topic</w:t>
            </w:r>
          </w:p>
        </w:tc>
        <w:tc>
          <w:tcPr>
            <w:tcW w:w="1985" w:type="dxa"/>
          </w:tcPr>
          <w:p w14:paraId="58632733" w14:textId="77777777" w:rsidR="008B5B78" w:rsidRPr="001728C7" w:rsidRDefault="008B5B7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Co-Researchers</w:t>
            </w:r>
          </w:p>
        </w:tc>
        <w:tc>
          <w:tcPr>
            <w:tcW w:w="1134" w:type="dxa"/>
          </w:tcPr>
          <w:p w14:paraId="6EE3AB50" w14:textId="77777777" w:rsidR="008B5B78" w:rsidRPr="001728C7" w:rsidRDefault="008B5B7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Role in Research</w:t>
            </w:r>
          </w:p>
        </w:tc>
      </w:tr>
      <w:tr w:rsidR="00C05B12" w:rsidRPr="00A72A09" w14:paraId="18D03F6E" w14:textId="77777777" w:rsidTr="00A714DC">
        <w:tc>
          <w:tcPr>
            <w:tcW w:w="1095" w:type="dxa"/>
          </w:tcPr>
          <w:p w14:paraId="0BF824A4" w14:textId="7A756723"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2018</w:t>
            </w:r>
          </w:p>
        </w:tc>
        <w:tc>
          <w:tcPr>
            <w:tcW w:w="1956" w:type="dxa"/>
          </w:tcPr>
          <w:p w14:paraId="05029DB5" w14:textId="77777777" w:rsidR="00C05B12" w:rsidRPr="001728C7" w:rsidRDefault="00C05B12" w:rsidP="00A714DC">
            <w:pPr>
              <w:bidi w:val="0"/>
              <w:spacing w:after="200"/>
              <w:jc w:val="both"/>
              <w:rPr>
                <w:rFonts w:asciiTheme="majorBidi" w:hAnsiTheme="majorBidi" w:cstheme="majorBidi"/>
                <w:color w:val="000000"/>
                <w:sz w:val="22"/>
                <w:szCs w:val="22"/>
                <w:u w:color="000000"/>
              </w:rPr>
            </w:pPr>
            <w:proofErr w:type="spellStart"/>
            <w:r w:rsidRPr="001728C7">
              <w:rPr>
                <w:rFonts w:asciiTheme="majorBidi" w:hAnsiTheme="majorBidi" w:cstheme="majorBidi"/>
                <w:color w:val="000000"/>
                <w:sz w:val="22"/>
                <w:szCs w:val="22"/>
                <w:u w:color="000000"/>
              </w:rPr>
              <w:t>Yezreel</w:t>
            </w:r>
            <w:proofErr w:type="spellEnd"/>
            <w:r w:rsidRPr="001728C7">
              <w:rPr>
                <w:rFonts w:asciiTheme="majorBidi" w:hAnsiTheme="majorBidi" w:cstheme="majorBidi"/>
                <w:color w:val="000000"/>
                <w:sz w:val="22"/>
                <w:szCs w:val="22"/>
                <w:u w:color="000000"/>
              </w:rPr>
              <w:t xml:space="preserve"> Valley Academic College</w:t>
            </w:r>
          </w:p>
          <w:p w14:paraId="49A25BF4" w14:textId="361FC56F" w:rsidR="00C05B12" w:rsidRPr="001728C7" w:rsidRDefault="00C05B12" w:rsidP="00A714DC">
            <w:pPr>
              <w:bidi w:val="0"/>
              <w:spacing w:after="200"/>
              <w:jc w:val="both"/>
              <w:rPr>
                <w:rFonts w:asciiTheme="majorBidi" w:hAnsiTheme="majorBidi" w:cstheme="majorBidi"/>
                <w:color w:val="000000"/>
                <w:sz w:val="22"/>
                <w:szCs w:val="22"/>
                <w:u w:color="000000"/>
                <w:rtl/>
              </w:rPr>
            </w:pPr>
            <w:r w:rsidRPr="001728C7">
              <w:rPr>
                <w:rFonts w:asciiTheme="majorBidi" w:hAnsiTheme="majorBidi" w:cstheme="majorBidi"/>
                <w:color w:val="000000"/>
                <w:sz w:val="22"/>
                <w:szCs w:val="22"/>
                <w:u w:color="000000"/>
              </w:rPr>
              <w:t>500</w:t>
            </w:r>
            <w:r>
              <w:rPr>
                <w:rFonts w:asciiTheme="majorBidi" w:hAnsiTheme="majorBidi" w:cstheme="majorBidi" w:hint="cs"/>
                <w:color w:val="000000"/>
                <w:sz w:val="22"/>
                <w:szCs w:val="22"/>
                <w:u w:color="000000"/>
                <w:rtl/>
              </w:rPr>
              <w:t>0₪</w:t>
            </w:r>
          </w:p>
        </w:tc>
        <w:tc>
          <w:tcPr>
            <w:tcW w:w="2386" w:type="dxa"/>
          </w:tcPr>
          <w:p w14:paraId="74AE7834" w14:textId="62DE0935"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Viewers alone: using WhatsApp when watching the World Cup</w:t>
            </w:r>
          </w:p>
        </w:tc>
        <w:tc>
          <w:tcPr>
            <w:tcW w:w="1985" w:type="dxa"/>
          </w:tcPr>
          <w:p w14:paraId="6446578D" w14:textId="2E688807"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Dana Weimann-Saks, Yaron Ariel</w:t>
            </w:r>
          </w:p>
        </w:tc>
        <w:tc>
          <w:tcPr>
            <w:tcW w:w="1134" w:type="dxa"/>
          </w:tcPr>
          <w:p w14:paraId="7999B561" w14:textId="675420A5" w:rsidR="00C05B12" w:rsidRPr="001728C7" w:rsidRDefault="00D14648" w:rsidP="00A714DC">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C05B12" w:rsidRPr="001728C7">
              <w:rPr>
                <w:rFonts w:asciiTheme="majorBidi" w:hAnsiTheme="majorBidi" w:cstheme="majorBidi"/>
                <w:sz w:val="22"/>
                <w:szCs w:val="22"/>
              </w:rPr>
              <w:t>Co-PI</w:t>
            </w:r>
          </w:p>
        </w:tc>
      </w:tr>
      <w:tr w:rsidR="00C05B12" w:rsidRPr="00A72A09" w14:paraId="3292E34C" w14:textId="77777777" w:rsidTr="00A714DC">
        <w:tc>
          <w:tcPr>
            <w:tcW w:w="1095" w:type="dxa"/>
          </w:tcPr>
          <w:p w14:paraId="5FB49BEF" w14:textId="5A1B4B29" w:rsidR="00C05B12" w:rsidRPr="001728C7" w:rsidRDefault="00C05B12" w:rsidP="00A714DC">
            <w:pPr>
              <w:bidi w:val="0"/>
              <w:spacing w:after="200"/>
              <w:jc w:val="both"/>
              <w:rPr>
                <w:rFonts w:asciiTheme="majorBidi" w:hAnsiTheme="majorBidi" w:cstheme="majorBidi"/>
                <w:color w:val="000000"/>
                <w:sz w:val="22"/>
                <w:szCs w:val="22"/>
                <w:u w:color="000000"/>
                <w:rtl/>
              </w:rPr>
            </w:pPr>
            <w:r w:rsidRPr="001728C7">
              <w:rPr>
                <w:rFonts w:asciiTheme="majorBidi" w:hAnsiTheme="majorBidi" w:cstheme="majorBidi"/>
                <w:color w:val="000000"/>
                <w:sz w:val="22"/>
                <w:szCs w:val="22"/>
                <w:u w:color="000000"/>
              </w:rPr>
              <w:t>2018</w:t>
            </w:r>
          </w:p>
        </w:tc>
        <w:tc>
          <w:tcPr>
            <w:tcW w:w="1956" w:type="dxa"/>
          </w:tcPr>
          <w:p w14:paraId="641F59AE" w14:textId="77777777" w:rsidR="00C05B12" w:rsidRPr="001728C7" w:rsidRDefault="00C05B12" w:rsidP="00A714DC">
            <w:pPr>
              <w:bidi w:val="0"/>
              <w:spacing w:after="200"/>
              <w:jc w:val="both"/>
              <w:rPr>
                <w:rFonts w:asciiTheme="majorBidi" w:hAnsiTheme="majorBidi" w:cstheme="majorBidi"/>
                <w:color w:val="000000"/>
                <w:sz w:val="22"/>
                <w:szCs w:val="22"/>
                <w:u w:color="000000"/>
              </w:rPr>
            </w:pPr>
            <w:proofErr w:type="spellStart"/>
            <w:r w:rsidRPr="001728C7">
              <w:rPr>
                <w:rFonts w:asciiTheme="majorBidi" w:hAnsiTheme="majorBidi" w:cstheme="majorBidi"/>
                <w:color w:val="000000"/>
                <w:sz w:val="22"/>
                <w:szCs w:val="22"/>
                <w:u w:color="000000"/>
              </w:rPr>
              <w:t>Yezreel</w:t>
            </w:r>
            <w:proofErr w:type="spellEnd"/>
            <w:r w:rsidRPr="001728C7">
              <w:rPr>
                <w:rFonts w:asciiTheme="majorBidi" w:hAnsiTheme="majorBidi" w:cstheme="majorBidi"/>
                <w:color w:val="000000"/>
                <w:sz w:val="22"/>
                <w:szCs w:val="22"/>
                <w:u w:color="000000"/>
              </w:rPr>
              <w:t xml:space="preserve"> Valley Academic College</w:t>
            </w:r>
          </w:p>
          <w:p w14:paraId="573B2A2F" w14:textId="1A3CCF54"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14,500</w:t>
            </w:r>
            <w:r>
              <w:rPr>
                <w:rFonts w:asciiTheme="majorBidi" w:hAnsiTheme="majorBidi" w:cstheme="majorBidi" w:hint="cs"/>
                <w:color w:val="000000"/>
                <w:sz w:val="22"/>
                <w:szCs w:val="22"/>
                <w:u w:color="000000"/>
                <w:rtl/>
              </w:rPr>
              <w:t xml:space="preserve"> ₪</w:t>
            </w:r>
          </w:p>
        </w:tc>
        <w:tc>
          <w:tcPr>
            <w:tcW w:w="2386" w:type="dxa"/>
          </w:tcPr>
          <w:p w14:paraId="13CE3A8C" w14:textId="6ACC1AB3"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Closed women's groups on Facebook</w:t>
            </w:r>
          </w:p>
        </w:tc>
        <w:tc>
          <w:tcPr>
            <w:tcW w:w="1985" w:type="dxa"/>
          </w:tcPr>
          <w:p w14:paraId="69A8CECB" w14:textId="7B37331B"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Dana Weimann-Saks, Yaron Ariel</w:t>
            </w:r>
          </w:p>
        </w:tc>
        <w:tc>
          <w:tcPr>
            <w:tcW w:w="1134" w:type="dxa"/>
          </w:tcPr>
          <w:p w14:paraId="0C123BF5" w14:textId="217538E1" w:rsidR="00C05B12" w:rsidRPr="001728C7" w:rsidRDefault="00D14648" w:rsidP="00A714DC">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C05B12" w:rsidRPr="001728C7">
              <w:rPr>
                <w:rFonts w:asciiTheme="majorBidi" w:hAnsiTheme="majorBidi" w:cstheme="majorBidi"/>
                <w:sz w:val="22"/>
                <w:szCs w:val="22"/>
              </w:rPr>
              <w:t>Co-PI</w:t>
            </w:r>
          </w:p>
        </w:tc>
      </w:tr>
      <w:tr w:rsidR="00C05B12" w:rsidRPr="00A72A09" w14:paraId="46B7FCFA" w14:textId="77777777" w:rsidTr="00A714DC">
        <w:tc>
          <w:tcPr>
            <w:tcW w:w="1095" w:type="dxa"/>
          </w:tcPr>
          <w:p w14:paraId="531914DF" w14:textId="10F239E7"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tl/>
              </w:rPr>
              <w:t xml:space="preserve">2015 </w:t>
            </w:r>
          </w:p>
        </w:tc>
        <w:tc>
          <w:tcPr>
            <w:tcW w:w="1956" w:type="dxa"/>
          </w:tcPr>
          <w:p w14:paraId="37A411B5" w14:textId="77777777" w:rsidR="00C05B12" w:rsidRPr="001728C7" w:rsidRDefault="00C05B12" w:rsidP="00A714DC">
            <w:pPr>
              <w:bidi w:val="0"/>
              <w:spacing w:after="200"/>
              <w:jc w:val="both"/>
              <w:rPr>
                <w:rFonts w:asciiTheme="majorBidi" w:hAnsiTheme="majorBidi" w:cstheme="majorBidi"/>
                <w:color w:val="000000"/>
                <w:sz w:val="22"/>
                <w:szCs w:val="22"/>
                <w:u w:color="000000"/>
              </w:rPr>
            </w:pPr>
            <w:proofErr w:type="spellStart"/>
            <w:r w:rsidRPr="001728C7">
              <w:rPr>
                <w:rFonts w:asciiTheme="majorBidi" w:hAnsiTheme="majorBidi" w:cstheme="majorBidi"/>
                <w:color w:val="000000"/>
                <w:sz w:val="22"/>
                <w:szCs w:val="22"/>
                <w:u w:color="000000"/>
              </w:rPr>
              <w:t>Yezreel</w:t>
            </w:r>
            <w:proofErr w:type="spellEnd"/>
            <w:r w:rsidRPr="001728C7">
              <w:rPr>
                <w:rFonts w:asciiTheme="majorBidi" w:hAnsiTheme="majorBidi" w:cstheme="majorBidi"/>
                <w:color w:val="000000"/>
                <w:sz w:val="22"/>
                <w:szCs w:val="22"/>
                <w:u w:color="000000"/>
              </w:rPr>
              <w:t xml:space="preserve"> Valley Academic College</w:t>
            </w:r>
          </w:p>
          <w:p w14:paraId="0442A2B4" w14:textId="2C482ED6" w:rsidR="00C05B12" w:rsidRPr="001728C7" w:rsidRDefault="00C05B12" w:rsidP="00A714DC">
            <w:pPr>
              <w:bidi w:val="0"/>
              <w:spacing w:after="200"/>
              <w:jc w:val="both"/>
              <w:rPr>
                <w:rFonts w:asciiTheme="majorBidi" w:hAnsiTheme="majorBidi" w:cstheme="majorBidi"/>
                <w:sz w:val="22"/>
                <w:szCs w:val="22"/>
                <w:rtl/>
              </w:rPr>
            </w:pPr>
            <w:r w:rsidRPr="001728C7">
              <w:rPr>
                <w:rFonts w:asciiTheme="majorBidi" w:hAnsiTheme="majorBidi" w:cstheme="majorBidi"/>
                <w:color w:val="000000"/>
                <w:sz w:val="22"/>
                <w:szCs w:val="22"/>
                <w:u w:color="000000"/>
                <w:rtl/>
              </w:rPr>
              <w:t>10500₪</w:t>
            </w:r>
          </w:p>
        </w:tc>
        <w:tc>
          <w:tcPr>
            <w:tcW w:w="2386" w:type="dxa"/>
          </w:tcPr>
          <w:p w14:paraId="0B689841" w14:textId="683998AA"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Election study</w:t>
            </w:r>
          </w:p>
        </w:tc>
        <w:tc>
          <w:tcPr>
            <w:tcW w:w="1985" w:type="dxa"/>
          </w:tcPr>
          <w:p w14:paraId="46A5A651" w14:textId="04A29232"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 xml:space="preserve">Dana Weimann-Saks, Yaron Ariel, Ruth </w:t>
            </w:r>
            <w:proofErr w:type="spellStart"/>
            <w:r w:rsidRPr="001728C7">
              <w:rPr>
                <w:rFonts w:asciiTheme="majorBidi" w:hAnsiTheme="majorBidi" w:cstheme="majorBidi"/>
                <w:sz w:val="22"/>
                <w:szCs w:val="22"/>
              </w:rPr>
              <w:t>Avidar</w:t>
            </w:r>
            <w:proofErr w:type="spellEnd"/>
          </w:p>
        </w:tc>
        <w:tc>
          <w:tcPr>
            <w:tcW w:w="1134" w:type="dxa"/>
          </w:tcPr>
          <w:p w14:paraId="5BEA4DD0" w14:textId="6BCF32DF" w:rsidR="00C05B12" w:rsidRPr="001728C7" w:rsidRDefault="00C05B12" w:rsidP="00A714DC">
            <w:pPr>
              <w:bidi w:val="0"/>
              <w:spacing w:after="200"/>
              <w:jc w:val="both"/>
              <w:rPr>
                <w:rFonts w:asciiTheme="majorBidi" w:hAnsiTheme="majorBidi" w:cstheme="majorBidi"/>
                <w:sz w:val="22"/>
                <w:szCs w:val="22"/>
                <w:rtl/>
              </w:rPr>
            </w:pPr>
            <w:r w:rsidRPr="001728C7">
              <w:rPr>
                <w:rFonts w:asciiTheme="majorBidi" w:hAnsiTheme="majorBidi" w:cstheme="majorBidi"/>
                <w:sz w:val="22"/>
                <w:szCs w:val="22"/>
              </w:rPr>
              <w:t>Co-PI</w:t>
            </w:r>
          </w:p>
        </w:tc>
      </w:tr>
      <w:tr w:rsidR="00C05B12" w:rsidRPr="00A72A09" w14:paraId="55CD4FBE" w14:textId="77777777" w:rsidTr="00A714DC">
        <w:tc>
          <w:tcPr>
            <w:tcW w:w="1095" w:type="dxa"/>
          </w:tcPr>
          <w:p w14:paraId="1C31EA4C" w14:textId="77777777" w:rsidR="00C05B12" w:rsidRPr="001728C7" w:rsidRDefault="00C05B12" w:rsidP="00A714DC">
            <w:pPr>
              <w:bidi w:val="0"/>
              <w:spacing w:after="200"/>
              <w:jc w:val="both"/>
              <w:rPr>
                <w:rFonts w:asciiTheme="majorBidi" w:hAnsiTheme="majorBidi" w:cstheme="majorBidi"/>
                <w:color w:val="000000"/>
                <w:sz w:val="22"/>
                <w:szCs w:val="22"/>
                <w:u w:color="000000"/>
                <w:rtl/>
              </w:rPr>
            </w:pPr>
            <w:r w:rsidRPr="001728C7">
              <w:rPr>
                <w:rFonts w:asciiTheme="majorBidi" w:hAnsiTheme="majorBidi" w:cstheme="majorBidi"/>
                <w:color w:val="000000"/>
                <w:sz w:val="22"/>
                <w:szCs w:val="22"/>
                <w:u w:color="000000"/>
                <w:rtl/>
              </w:rPr>
              <w:t>2014-2015</w:t>
            </w:r>
          </w:p>
        </w:tc>
        <w:tc>
          <w:tcPr>
            <w:tcW w:w="1956" w:type="dxa"/>
          </w:tcPr>
          <w:p w14:paraId="41F63003" w14:textId="77777777" w:rsidR="00C05B12" w:rsidRPr="001728C7" w:rsidRDefault="00C05B12" w:rsidP="00A714DC">
            <w:pPr>
              <w:bidi w:val="0"/>
              <w:spacing w:after="200"/>
              <w:jc w:val="both"/>
              <w:rPr>
                <w:rFonts w:asciiTheme="majorBidi" w:hAnsiTheme="majorBidi" w:cstheme="majorBidi"/>
                <w:color w:val="000000"/>
                <w:sz w:val="22"/>
                <w:szCs w:val="22"/>
                <w:u w:color="000000"/>
              </w:rPr>
            </w:pPr>
            <w:proofErr w:type="spellStart"/>
            <w:r w:rsidRPr="001728C7">
              <w:rPr>
                <w:rFonts w:asciiTheme="majorBidi" w:hAnsiTheme="majorBidi" w:cstheme="majorBidi"/>
                <w:color w:val="000000"/>
                <w:sz w:val="22"/>
                <w:szCs w:val="22"/>
                <w:u w:color="000000"/>
              </w:rPr>
              <w:t>Yezreel</w:t>
            </w:r>
            <w:proofErr w:type="spellEnd"/>
            <w:r w:rsidRPr="001728C7">
              <w:rPr>
                <w:rFonts w:asciiTheme="majorBidi" w:hAnsiTheme="majorBidi" w:cstheme="majorBidi"/>
                <w:color w:val="000000"/>
                <w:sz w:val="22"/>
                <w:szCs w:val="22"/>
                <w:u w:color="000000"/>
              </w:rPr>
              <w:t xml:space="preserve"> Valley Academic College</w:t>
            </w:r>
          </w:p>
          <w:p w14:paraId="1C9CCB18" w14:textId="77777777" w:rsidR="00C05B12" w:rsidRPr="001728C7" w:rsidRDefault="00C05B12" w:rsidP="00A714DC">
            <w:pPr>
              <w:bidi w:val="0"/>
              <w:spacing w:after="200"/>
              <w:jc w:val="both"/>
              <w:rPr>
                <w:rFonts w:asciiTheme="majorBidi" w:hAnsiTheme="majorBidi" w:cstheme="majorBidi"/>
                <w:sz w:val="22"/>
                <w:szCs w:val="22"/>
                <w:rtl/>
              </w:rPr>
            </w:pPr>
            <w:r w:rsidRPr="001728C7">
              <w:rPr>
                <w:rFonts w:asciiTheme="majorBidi" w:hAnsiTheme="majorBidi" w:cstheme="majorBidi"/>
                <w:color w:val="000000"/>
                <w:sz w:val="22"/>
                <w:szCs w:val="22"/>
                <w:u w:color="000000"/>
                <w:rtl/>
              </w:rPr>
              <w:t>8000₪</w:t>
            </w:r>
          </w:p>
        </w:tc>
        <w:tc>
          <w:tcPr>
            <w:tcW w:w="2386" w:type="dxa"/>
          </w:tcPr>
          <w:p w14:paraId="46280FB1" w14:textId="77777777"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Israeli Smartphone users – Part B (Qualitative)</w:t>
            </w:r>
          </w:p>
        </w:tc>
        <w:tc>
          <w:tcPr>
            <w:tcW w:w="1985" w:type="dxa"/>
          </w:tcPr>
          <w:p w14:paraId="09EEC714" w14:textId="77777777"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 xml:space="preserve">Yaron Ariel, Ruth </w:t>
            </w:r>
            <w:proofErr w:type="spellStart"/>
            <w:r w:rsidRPr="001728C7">
              <w:rPr>
                <w:rFonts w:asciiTheme="majorBidi" w:hAnsiTheme="majorBidi" w:cstheme="majorBidi"/>
                <w:sz w:val="22"/>
                <w:szCs w:val="22"/>
              </w:rPr>
              <w:t>Avidar</w:t>
            </w:r>
            <w:proofErr w:type="spellEnd"/>
            <w:r w:rsidRPr="001728C7">
              <w:rPr>
                <w:rFonts w:asciiTheme="majorBidi" w:hAnsiTheme="majorBidi" w:cstheme="majorBidi"/>
                <w:sz w:val="22"/>
                <w:szCs w:val="22"/>
              </w:rPr>
              <w:t xml:space="preserve"> </w:t>
            </w:r>
          </w:p>
        </w:tc>
        <w:tc>
          <w:tcPr>
            <w:tcW w:w="1134" w:type="dxa"/>
          </w:tcPr>
          <w:p w14:paraId="28581293" w14:textId="77777777" w:rsidR="00C05B12" w:rsidRPr="001728C7" w:rsidRDefault="00C05B12" w:rsidP="00A714DC">
            <w:pPr>
              <w:bidi w:val="0"/>
              <w:spacing w:after="200"/>
              <w:jc w:val="both"/>
              <w:rPr>
                <w:rFonts w:asciiTheme="majorBidi" w:hAnsiTheme="majorBidi" w:cstheme="majorBidi"/>
                <w:sz w:val="22"/>
                <w:szCs w:val="22"/>
                <w:rtl/>
              </w:rPr>
            </w:pPr>
            <w:r w:rsidRPr="001728C7">
              <w:rPr>
                <w:rFonts w:asciiTheme="majorBidi" w:hAnsiTheme="majorBidi" w:cstheme="majorBidi"/>
                <w:sz w:val="22"/>
                <w:szCs w:val="22"/>
              </w:rPr>
              <w:t>Co-PI</w:t>
            </w:r>
          </w:p>
        </w:tc>
      </w:tr>
      <w:tr w:rsidR="00C05B12" w:rsidRPr="00A72A09" w14:paraId="431BD93D" w14:textId="77777777" w:rsidTr="00A714DC">
        <w:tc>
          <w:tcPr>
            <w:tcW w:w="1095" w:type="dxa"/>
          </w:tcPr>
          <w:p w14:paraId="181DA458" w14:textId="3E356188"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tl/>
              </w:rPr>
              <w:t>2012-2013</w:t>
            </w:r>
          </w:p>
        </w:tc>
        <w:tc>
          <w:tcPr>
            <w:tcW w:w="1956" w:type="dxa"/>
          </w:tcPr>
          <w:p w14:paraId="20EB7CBE" w14:textId="77777777" w:rsidR="00C05B12" w:rsidRPr="001728C7" w:rsidRDefault="00C05B12" w:rsidP="00A714DC">
            <w:pPr>
              <w:bidi w:val="0"/>
              <w:spacing w:after="200"/>
              <w:jc w:val="both"/>
              <w:rPr>
                <w:rFonts w:asciiTheme="majorBidi" w:hAnsiTheme="majorBidi" w:cstheme="majorBidi"/>
                <w:color w:val="000000"/>
                <w:sz w:val="22"/>
                <w:szCs w:val="22"/>
                <w:u w:color="000000"/>
              </w:rPr>
            </w:pPr>
            <w:proofErr w:type="spellStart"/>
            <w:r w:rsidRPr="001728C7">
              <w:rPr>
                <w:rFonts w:asciiTheme="majorBidi" w:hAnsiTheme="majorBidi" w:cstheme="majorBidi"/>
                <w:color w:val="000000"/>
                <w:sz w:val="22"/>
                <w:szCs w:val="22"/>
                <w:u w:color="000000"/>
              </w:rPr>
              <w:t>Yezreel</w:t>
            </w:r>
            <w:proofErr w:type="spellEnd"/>
            <w:r w:rsidRPr="001728C7">
              <w:rPr>
                <w:rFonts w:asciiTheme="majorBidi" w:hAnsiTheme="majorBidi" w:cstheme="majorBidi"/>
                <w:color w:val="000000"/>
                <w:sz w:val="22"/>
                <w:szCs w:val="22"/>
                <w:u w:color="000000"/>
              </w:rPr>
              <w:t xml:space="preserve"> Valley Academic College</w:t>
            </w:r>
          </w:p>
          <w:p w14:paraId="7BB5FDDF" w14:textId="051D52CE"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tl/>
              </w:rPr>
              <w:t>10000₪</w:t>
            </w:r>
          </w:p>
        </w:tc>
        <w:tc>
          <w:tcPr>
            <w:tcW w:w="2386" w:type="dxa"/>
          </w:tcPr>
          <w:p w14:paraId="0FD950C5" w14:textId="50FE4AC7" w:rsidR="00C05B12" w:rsidRPr="001728C7" w:rsidRDefault="00C05B12"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Israeli Smartphone users – Part A (Quantitative Survey)</w:t>
            </w:r>
          </w:p>
        </w:tc>
        <w:tc>
          <w:tcPr>
            <w:tcW w:w="1985" w:type="dxa"/>
          </w:tcPr>
          <w:p w14:paraId="1EFC59AE" w14:textId="468798FF"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 xml:space="preserve">Yaron Ariel, Ruth </w:t>
            </w:r>
            <w:proofErr w:type="spellStart"/>
            <w:r w:rsidRPr="001728C7">
              <w:rPr>
                <w:rFonts w:asciiTheme="majorBidi" w:hAnsiTheme="majorBidi" w:cstheme="majorBidi"/>
                <w:sz w:val="22"/>
                <w:szCs w:val="22"/>
              </w:rPr>
              <w:t>Avidar</w:t>
            </w:r>
            <w:proofErr w:type="spellEnd"/>
          </w:p>
        </w:tc>
        <w:tc>
          <w:tcPr>
            <w:tcW w:w="1134" w:type="dxa"/>
          </w:tcPr>
          <w:p w14:paraId="52091FF5" w14:textId="5B054D45" w:rsidR="00C05B12" w:rsidRPr="001728C7" w:rsidRDefault="00C05B12"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Co-PI</w:t>
            </w:r>
          </w:p>
        </w:tc>
      </w:tr>
    </w:tbl>
    <w:bookmarkEnd w:id="2"/>
    <w:p w14:paraId="18B5B805" w14:textId="77777777" w:rsidR="00A94217" w:rsidRDefault="00911DFD" w:rsidP="00911DFD">
      <w:pPr>
        <w:bidi w:val="0"/>
        <w:spacing w:after="200" w:line="276" w:lineRule="auto"/>
        <w:jc w:val="both"/>
        <w:rPr>
          <w:b/>
          <w:bCs/>
          <w:sz w:val="22"/>
          <w:szCs w:val="22"/>
        </w:rPr>
      </w:pPr>
      <w:r w:rsidRPr="00911DFD">
        <w:rPr>
          <w:b/>
          <w:bCs/>
          <w:sz w:val="22"/>
          <w:szCs w:val="22"/>
        </w:rPr>
        <w:lastRenderedPageBreak/>
        <w:t xml:space="preserve">               </w:t>
      </w:r>
    </w:p>
    <w:p w14:paraId="24D1FB00" w14:textId="1D8F2CC8" w:rsidR="00951CC5" w:rsidRPr="00911DFD" w:rsidRDefault="00911DFD" w:rsidP="00A94217">
      <w:pPr>
        <w:bidi w:val="0"/>
        <w:spacing w:after="200" w:line="276" w:lineRule="auto"/>
        <w:jc w:val="both"/>
        <w:rPr>
          <w:b/>
          <w:bCs/>
          <w:sz w:val="22"/>
          <w:szCs w:val="22"/>
          <w:u w:val="single"/>
        </w:rPr>
      </w:pPr>
      <w:r w:rsidRPr="00911DFD">
        <w:rPr>
          <w:b/>
          <w:bCs/>
          <w:sz w:val="22"/>
          <w:szCs w:val="22"/>
        </w:rPr>
        <w:t xml:space="preserve">   </w:t>
      </w:r>
      <w:r>
        <w:rPr>
          <w:b/>
          <w:bCs/>
          <w:sz w:val="22"/>
          <w:szCs w:val="22"/>
          <w:u w:val="single"/>
        </w:rPr>
        <w:t xml:space="preserve">(2) </w:t>
      </w:r>
      <w:r w:rsidR="00D14648" w:rsidRPr="00911DFD">
        <w:rPr>
          <w:b/>
          <w:bCs/>
          <w:sz w:val="22"/>
          <w:szCs w:val="22"/>
          <w:u w:val="single"/>
        </w:rPr>
        <w:t>External Grants</w:t>
      </w: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956"/>
        <w:gridCol w:w="2386"/>
        <w:gridCol w:w="1985"/>
        <w:gridCol w:w="1134"/>
      </w:tblGrid>
      <w:tr w:rsidR="00D14648" w:rsidRPr="001728C7" w14:paraId="3567D70E" w14:textId="77777777" w:rsidTr="00A714DC">
        <w:tc>
          <w:tcPr>
            <w:tcW w:w="1095" w:type="dxa"/>
          </w:tcPr>
          <w:p w14:paraId="48F1E0D7" w14:textId="77777777" w:rsidR="00D14648" w:rsidRPr="001728C7" w:rsidRDefault="00D1464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Year</w:t>
            </w:r>
          </w:p>
        </w:tc>
        <w:tc>
          <w:tcPr>
            <w:tcW w:w="1956" w:type="dxa"/>
          </w:tcPr>
          <w:p w14:paraId="024B81AF" w14:textId="77777777" w:rsidR="00D14648" w:rsidRPr="001728C7" w:rsidRDefault="00D1464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Funded by/ Amount</w:t>
            </w:r>
          </w:p>
        </w:tc>
        <w:tc>
          <w:tcPr>
            <w:tcW w:w="2386" w:type="dxa"/>
          </w:tcPr>
          <w:p w14:paraId="25BAC76E" w14:textId="77777777" w:rsidR="00D14648" w:rsidRPr="001728C7" w:rsidRDefault="00D1464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Topic</w:t>
            </w:r>
          </w:p>
        </w:tc>
        <w:tc>
          <w:tcPr>
            <w:tcW w:w="1985" w:type="dxa"/>
          </w:tcPr>
          <w:p w14:paraId="09818AED" w14:textId="77777777" w:rsidR="00D14648" w:rsidRPr="001728C7" w:rsidRDefault="00D1464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Co-Researchers</w:t>
            </w:r>
          </w:p>
        </w:tc>
        <w:tc>
          <w:tcPr>
            <w:tcW w:w="1134" w:type="dxa"/>
          </w:tcPr>
          <w:p w14:paraId="49BB66E9" w14:textId="77777777" w:rsidR="00D14648" w:rsidRPr="001728C7" w:rsidRDefault="00D14648" w:rsidP="00A714DC">
            <w:pPr>
              <w:bidi w:val="0"/>
              <w:spacing w:after="200"/>
              <w:jc w:val="both"/>
              <w:rPr>
                <w:rFonts w:asciiTheme="majorBidi" w:hAnsiTheme="majorBidi" w:cstheme="majorBidi"/>
                <w:b/>
                <w:bCs/>
                <w:sz w:val="22"/>
                <w:szCs w:val="22"/>
              </w:rPr>
            </w:pPr>
            <w:r w:rsidRPr="001728C7">
              <w:rPr>
                <w:rFonts w:asciiTheme="majorBidi" w:hAnsiTheme="majorBidi" w:cstheme="majorBidi"/>
                <w:b/>
                <w:bCs/>
                <w:sz w:val="22"/>
                <w:szCs w:val="22"/>
              </w:rPr>
              <w:t>Role in Research</w:t>
            </w:r>
          </w:p>
        </w:tc>
      </w:tr>
      <w:tr w:rsidR="00D14648" w:rsidRPr="001728C7" w14:paraId="6A312E88" w14:textId="77777777" w:rsidTr="00A714DC">
        <w:tc>
          <w:tcPr>
            <w:tcW w:w="1095" w:type="dxa"/>
          </w:tcPr>
          <w:p w14:paraId="0A6CA2D7"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2002</w:t>
            </w:r>
          </w:p>
        </w:tc>
        <w:tc>
          <w:tcPr>
            <w:tcW w:w="1956" w:type="dxa"/>
          </w:tcPr>
          <w:p w14:paraId="04AFCEBA"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Sapir Academic College</w:t>
            </w:r>
          </w:p>
          <w:p w14:paraId="679A6705"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3000</w:t>
            </w:r>
            <w:r w:rsidRPr="00C05B12">
              <w:rPr>
                <w:rFonts w:asciiTheme="majorBidi" w:hAnsiTheme="majorBidi" w:cstheme="majorBidi"/>
                <w:color w:val="000000"/>
                <w:sz w:val="22"/>
                <w:szCs w:val="22"/>
                <w:u w:color="000000"/>
                <w:rtl/>
              </w:rPr>
              <w:t>₪</w:t>
            </w:r>
          </w:p>
        </w:tc>
        <w:tc>
          <w:tcPr>
            <w:tcW w:w="2386" w:type="dxa"/>
          </w:tcPr>
          <w:p w14:paraId="296F2686"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The Internet as a new work-tool for American political reporters</w:t>
            </w:r>
          </w:p>
        </w:tc>
        <w:tc>
          <w:tcPr>
            <w:tcW w:w="1985" w:type="dxa"/>
          </w:tcPr>
          <w:p w14:paraId="2825B840" w14:textId="77777777" w:rsidR="00D14648" w:rsidRPr="001728C7" w:rsidRDefault="00D14648" w:rsidP="00A714DC">
            <w:pPr>
              <w:bidi w:val="0"/>
              <w:spacing w:after="200"/>
              <w:jc w:val="both"/>
              <w:rPr>
                <w:rFonts w:asciiTheme="majorBidi" w:hAnsiTheme="majorBidi" w:cstheme="majorBidi"/>
                <w:sz w:val="22"/>
                <w:szCs w:val="22"/>
              </w:rPr>
            </w:pPr>
          </w:p>
        </w:tc>
        <w:tc>
          <w:tcPr>
            <w:tcW w:w="1134" w:type="dxa"/>
          </w:tcPr>
          <w:p w14:paraId="4A1A335C" w14:textId="77777777" w:rsidR="00D14648" w:rsidRPr="001728C7" w:rsidRDefault="00D14648"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PI</w:t>
            </w:r>
          </w:p>
        </w:tc>
      </w:tr>
      <w:tr w:rsidR="00D14648" w:rsidRPr="001728C7" w14:paraId="5C428141" w14:textId="77777777" w:rsidTr="00A714DC">
        <w:tc>
          <w:tcPr>
            <w:tcW w:w="1095" w:type="dxa"/>
            <w:tcBorders>
              <w:top w:val="single" w:sz="4" w:space="0" w:color="auto"/>
              <w:left w:val="single" w:sz="4" w:space="0" w:color="auto"/>
              <w:bottom w:val="single" w:sz="4" w:space="0" w:color="auto"/>
              <w:right w:val="single" w:sz="4" w:space="0" w:color="auto"/>
            </w:tcBorders>
          </w:tcPr>
          <w:p w14:paraId="7BD2F6A3" w14:textId="77777777" w:rsidR="00D14648" w:rsidRPr="001728C7" w:rsidRDefault="00D14648" w:rsidP="00A714DC">
            <w:pPr>
              <w:bidi w:val="0"/>
              <w:spacing w:after="200"/>
              <w:jc w:val="both"/>
              <w:rPr>
                <w:rFonts w:asciiTheme="majorBidi" w:hAnsiTheme="majorBidi" w:cstheme="majorBidi"/>
                <w:color w:val="000000"/>
                <w:sz w:val="22"/>
                <w:szCs w:val="22"/>
                <w:u w:color="000000"/>
                <w:rtl/>
              </w:rPr>
            </w:pPr>
            <w:r w:rsidRPr="001728C7">
              <w:rPr>
                <w:rFonts w:asciiTheme="majorBidi" w:hAnsiTheme="majorBidi" w:cstheme="majorBidi"/>
                <w:color w:val="000000"/>
                <w:sz w:val="22"/>
                <w:szCs w:val="22"/>
                <w:u w:color="000000"/>
              </w:rPr>
              <w:t>2001</w:t>
            </w:r>
          </w:p>
        </w:tc>
        <w:tc>
          <w:tcPr>
            <w:tcW w:w="1956" w:type="dxa"/>
            <w:tcBorders>
              <w:top w:val="single" w:sz="4" w:space="0" w:color="auto"/>
              <w:left w:val="single" w:sz="4" w:space="0" w:color="auto"/>
              <w:bottom w:val="single" w:sz="4" w:space="0" w:color="auto"/>
              <w:right w:val="single" w:sz="4" w:space="0" w:color="auto"/>
            </w:tcBorders>
          </w:tcPr>
          <w:p w14:paraId="674CC63F"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The Smart Institute, Department of Communication and Journalism, Hebrew University of Jerusalem</w:t>
            </w:r>
          </w:p>
          <w:p w14:paraId="075E429F" w14:textId="77777777" w:rsidR="00D14648" w:rsidRPr="001728C7" w:rsidRDefault="00D14648" w:rsidP="00A714DC">
            <w:pPr>
              <w:bidi w:val="0"/>
              <w:spacing w:after="200"/>
              <w:jc w:val="both"/>
              <w:rPr>
                <w:rFonts w:asciiTheme="majorBidi" w:hAnsiTheme="majorBidi" w:cstheme="majorBidi"/>
                <w:color w:val="000000"/>
                <w:sz w:val="22"/>
                <w:szCs w:val="22"/>
                <w:u w:color="000000"/>
                <w:rtl/>
              </w:rPr>
            </w:pPr>
            <w:r w:rsidRPr="001728C7">
              <w:rPr>
                <w:rFonts w:asciiTheme="majorBidi" w:hAnsiTheme="majorBidi" w:cstheme="majorBidi"/>
                <w:color w:val="000000"/>
                <w:sz w:val="22"/>
                <w:szCs w:val="22"/>
                <w:u w:color="000000"/>
              </w:rPr>
              <w:t xml:space="preserve">3000 </w:t>
            </w:r>
            <w:r w:rsidRPr="00C05B12">
              <w:rPr>
                <w:rFonts w:asciiTheme="majorBidi" w:hAnsiTheme="majorBidi" w:cstheme="majorBidi"/>
                <w:color w:val="000000"/>
                <w:sz w:val="22"/>
                <w:szCs w:val="22"/>
                <w:u w:color="000000"/>
                <w:rtl/>
              </w:rPr>
              <w:t>₪</w:t>
            </w:r>
          </w:p>
        </w:tc>
        <w:tc>
          <w:tcPr>
            <w:tcW w:w="2386" w:type="dxa"/>
            <w:tcBorders>
              <w:top w:val="single" w:sz="4" w:space="0" w:color="auto"/>
              <w:left w:val="single" w:sz="4" w:space="0" w:color="auto"/>
              <w:bottom w:val="single" w:sz="4" w:space="0" w:color="auto"/>
              <w:right w:val="single" w:sz="4" w:space="0" w:color="auto"/>
            </w:tcBorders>
          </w:tcPr>
          <w:p w14:paraId="462E782C" w14:textId="77777777" w:rsidR="00D14648" w:rsidRPr="001728C7" w:rsidRDefault="00D14648" w:rsidP="00A714DC">
            <w:pPr>
              <w:bidi w:val="0"/>
              <w:spacing w:after="200"/>
              <w:jc w:val="both"/>
              <w:rPr>
                <w:rFonts w:asciiTheme="majorBidi" w:hAnsiTheme="majorBidi" w:cstheme="majorBidi"/>
                <w:color w:val="000000"/>
                <w:sz w:val="22"/>
                <w:szCs w:val="22"/>
                <w:u w:color="000000"/>
              </w:rPr>
            </w:pPr>
            <w:r w:rsidRPr="001728C7">
              <w:rPr>
                <w:rFonts w:asciiTheme="majorBidi" w:hAnsiTheme="majorBidi" w:cstheme="majorBidi"/>
                <w:color w:val="000000"/>
                <w:sz w:val="22"/>
                <w:szCs w:val="22"/>
                <w:u w:color="000000"/>
              </w:rPr>
              <w:t>The Internet as a new work-tool for American political reporters</w:t>
            </w:r>
          </w:p>
        </w:tc>
        <w:tc>
          <w:tcPr>
            <w:tcW w:w="1985" w:type="dxa"/>
            <w:tcBorders>
              <w:top w:val="single" w:sz="4" w:space="0" w:color="auto"/>
              <w:left w:val="single" w:sz="4" w:space="0" w:color="auto"/>
              <w:bottom w:val="single" w:sz="4" w:space="0" w:color="auto"/>
              <w:right w:val="single" w:sz="4" w:space="0" w:color="auto"/>
            </w:tcBorders>
          </w:tcPr>
          <w:p w14:paraId="7FC5027A" w14:textId="77777777" w:rsidR="00D14648" w:rsidRPr="001728C7" w:rsidRDefault="00D14648" w:rsidP="00A714DC">
            <w:pPr>
              <w:bidi w:val="0"/>
              <w:spacing w:after="200"/>
              <w:jc w:val="both"/>
              <w:rPr>
                <w:rFonts w:asciiTheme="majorBidi" w:hAnsiTheme="majorBidi" w:cstheme="majorBidi"/>
                <w:sz w:val="22"/>
                <w:szCs w:val="22"/>
              </w:rPr>
            </w:pPr>
          </w:p>
        </w:tc>
        <w:tc>
          <w:tcPr>
            <w:tcW w:w="1134" w:type="dxa"/>
            <w:tcBorders>
              <w:top w:val="single" w:sz="4" w:space="0" w:color="auto"/>
              <w:left w:val="single" w:sz="4" w:space="0" w:color="auto"/>
              <w:bottom w:val="single" w:sz="4" w:space="0" w:color="auto"/>
              <w:right w:val="single" w:sz="4" w:space="0" w:color="auto"/>
            </w:tcBorders>
          </w:tcPr>
          <w:p w14:paraId="43FD0200" w14:textId="77777777" w:rsidR="00D14648" w:rsidRPr="001728C7" w:rsidRDefault="00D14648" w:rsidP="00A714DC">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PI</w:t>
            </w:r>
          </w:p>
        </w:tc>
      </w:tr>
    </w:tbl>
    <w:p w14:paraId="73AE1BE3" w14:textId="77777777" w:rsidR="00D14648" w:rsidRDefault="00D14648" w:rsidP="00D14648">
      <w:pPr>
        <w:bidi w:val="0"/>
        <w:spacing w:after="200" w:line="276" w:lineRule="auto"/>
        <w:jc w:val="both"/>
        <w:rPr>
          <w:b/>
          <w:bCs/>
          <w:sz w:val="22"/>
          <w:szCs w:val="22"/>
          <w:u w:val="single"/>
        </w:rPr>
      </w:pPr>
    </w:p>
    <w:p w14:paraId="47445A64" w14:textId="77777777" w:rsidR="00A94217" w:rsidRPr="00A94217" w:rsidRDefault="00A94217" w:rsidP="00A94217">
      <w:pPr>
        <w:pStyle w:val="ab"/>
        <w:bidi w:val="0"/>
        <w:spacing w:after="200" w:line="276" w:lineRule="auto"/>
        <w:ind w:left="1440"/>
        <w:rPr>
          <w:rFonts w:ascii="David" w:hAnsi="David" w:cs="David"/>
        </w:rPr>
      </w:pPr>
    </w:p>
    <w:p w14:paraId="634A6E31" w14:textId="2EE21BC8" w:rsidR="007157FF" w:rsidRPr="00E035EE" w:rsidRDefault="007157FF" w:rsidP="00E035EE">
      <w:pPr>
        <w:pStyle w:val="ab"/>
        <w:numPr>
          <w:ilvl w:val="0"/>
          <w:numId w:val="26"/>
        </w:numPr>
        <w:bidi w:val="0"/>
        <w:spacing w:after="200" w:line="276" w:lineRule="auto"/>
        <w:rPr>
          <w:rFonts w:ascii="David" w:hAnsi="David" w:cs="David"/>
          <w:b/>
          <w:bCs/>
          <w:u w:val="single"/>
        </w:rPr>
      </w:pPr>
      <w:r w:rsidRPr="00E035EE">
        <w:rPr>
          <w:rFonts w:ascii="David" w:hAnsi="David" w:cs="David"/>
          <w:b/>
          <w:bCs/>
          <w:u w:val="single"/>
        </w:rPr>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
        <w:gridCol w:w="995"/>
        <w:gridCol w:w="1232"/>
        <w:gridCol w:w="1760"/>
        <w:gridCol w:w="2212"/>
        <w:gridCol w:w="1199"/>
      </w:tblGrid>
      <w:tr w:rsidR="007157FF" w:rsidRPr="00301FC3" w14:paraId="5810C7A7" w14:textId="77777777" w:rsidTr="005855E4">
        <w:tc>
          <w:tcPr>
            <w:tcW w:w="898" w:type="dxa"/>
          </w:tcPr>
          <w:p w14:paraId="68B496A7" w14:textId="77777777" w:rsidR="007157FF" w:rsidRPr="00301FC3" w:rsidRDefault="007157FF" w:rsidP="00A714DC">
            <w:pPr>
              <w:bidi w:val="0"/>
              <w:spacing w:after="200"/>
              <w:rPr>
                <w:rFonts w:ascii="David" w:hAnsi="David" w:cs="David"/>
                <w:b/>
                <w:bCs/>
              </w:rPr>
            </w:pPr>
            <w:r w:rsidRPr="00301FC3">
              <w:rPr>
                <w:rFonts w:ascii="David" w:hAnsi="David" w:cs="David"/>
                <w:b/>
                <w:bCs/>
              </w:rPr>
              <w:t>Score</w:t>
            </w:r>
          </w:p>
        </w:tc>
        <w:tc>
          <w:tcPr>
            <w:tcW w:w="995" w:type="dxa"/>
          </w:tcPr>
          <w:p w14:paraId="73046FBD" w14:textId="77777777" w:rsidR="007157FF" w:rsidRPr="00301FC3" w:rsidRDefault="007157FF" w:rsidP="00A714DC">
            <w:pPr>
              <w:bidi w:val="0"/>
              <w:spacing w:after="200"/>
              <w:rPr>
                <w:rFonts w:ascii="David" w:hAnsi="David" w:cs="David"/>
                <w:b/>
                <w:bCs/>
              </w:rPr>
            </w:pPr>
            <w:r w:rsidRPr="00301FC3">
              <w:rPr>
                <w:rFonts w:ascii="David" w:hAnsi="David" w:cs="David"/>
                <w:b/>
                <w:bCs/>
              </w:rPr>
              <w:t>Year</w:t>
            </w:r>
          </w:p>
        </w:tc>
        <w:tc>
          <w:tcPr>
            <w:tcW w:w="1232" w:type="dxa"/>
          </w:tcPr>
          <w:p w14:paraId="0C3F9528" w14:textId="77777777" w:rsidR="007157FF" w:rsidRPr="00301FC3" w:rsidRDefault="007157FF" w:rsidP="00A714DC">
            <w:pPr>
              <w:bidi w:val="0"/>
              <w:spacing w:after="200"/>
              <w:rPr>
                <w:rFonts w:ascii="David" w:hAnsi="David" w:cs="David"/>
                <w:b/>
                <w:bCs/>
              </w:rPr>
            </w:pPr>
            <w:r w:rsidRPr="00301FC3">
              <w:rPr>
                <w:rFonts w:ascii="David" w:hAnsi="David" w:cs="David"/>
                <w:b/>
                <w:bCs/>
              </w:rPr>
              <w:t>Funded by</w:t>
            </w:r>
          </w:p>
        </w:tc>
        <w:tc>
          <w:tcPr>
            <w:tcW w:w="1760" w:type="dxa"/>
          </w:tcPr>
          <w:p w14:paraId="7E49DDCB" w14:textId="77777777" w:rsidR="007157FF" w:rsidRPr="00301FC3" w:rsidRDefault="007157FF" w:rsidP="00A714DC">
            <w:pPr>
              <w:bidi w:val="0"/>
              <w:spacing w:after="200"/>
              <w:rPr>
                <w:rFonts w:ascii="David" w:hAnsi="David" w:cs="David"/>
                <w:b/>
                <w:bCs/>
              </w:rPr>
            </w:pPr>
            <w:r w:rsidRPr="00301FC3">
              <w:rPr>
                <w:rFonts w:ascii="David" w:hAnsi="David" w:cs="David"/>
                <w:b/>
                <w:bCs/>
              </w:rPr>
              <w:t>Topic</w:t>
            </w:r>
          </w:p>
        </w:tc>
        <w:tc>
          <w:tcPr>
            <w:tcW w:w="2212" w:type="dxa"/>
          </w:tcPr>
          <w:p w14:paraId="72CEB2C6" w14:textId="77777777" w:rsidR="007157FF" w:rsidRPr="00301FC3" w:rsidRDefault="007157FF" w:rsidP="00A714DC">
            <w:pPr>
              <w:bidi w:val="0"/>
              <w:spacing w:after="200"/>
              <w:rPr>
                <w:rFonts w:ascii="David" w:hAnsi="David" w:cs="David"/>
                <w:b/>
                <w:bCs/>
              </w:rPr>
            </w:pPr>
            <w:r w:rsidRPr="00301FC3">
              <w:rPr>
                <w:rFonts w:ascii="David" w:hAnsi="David" w:cs="David"/>
                <w:b/>
                <w:bCs/>
              </w:rPr>
              <w:t>Co-Researchers</w:t>
            </w:r>
          </w:p>
        </w:tc>
        <w:tc>
          <w:tcPr>
            <w:tcW w:w="1199" w:type="dxa"/>
          </w:tcPr>
          <w:p w14:paraId="7EAD43D9" w14:textId="77777777" w:rsidR="007157FF" w:rsidRPr="00301FC3" w:rsidRDefault="007157FF" w:rsidP="00A714DC">
            <w:pPr>
              <w:bidi w:val="0"/>
              <w:spacing w:after="200"/>
              <w:rPr>
                <w:rFonts w:ascii="David" w:hAnsi="David" w:cs="David"/>
                <w:b/>
                <w:bCs/>
              </w:rPr>
            </w:pPr>
            <w:r w:rsidRPr="00301FC3">
              <w:rPr>
                <w:rFonts w:ascii="David" w:hAnsi="David" w:cs="David"/>
                <w:b/>
                <w:bCs/>
              </w:rPr>
              <w:t>Role in Research</w:t>
            </w:r>
          </w:p>
        </w:tc>
      </w:tr>
      <w:tr w:rsidR="00E035EE" w:rsidRPr="00301FC3" w14:paraId="2486B509" w14:textId="77777777" w:rsidTr="005855E4">
        <w:trPr>
          <w:trHeight w:val="1133"/>
        </w:trPr>
        <w:tc>
          <w:tcPr>
            <w:tcW w:w="898" w:type="dxa"/>
          </w:tcPr>
          <w:p w14:paraId="3EB8F46C" w14:textId="11BF64EF" w:rsidR="00E035EE" w:rsidRDefault="00E035EE" w:rsidP="00E035EE">
            <w:pPr>
              <w:bidi w:val="0"/>
              <w:spacing w:after="200"/>
              <w:jc w:val="both"/>
              <w:rPr>
                <w:rFonts w:ascii="David" w:hAnsi="David" w:cs="David"/>
              </w:rPr>
            </w:pPr>
            <w:r>
              <w:rPr>
                <w:rFonts w:ascii="David" w:hAnsi="David" w:cs="David"/>
              </w:rPr>
              <w:t>2023</w:t>
            </w:r>
          </w:p>
        </w:tc>
        <w:tc>
          <w:tcPr>
            <w:tcW w:w="995" w:type="dxa"/>
          </w:tcPr>
          <w:p w14:paraId="5885AD86" w14:textId="77777777" w:rsidR="00E035EE" w:rsidRDefault="00E035EE" w:rsidP="00E035EE">
            <w:pPr>
              <w:bidi w:val="0"/>
              <w:spacing w:after="200"/>
              <w:jc w:val="both"/>
              <w:rPr>
                <w:rFonts w:ascii="David" w:hAnsi="David" w:cs="David"/>
              </w:rPr>
            </w:pPr>
          </w:p>
        </w:tc>
        <w:tc>
          <w:tcPr>
            <w:tcW w:w="1232" w:type="dxa"/>
          </w:tcPr>
          <w:p w14:paraId="1B5EC2CD" w14:textId="3354697A" w:rsidR="00E035EE" w:rsidRDefault="00E035EE" w:rsidP="00E035EE">
            <w:pPr>
              <w:bidi w:val="0"/>
              <w:spacing w:after="200"/>
              <w:jc w:val="both"/>
              <w:rPr>
                <w:rFonts w:ascii="David" w:hAnsi="David" w:cs="David"/>
              </w:rPr>
            </w:pPr>
            <w:r w:rsidRPr="007157FF">
              <w:rPr>
                <w:rFonts w:ascii="David" w:hAnsi="David" w:cs="David"/>
              </w:rPr>
              <w:t xml:space="preserve">ISF </w:t>
            </w:r>
          </w:p>
        </w:tc>
        <w:tc>
          <w:tcPr>
            <w:tcW w:w="1760" w:type="dxa"/>
          </w:tcPr>
          <w:p w14:paraId="1D63F323" w14:textId="23490DC2" w:rsidR="00E035EE" w:rsidRPr="005855E4" w:rsidRDefault="00E035EE" w:rsidP="00E035EE">
            <w:pPr>
              <w:bidi w:val="0"/>
              <w:spacing w:after="200"/>
              <w:jc w:val="both"/>
              <w:rPr>
                <w:rFonts w:ascii="David" w:hAnsi="David" w:cs="David"/>
              </w:rPr>
            </w:pPr>
            <w:r w:rsidRPr="00E035EE">
              <w:rPr>
                <w:rFonts w:ascii="David" w:hAnsi="David" w:cs="David"/>
              </w:rPr>
              <w:t>The role of the media in coping with climate change</w:t>
            </w:r>
          </w:p>
        </w:tc>
        <w:tc>
          <w:tcPr>
            <w:tcW w:w="2212" w:type="dxa"/>
          </w:tcPr>
          <w:p w14:paraId="1E735631" w14:textId="77777777" w:rsidR="00E035EE" w:rsidRPr="005855E4" w:rsidRDefault="00E035EE" w:rsidP="00E035EE">
            <w:pPr>
              <w:bidi w:val="0"/>
              <w:spacing w:after="200"/>
              <w:jc w:val="both"/>
              <w:rPr>
                <w:rFonts w:ascii="David" w:hAnsi="David" w:cs="David"/>
                <w:rtl/>
              </w:rPr>
            </w:pPr>
          </w:p>
        </w:tc>
        <w:tc>
          <w:tcPr>
            <w:tcW w:w="1199" w:type="dxa"/>
          </w:tcPr>
          <w:p w14:paraId="49BE4C6C" w14:textId="6CDBBFB3" w:rsidR="00E035EE" w:rsidRDefault="00E035EE" w:rsidP="00E035EE">
            <w:pPr>
              <w:bidi w:val="0"/>
              <w:spacing w:after="200"/>
              <w:jc w:val="both"/>
              <w:rPr>
                <w:rFonts w:ascii="David" w:hAnsi="David" w:cs="David"/>
              </w:rPr>
            </w:pPr>
            <w:r>
              <w:rPr>
                <w:rFonts w:ascii="David" w:hAnsi="David" w:cs="David"/>
              </w:rPr>
              <w:t>**</w:t>
            </w:r>
            <w:r w:rsidRPr="007157FF">
              <w:rPr>
                <w:rFonts w:ascii="David" w:hAnsi="David" w:cs="David"/>
              </w:rPr>
              <w:t>PI</w:t>
            </w:r>
          </w:p>
        </w:tc>
      </w:tr>
      <w:tr w:rsidR="00E035EE" w:rsidRPr="00301FC3" w14:paraId="77260636" w14:textId="77777777" w:rsidTr="005855E4">
        <w:trPr>
          <w:trHeight w:val="1133"/>
        </w:trPr>
        <w:tc>
          <w:tcPr>
            <w:tcW w:w="898" w:type="dxa"/>
          </w:tcPr>
          <w:p w14:paraId="16C83A32" w14:textId="5E26B776" w:rsidR="00E035EE" w:rsidRPr="005855E4" w:rsidRDefault="00E035EE" w:rsidP="00E035EE">
            <w:pPr>
              <w:bidi w:val="0"/>
              <w:spacing w:after="200"/>
              <w:jc w:val="both"/>
              <w:rPr>
                <w:rFonts w:ascii="David" w:hAnsi="David" w:cs="David"/>
                <w:rtl/>
              </w:rPr>
            </w:pPr>
            <w:r>
              <w:rPr>
                <w:rFonts w:ascii="David" w:hAnsi="David" w:cs="David"/>
              </w:rPr>
              <w:t>none</w:t>
            </w:r>
          </w:p>
        </w:tc>
        <w:tc>
          <w:tcPr>
            <w:tcW w:w="995" w:type="dxa"/>
          </w:tcPr>
          <w:p w14:paraId="1A6D528E" w14:textId="478D1FBA" w:rsidR="00E035EE" w:rsidRPr="005855E4" w:rsidRDefault="00E035EE" w:rsidP="00E035EE">
            <w:pPr>
              <w:bidi w:val="0"/>
              <w:spacing w:after="200"/>
              <w:jc w:val="both"/>
              <w:rPr>
                <w:rFonts w:ascii="David" w:hAnsi="David" w:cs="David"/>
                <w:rtl/>
              </w:rPr>
            </w:pPr>
            <w:r>
              <w:rPr>
                <w:rFonts w:ascii="David" w:hAnsi="David" w:cs="David"/>
              </w:rPr>
              <w:t>2022</w:t>
            </w:r>
          </w:p>
        </w:tc>
        <w:tc>
          <w:tcPr>
            <w:tcW w:w="1232" w:type="dxa"/>
          </w:tcPr>
          <w:p w14:paraId="6F04C283" w14:textId="22D98F4C" w:rsidR="00E035EE" w:rsidRPr="005855E4" w:rsidRDefault="00E035EE" w:rsidP="00E035EE">
            <w:pPr>
              <w:bidi w:val="0"/>
              <w:spacing w:after="200"/>
              <w:jc w:val="both"/>
              <w:rPr>
                <w:rFonts w:ascii="David" w:hAnsi="David" w:cs="David"/>
                <w:rtl/>
              </w:rPr>
            </w:pPr>
            <w:r>
              <w:rPr>
                <w:rFonts w:ascii="David" w:hAnsi="David" w:cs="David"/>
              </w:rPr>
              <w:t>ISF</w:t>
            </w:r>
          </w:p>
        </w:tc>
        <w:tc>
          <w:tcPr>
            <w:tcW w:w="1760" w:type="dxa"/>
          </w:tcPr>
          <w:p w14:paraId="24A70CE2" w14:textId="7E9B447B" w:rsidR="00E035EE" w:rsidRPr="005855E4" w:rsidRDefault="00E035EE" w:rsidP="00E035EE">
            <w:pPr>
              <w:bidi w:val="0"/>
              <w:spacing w:after="200"/>
              <w:jc w:val="both"/>
              <w:rPr>
                <w:rFonts w:ascii="David" w:hAnsi="David" w:cs="David"/>
                <w:rtl/>
              </w:rPr>
            </w:pPr>
            <w:r w:rsidRPr="005855E4">
              <w:rPr>
                <w:rFonts w:ascii="David" w:hAnsi="David" w:cs="David"/>
              </w:rPr>
              <w:t>The role of the media in coping with climate change</w:t>
            </w:r>
          </w:p>
        </w:tc>
        <w:tc>
          <w:tcPr>
            <w:tcW w:w="2212" w:type="dxa"/>
          </w:tcPr>
          <w:p w14:paraId="37A60628" w14:textId="77777777" w:rsidR="00E035EE" w:rsidRPr="005855E4" w:rsidRDefault="00E035EE" w:rsidP="00E035EE">
            <w:pPr>
              <w:bidi w:val="0"/>
              <w:spacing w:after="200"/>
              <w:jc w:val="both"/>
              <w:rPr>
                <w:rFonts w:ascii="David" w:hAnsi="David" w:cs="David"/>
                <w:rtl/>
              </w:rPr>
            </w:pPr>
          </w:p>
        </w:tc>
        <w:tc>
          <w:tcPr>
            <w:tcW w:w="1199" w:type="dxa"/>
          </w:tcPr>
          <w:p w14:paraId="7746EE04" w14:textId="5501AFC1" w:rsidR="00E035EE" w:rsidRPr="005855E4" w:rsidRDefault="00E035EE" w:rsidP="00E035EE">
            <w:pPr>
              <w:bidi w:val="0"/>
              <w:spacing w:after="200"/>
              <w:jc w:val="both"/>
              <w:rPr>
                <w:rFonts w:ascii="David" w:hAnsi="David" w:cs="David"/>
                <w:rtl/>
              </w:rPr>
            </w:pPr>
            <w:r>
              <w:rPr>
                <w:rFonts w:ascii="David" w:hAnsi="David" w:cs="David"/>
              </w:rPr>
              <w:t>**PI</w:t>
            </w:r>
          </w:p>
        </w:tc>
      </w:tr>
      <w:tr w:rsidR="00E035EE" w:rsidRPr="00301FC3" w14:paraId="0D2245B0" w14:textId="77777777" w:rsidTr="005855E4">
        <w:trPr>
          <w:trHeight w:val="1133"/>
        </w:trPr>
        <w:tc>
          <w:tcPr>
            <w:tcW w:w="898" w:type="dxa"/>
          </w:tcPr>
          <w:p w14:paraId="41F86353" w14:textId="270579A8" w:rsidR="00E035EE" w:rsidRPr="0018311C" w:rsidRDefault="00E035EE" w:rsidP="00E035EE">
            <w:pPr>
              <w:bidi w:val="0"/>
              <w:spacing w:after="200"/>
              <w:jc w:val="both"/>
              <w:rPr>
                <w:rFonts w:ascii="David" w:hAnsi="David" w:cs="David"/>
              </w:rPr>
            </w:pPr>
            <w:r>
              <w:rPr>
                <w:rFonts w:ascii="David" w:hAnsi="David" w:cs="David"/>
              </w:rPr>
              <w:t>none</w:t>
            </w:r>
          </w:p>
        </w:tc>
        <w:tc>
          <w:tcPr>
            <w:tcW w:w="995" w:type="dxa"/>
          </w:tcPr>
          <w:p w14:paraId="7107348D" w14:textId="46D18691" w:rsidR="00E035EE" w:rsidRDefault="00E035EE" w:rsidP="00E035EE">
            <w:pPr>
              <w:bidi w:val="0"/>
              <w:spacing w:after="200"/>
              <w:jc w:val="both"/>
              <w:rPr>
                <w:rFonts w:ascii="David" w:hAnsi="David" w:cs="David"/>
              </w:rPr>
            </w:pPr>
            <w:r>
              <w:rPr>
                <w:rFonts w:ascii="David" w:hAnsi="David" w:cs="David"/>
              </w:rPr>
              <w:t>2024</w:t>
            </w:r>
          </w:p>
        </w:tc>
        <w:tc>
          <w:tcPr>
            <w:tcW w:w="1232" w:type="dxa"/>
          </w:tcPr>
          <w:p w14:paraId="3C77F76A" w14:textId="4250D3A3" w:rsidR="00E035EE" w:rsidRPr="005855E4" w:rsidRDefault="00E035EE" w:rsidP="00E035EE">
            <w:pPr>
              <w:bidi w:val="0"/>
              <w:spacing w:after="200"/>
              <w:jc w:val="both"/>
              <w:rPr>
                <w:rFonts w:ascii="David" w:hAnsi="David" w:cs="David"/>
              </w:rPr>
            </w:pPr>
            <w:proofErr w:type="spellStart"/>
            <w:r w:rsidRPr="007A4764">
              <w:rPr>
                <w:rFonts w:ascii="David" w:hAnsi="David" w:cs="David"/>
              </w:rPr>
              <w:t>Yezreel</w:t>
            </w:r>
            <w:proofErr w:type="spellEnd"/>
            <w:r w:rsidRPr="007A4764">
              <w:rPr>
                <w:rFonts w:ascii="David" w:hAnsi="David" w:cs="David"/>
              </w:rPr>
              <w:t xml:space="preserve"> Valley Academic College</w:t>
            </w:r>
          </w:p>
        </w:tc>
        <w:tc>
          <w:tcPr>
            <w:tcW w:w="1760" w:type="dxa"/>
          </w:tcPr>
          <w:p w14:paraId="615B7074" w14:textId="1543D462" w:rsidR="00E035EE" w:rsidRPr="0018311C" w:rsidRDefault="00E035EE" w:rsidP="00E035EE">
            <w:pPr>
              <w:bidi w:val="0"/>
              <w:spacing w:after="200"/>
              <w:jc w:val="both"/>
              <w:rPr>
                <w:rFonts w:ascii="David" w:hAnsi="David" w:cs="David"/>
              </w:rPr>
            </w:pPr>
            <w:r>
              <w:rPr>
                <w:rFonts w:ascii="David" w:hAnsi="David" w:cs="David"/>
              </w:rPr>
              <w:t>VR</w:t>
            </w:r>
          </w:p>
        </w:tc>
        <w:tc>
          <w:tcPr>
            <w:tcW w:w="2212" w:type="dxa"/>
          </w:tcPr>
          <w:p w14:paraId="0BF5EEE8" w14:textId="20E80732" w:rsidR="00E035EE" w:rsidRDefault="00E035EE" w:rsidP="00E035EE">
            <w:pPr>
              <w:bidi w:val="0"/>
              <w:spacing w:after="200"/>
              <w:jc w:val="both"/>
              <w:rPr>
                <w:rFonts w:ascii="David" w:hAnsi="David" w:cs="David"/>
              </w:rPr>
            </w:pPr>
            <w:proofErr w:type="spellStart"/>
            <w:r>
              <w:rPr>
                <w:rFonts w:ascii="David" w:hAnsi="David" w:cs="David"/>
              </w:rPr>
              <w:t>Rossane</w:t>
            </w:r>
            <w:proofErr w:type="spellEnd"/>
            <w:r>
              <w:rPr>
                <w:rFonts w:ascii="David" w:hAnsi="David" w:cs="David"/>
              </w:rPr>
              <w:t xml:space="preserve"> Clara Danny</w:t>
            </w:r>
          </w:p>
        </w:tc>
        <w:tc>
          <w:tcPr>
            <w:tcW w:w="1199" w:type="dxa"/>
          </w:tcPr>
          <w:p w14:paraId="74DAE8CF" w14:textId="04290987" w:rsidR="00E035EE" w:rsidRDefault="00E035EE" w:rsidP="00E035EE">
            <w:pPr>
              <w:bidi w:val="0"/>
              <w:spacing w:after="200"/>
              <w:jc w:val="both"/>
              <w:rPr>
                <w:rFonts w:ascii="David" w:hAnsi="David" w:cs="David"/>
              </w:rPr>
            </w:pPr>
            <w:r w:rsidRPr="00E035EE">
              <w:rPr>
                <w:rFonts w:ascii="David" w:hAnsi="David" w:cs="David"/>
              </w:rPr>
              <w:t>**Co-PI</w:t>
            </w:r>
          </w:p>
        </w:tc>
      </w:tr>
      <w:tr w:rsidR="00E035EE" w:rsidRPr="00301FC3" w14:paraId="170C65BA" w14:textId="77777777" w:rsidTr="005855E4">
        <w:trPr>
          <w:trHeight w:val="1133"/>
        </w:trPr>
        <w:tc>
          <w:tcPr>
            <w:tcW w:w="898" w:type="dxa"/>
          </w:tcPr>
          <w:p w14:paraId="02D486BA" w14:textId="6A2C5ED9" w:rsidR="00E035EE" w:rsidRPr="0018311C" w:rsidRDefault="00E035EE" w:rsidP="00E035EE">
            <w:pPr>
              <w:bidi w:val="0"/>
              <w:spacing w:after="200"/>
              <w:jc w:val="both"/>
              <w:rPr>
                <w:rFonts w:ascii="David" w:hAnsi="David" w:cs="David"/>
              </w:rPr>
            </w:pPr>
            <w:r>
              <w:rPr>
                <w:rFonts w:ascii="David" w:hAnsi="David" w:cs="David"/>
              </w:rPr>
              <w:t>none</w:t>
            </w:r>
          </w:p>
        </w:tc>
        <w:tc>
          <w:tcPr>
            <w:tcW w:w="995" w:type="dxa"/>
          </w:tcPr>
          <w:p w14:paraId="2E413BF4" w14:textId="026C697B" w:rsidR="00E035EE" w:rsidRDefault="00E035EE" w:rsidP="00E035EE">
            <w:pPr>
              <w:bidi w:val="0"/>
              <w:spacing w:after="200"/>
              <w:jc w:val="both"/>
              <w:rPr>
                <w:rFonts w:ascii="David" w:hAnsi="David" w:cs="David"/>
              </w:rPr>
            </w:pPr>
            <w:r>
              <w:rPr>
                <w:rFonts w:ascii="David" w:hAnsi="David" w:cs="David"/>
              </w:rPr>
              <w:t>2024</w:t>
            </w:r>
          </w:p>
        </w:tc>
        <w:tc>
          <w:tcPr>
            <w:tcW w:w="1232" w:type="dxa"/>
          </w:tcPr>
          <w:p w14:paraId="17A5C3D5" w14:textId="31D3E091" w:rsidR="00E035EE" w:rsidRPr="005855E4" w:rsidRDefault="00E035EE" w:rsidP="00E035EE">
            <w:pPr>
              <w:bidi w:val="0"/>
              <w:spacing w:after="200"/>
              <w:jc w:val="both"/>
              <w:rPr>
                <w:rFonts w:ascii="David" w:hAnsi="David" w:cs="David"/>
              </w:rPr>
            </w:pPr>
            <w:proofErr w:type="spellStart"/>
            <w:r w:rsidRPr="007A4764">
              <w:rPr>
                <w:rFonts w:ascii="David" w:hAnsi="David" w:cs="David"/>
              </w:rPr>
              <w:t>Yezreel</w:t>
            </w:r>
            <w:proofErr w:type="spellEnd"/>
            <w:r w:rsidRPr="007A4764">
              <w:rPr>
                <w:rFonts w:ascii="David" w:hAnsi="David" w:cs="David"/>
              </w:rPr>
              <w:t xml:space="preserve"> Valley Academic College</w:t>
            </w:r>
          </w:p>
        </w:tc>
        <w:tc>
          <w:tcPr>
            <w:tcW w:w="1760" w:type="dxa"/>
          </w:tcPr>
          <w:p w14:paraId="4D5671BC" w14:textId="71E453E1" w:rsidR="00E035EE" w:rsidRPr="0018311C" w:rsidRDefault="00E035EE" w:rsidP="00E035EE">
            <w:pPr>
              <w:bidi w:val="0"/>
              <w:spacing w:after="200"/>
              <w:jc w:val="both"/>
              <w:rPr>
                <w:rFonts w:ascii="David" w:hAnsi="David" w:cs="David"/>
              </w:rPr>
            </w:pPr>
            <w:r>
              <w:rPr>
                <w:rFonts w:ascii="David" w:hAnsi="David" w:cs="David"/>
              </w:rPr>
              <w:t>Israel Poland</w:t>
            </w:r>
          </w:p>
        </w:tc>
        <w:tc>
          <w:tcPr>
            <w:tcW w:w="2212" w:type="dxa"/>
          </w:tcPr>
          <w:p w14:paraId="08560B59" w14:textId="3E25E5B0" w:rsidR="00E035EE" w:rsidRDefault="00E035EE" w:rsidP="00E035EE">
            <w:pPr>
              <w:bidi w:val="0"/>
              <w:spacing w:after="200"/>
              <w:jc w:val="both"/>
              <w:rPr>
                <w:rFonts w:ascii="David" w:hAnsi="David" w:cs="David"/>
              </w:rPr>
            </w:pPr>
            <w:r>
              <w:rPr>
                <w:rFonts w:ascii="David" w:hAnsi="David" w:cs="David"/>
              </w:rPr>
              <w:t>Yaron Ariel, Dana Weimann-Saks, &amp; Monika</w:t>
            </w:r>
          </w:p>
        </w:tc>
        <w:tc>
          <w:tcPr>
            <w:tcW w:w="1199" w:type="dxa"/>
          </w:tcPr>
          <w:p w14:paraId="67FE04D6" w14:textId="5D6CC301" w:rsidR="00E035EE" w:rsidRDefault="00E035EE" w:rsidP="00E035EE">
            <w:pPr>
              <w:bidi w:val="0"/>
              <w:spacing w:after="200"/>
              <w:jc w:val="both"/>
              <w:rPr>
                <w:rFonts w:ascii="David" w:hAnsi="David" w:cs="David"/>
              </w:rPr>
            </w:pPr>
            <w:r w:rsidRPr="00E035EE">
              <w:rPr>
                <w:rFonts w:ascii="David" w:hAnsi="David" w:cs="David"/>
              </w:rPr>
              <w:t>**Co-PI</w:t>
            </w:r>
          </w:p>
        </w:tc>
      </w:tr>
      <w:tr w:rsidR="00E035EE" w:rsidRPr="00301FC3" w14:paraId="7261C88E" w14:textId="77777777" w:rsidTr="005855E4">
        <w:trPr>
          <w:trHeight w:val="1133"/>
        </w:trPr>
        <w:tc>
          <w:tcPr>
            <w:tcW w:w="898" w:type="dxa"/>
          </w:tcPr>
          <w:p w14:paraId="397100F2" w14:textId="4D1E6160" w:rsidR="00E035EE" w:rsidRPr="005855E4" w:rsidRDefault="00E035EE" w:rsidP="00E035EE">
            <w:pPr>
              <w:bidi w:val="0"/>
              <w:spacing w:after="200"/>
              <w:jc w:val="both"/>
              <w:rPr>
                <w:rFonts w:ascii="David" w:hAnsi="David" w:cs="David"/>
                <w:rtl/>
              </w:rPr>
            </w:pPr>
            <w:r w:rsidRPr="0018311C">
              <w:rPr>
                <w:rFonts w:ascii="David" w:hAnsi="David" w:cs="David"/>
              </w:rPr>
              <w:t>none</w:t>
            </w:r>
          </w:p>
        </w:tc>
        <w:tc>
          <w:tcPr>
            <w:tcW w:w="995" w:type="dxa"/>
          </w:tcPr>
          <w:p w14:paraId="3F3E1357" w14:textId="45ACB73F" w:rsidR="00E035EE" w:rsidRDefault="00E035EE" w:rsidP="00E035EE">
            <w:pPr>
              <w:bidi w:val="0"/>
              <w:spacing w:after="200"/>
              <w:jc w:val="both"/>
              <w:rPr>
                <w:rFonts w:ascii="David" w:hAnsi="David" w:cs="David"/>
              </w:rPr>
            </w:pPr>
            <w:r>
              <w:rPr>
                <w:rFonts w:ascii="David" w:hAnsi="David" w:cs="David"/>
              </w:rPr>
              <w:t>2022</w:t>
            </w:r>
          </w:p>
        </w:tc>
        <w:tc>
          <w:tcPr>
            <w:tcW w:w="1232" w:type="dxa"/>
          </w:tcPr>
          <w:p w14:paraId="4B78B8C3" w14:textId="739ED810" w:rsidR="00E035EE" w:rsidRDefault="00E035EE" w:rsidP="00E035EE">
            <w:pPr>
              <w:bidi w:val="0"/>
              <w:spacing w:after="200"/>
              <w:jc w:val="both"/>
              <w:rPr>
                <w:rFonts w:ascii="David" w:hAnsi="David" w:cs="David"/>
              </w:rPr>
            </w:pPr>
            <w:proofErr w:type="spellStart"/>
            <w:r w:rsidRPr="005855E4">
              <w:rPr>
                <w:rFonts w:ascii="David" w:hAnsi="David" w:cs="David"/>
              </w:rPr>
              <w:t>Yezreel</w:t>
            </w:r>
            <w:proofErr w:type="spellEnd"/>
            <w:r w:rsidRPr="005855E4">
              <w:rPr>
                <w:rFonts w:ascii="David" w:hAnsi="David" w:cs="David"/>
              </w:rPr>
              <w:t xml:space="preserve"> Valley Academic College</w:t>
            </w:r>
          </w:p>
        </w:tc>
        <w:tc>
          <w:tcPr>
            <w:tcW w:w="1760" w:type="dxa"/>
          </w:tcPr>
          <w:p w14:paraId="7154E79B" w14:textId="34C38348" w:rsidR="00E035EE" w:rsidRPr="0018311C" w:rsidRDefault="00E035EE" w:rsidP="00E035EE">
            <w:pPr>
              <w:bidi w:val="0"/>
              <w:spacing w:after="200"/>
              <w:jc w:val="both"/>
              <w:rPr>
                <w:rFonts w:ascii="David" w:hAnsi="David" w:cs="David"/>
              </w:rPr>
            </w:pPr>
            <w:r w:rsidRPr="0018311C">
              <w:rPr>
                <w:rFonts w:ascii="David" w:hAnsi="David" w:cs="David"/>
              </w:rPr>
              <w:t xml:space="preserve">Comparative Research </w:t>
            </w:r>
            <w:r w:rsidRPr="0018311C">
              <w:rPr>
                <w:rFonts w:ascii="David" w:hAnsi="David" w:cs="David" w:hint="cs"/>
              </w:rPr>
              <w:t>Project-Israel-Germany: Framing the War in Ukraine in the Media</w:t>
            </w:r>
          </w:p>
        </w:tc>
        <w:tc>
          <w:tcPr>
            <w:tcW w:w="2212" w:type="dxa"/>
          </w:tcPr>
          <w:p w14:paraId="61460C2F" w14:textId="5F4B893A" w:rsidR="00E035EE" w:rsidRPr="005855E4" w:rsidRDefault="00E035EE" w:rsidP="00E035EE">
            <w:pPr>
              <w:bidi w:val="0"/>
              <w:spacing w:after="200"/>
              <w:jc w:val="both"/>
              <w:rPr>
                <w:rFonts w:ascii="David" w:hAnsi="David" w:cs="David"/>
                <w:rtl/>
              </w:rPr>
            </w:pPr>
            <w:r>
              <w:rPr>
                <w:rFonts w:ascii="David" w:hAnsi="David" w:cs="David"/>
              </w:rPr>
              <w:t>Yaron Ariel, Dana Weimann-Saks, and Julian Unkel (Germany)</w:t>
            </w:r>
          </w:p>
        </w:tc>
        <w:tc>
          <w:tcPr>
            <w:tcW w:w="1199" w:type="dxa"/>
          </w:tcPr>
          <w:p w14:paraId="574E500C" w14:textId="3C0CE433" w:rsidR="00E035EE" w:rsidRDefault="00E035EE" w:rsidP="00E035EE">
            <w:pPr>
              <w:bidi w:val="0"/>
              <w:spacing w:after="200"/>
              <w:jc w:val="both"/>
              <w:rPr>
                <w:rFonts w:ascii="David" w:hAnsi="David" w:cs="David"/>
              </w:rPr>
            </w:pPr>
            <w:r>
              <w:rPr>
                <w:rFonts w:ascii="David" w:hAnsi="David" w:cs="David"/>
              </w:rPr>
              <w:t>**Co-PI</w:t>
            </w:r>
          </w:p>
        </w:tc>
      </w:tr>
      <w:tr w:rsidR="00E035EE" w:rsidRPr="00301FC3" w14:paraId="20B9BAA6" w14:textId="77777777" w:rsidTr="005855E4">
        <w:trPr>
          <w:trHeight w:val="1133"/>
        </w:trPr>
        <w:tc>
          <w:tcPr>
            <w:tcW w:w="898" w:type="dxa"/>
          </w:tcPr>
          <w:p w14:paraId="342B2BC9" w14:textId="47ED3763" w:rsidR="00E035EE" w:rsidRPr="005855E4" w:rsidRDefault="00E035EE" w:rsidP="00E035EE">
            <w:pPr>
              <w:bidi w:val="0"/>
              <w:spacing w:after="200"/>
              <w:jc w:val="both"/>
              <w:rPr>
                <w:rFonts w:ascii="David" w:hAnsi="David" w:cs="David"/>
                <w:rtl/>
              </w:rPr>
            </w:pPr>
            <w:r w:rsidRPr="0018311C">
              <w:rPr>
                <w:rFonts w:ascii="David" w:hAnsi="David" w:cs="David"/>
              </w:rPr>
              <w:lastRenderedPageBreak/>
              <w:t>none</w:t>
            </w:r>
          </w:p>
        </w:tc>
        <w:tc>
          <w:tcPr>
            <w:tcW w:w="995" w:type="dxa"/>
          </w:tcPr>
          <w:p w14:paraId="773B91A3" w14:textId="0596F596" w:rsidR="00E035EE" w:rsidRDefault="00E035EE" w:rsidP="00E035EE">
            <w:pPr>
              <w:bidi w:val="0"/>
              <w:spacing w:after="200"/>
              <w:jc w:val="both"/>
              <w:rPr>
                <w:rFonts w:ascii="David" w:hAnsi="David" w:cs="David"/>
              </w:rPr>
            </w:pPr>
            <w:r>
              <w:rPr>
                <w:rFonts w:ascii="David" w:hAnsi="David" w:cs="David"/>
              </w:rPr>
              <w:t>2019</w:t>
            </w:r>
          </w:p>
        </w:tc>
        <w:tc>
          <w:tcPr>
            <w:tcW w:w="1232" w:type="dxa"/>
          </w:tcPr>
          <w:p w14:paraId="434F0F54" w14:textId="52BDDE5E" w:rsidR="00E035EE" w:rsidRPr="005855E4" w:rsidRDefault="00E035EE" w:rsidP="00E035EE">
            <w:pPr>
              <w:bidi w:val="0"/>
              <w:spacing w:after="200"/>
              <w:jc w:val="both"/>
              <w:rPr>
                <w:rFonts w:ascii="David" w:hAnsi="David" w:cs="David"/>
              </w:rPr>
            </w:pPr>
            <w:proofErr w:type="spellStart"/>
            <w:r w:rsidRPr="005855E4">
              <w:rPr>
                <w:rFonts w:ascii="David" w:hAnsi="David" w:cs="David"/>
              </w:rPr>
              <w:t>Yezreel</w:t>
            </w:r>
            <w:proofErr w:type="spellEnd"/>
            <w:r w:rsidRPr="005855E4">
              <w:rPr>
                <w:rFonts w:ascii="David" w:hAnsi="David" w:cs="David"/>
              </w:rPr>
              <w:t xml:space="preserve"> Valley Academic College</w:t>
            </w:r>
          </w:p>
        </w:tc>
        <w:tc>
          <w:tcPr>
            <w:tcW w:w="1760" w:type="dxa"/>
          </w:tcPr>
          <w:p w14:paraId="4B0BDFC2" w14:textId="68FAE2D2" w:rsidR="00E035EE" w:rsidRPr="0018311C" w:rsidRDefault="00E035EE" w:rsidP="00E035EE">
            <w:pPr>
              <w:bidi w:val="0"/>
              <w:spacing w:after="200"/>
              <w:jc w:val="both"/>
              <w:rPr>
                <w:rFonts w:ascii="David" w:hAnsi="David" w:cs="David"/>
              </w:rPr>
            </w:pPr>
            <w:r w:rsidRPr="0018311C">
              <w:rPr>
                <w:rFonts w:ascii="David" w:hAnsi="David" w:cs="David"/>
              </w:rPr>
              <w:t>Who sets the agenda</w:t>
            </w:r>
            <w:r w:rsidRPr="0018311C">
              <w:rPr>
                <w:rFonts w:ascii="David" w:hAnsi="David" w:cs="David"/>
                <w:rtl/>
              </w:rPr>
              <w:t>?</w:t>
            </w:r>
            <w:r w:rsidRPr="0018311C">
              <w:rPr>
                <w:rFonts w:ascii="David" w:hAnsi="David" w:cs="David"/>
              </w:rPr>
              <w:t xml:space="preserve"> Reciprocal Relations in the 2019 Elections: Television, Social Networks, and Public Attitudes</w:t>
            </w:r>
          </w:p>
        </w:tc>
        <w:tc>
          <w:tcPr>
            <w:tcW w:w="2212" w:type="dxa"/>
          </w:tcPr>
          <w:p w14:paraId="2193F1F1" w14:textId="1B40ADB7" w:rsidR="00E035EE" w:rsidRDefault="00E035EE" w:rsidP="00E035EE">
            <w:pPr>
              <w:bidi w:val="0"/>
              <w:spacing w:after="200"/>
              <w:jc w:val="both"/>
              <w:rPr>
                <w:rFonts w:ascii="David" w:hAnsi="David" w:cs="David"/>
              </w:rPr>
            </w:pPr>
            <w:r w:rsidRPr="0018311C">
              <w:rPr>
                <w:rFonts w:ascii="David" w:hAnsi="David" w:cs="David"/>
              </w:rPr>
              <w:t>Yaron Ariel</w:t>
            </w:r>
            <w:r>
              <w:rPr>
                <w:rFonts w:ascii="David" w:hAnsi="David" w:cs="David"/>
              </w:rPr>
              <w:t xml:space="preserve">, </w:t>
            </w:r>
            <w:r w:rsidRPr="0018311C">
              <w:rPr>
                <w:rFonts w:ascii="David" w:hAnsi="David" w:cs="David"/>
              </w:rPr>
              <w:t>Dana Weimann-Saks</w:t>
            </w:r>
            <w:r>
              <w:rPr>
                <w:rFonts w:ascii="David" w:hAnsi="David" w:cs="David"/>
              </w:rPr>
              <w:t xml:space="preserve">, and Ruth </w:t>
            </w:r>
            <w:proofErr w:type="spellStart"/>
            <w:r>
              <w:rPr>
                <w:rFonts w:ascii="David" w:hAnsi="David" w:cs="David"/>
              </w:rPr>
              <w:t>Avidar</w:t>
            </w:r>
            <w:proofErr w:type="spellEnd"/>
          </w:p>
        </w:tc>
        <w:tc>
          <w:tcPr>
            <w:tcW w:w="1199" w:type="dxa"/>
          </w:tcPr>
          <w:p w14:paraId="43B56392" w14:textId="40832B0A" w:rsidR="00E035EE" w:rsidRDefault="00E035EE" w:rsidP="00E035EE">
            <w:pPr>
              <w:bidi w:val="0"/>
              <w:spacing w:after="200"/>
              <w:jc w:val="both"/>
              <w:rPr>
                <w:rFonts w:ascii="David" w:hAnsi="David" w:cs="David"/>
              </w:rPr>
            </w:pPr>
            <w:r>
              <w:rPr>
                <w:rFonts w:ascii="David" w:hAnsi="David" w:cs="David"/>
              </w:rPr>
              <w:t>**</w:t>
            </w:r>
            <w:r w:rsidRPr="0018311C">
              <w:rPr>
                <w:rFonts w:ascii="David" w:hAnsi="David" w:cs="David"/>
              </w:rPr>
              <w:t>Co-PI</w:t>
            </w:r>
          </w:p>
        </w:tc>
      </w:tr>
      <w:tr w:rsidR="00E035EE" w:rsidRPr="00301FC3" w14:paraId="3FDB9922" w14:textId="77777777" w:rsidTr="005855E4">
        <w:trPr>
          <w:trHeight w:val="1133"/>
        </w:trPr>
        <w:tc>
          <w:tcPr>
            <w:tcW w:w="898" w:type="dxa"/>
          </w:tcPr>
          <w:p w14:paraId="1AEB9E08" w14:textId="1F4E132E" w:rsidR="00E035EE" w:rsidRPr="0018311C" w:rsidRDefault="00E035EE" w:rsidP="00E035EE">
            <w:pPr>
              <w:bidi w:val="0"/>
              <w:spacing w:after="200"/>
              <w:jc w:val="both"/>
              <w:rPr>
                <w:rFonts w:ascii="David" w:hAnsi="David" w:cs="David"/>
              </w:rPr>
            </w:pPr>
            <w:r w:rsidRPr="00C05B12">
              <w:rPr>
                <w:rFonts w:ascii="David" w:hAnsi="David" w:cs="David"/>
              </w:rPr>
              <w:t>none</w:t>
            </w:r>
          </w:p>
        </w:tc>
        <w:tc>
          <w:tcPr>
            <w:tcW w:w="995" w:type="dxa"/>
          </w:tcPr>
          <w:p w14:paraId="5C1A4FFA" w14:textId="1F3B1ABD" w:rsidR="00E035EE" w:rsidRDefault="00E035EE" w:rsidP="00E035EE">
            <w:pPr>
              <w:bidi w:val="0"/>
              <w:spacing w:after="200"/>
              <w:jc w:val="both"/>
              <w:rPr>
                <w:rFonts w:ascii="David" w:hAnsi="David" w:cs="David"/>
              </w:rPr>
            </w:pPr>
            <w:r>
              <w:rPr>
                <w:rFonts w:ascii="David" w:hAnsi="David" w:cs="David"/>
              </w:rPr>
              <w:t>2018</w:t>
            </w:r>
          </w:p>
        </w:tc>
        <w:tc>
          <w:tcPr>
            <w:tcW w:w="1232" w:type="dxa"/>
          </w:tcPr>
          <w:p w14:paraId="787B1710" w14:textId="4BF5A76C" w:rsidR="00E035EE" w:rsidRPr="005855E4" w:rsidRDefault="00E035EE" w:rsidP="00E035EE">
            <w:pPr>
              <w:bidi w:val="0"/>
              <w:spacing w:after="200"/>
              <w:jc w:val="both"/>
              <w:rPr>
                <w:rFonts w:ascii="David" w:hAnsi="David" w:cs="David"/>
              </w:rPr>
            </w:pPr>
            <w:proofErr w:type="spellStart"/>
            <w:r w:rsidRPr="005855E4">
              <w:rPr>
                <w:rFonts w:ascii="David" w:hAnsi="David" w:cs="David"/>
              </w:rPr>
              <w:t>Yezreel</w:t>
            </w:r>
            <w:proofErr w:type="spellEnd"/>
            <w:r w:rsidRPr="005855E4">
              <w:rPr>
                <w:rFonts w:ascii="David" w:hAnsi="David" w:cs="David"/>
              </w:rPr>
              <w:t xml:space="preserve"> Valley Academic College</w:t>
            </w:r>
          </w:p>
        </w:tc>
        <w:tc>
          <w:tcPr>
            <w:tcW w:w="1760" w:type="dxa"/>
          </w:tcPr>
          <w:p w14:paraId="2530BA93" w14:textId="0E30B8B5" w:rsidR="00E035EE" w:rsidRPr="0018311C" w:rsidRDefault="00E035EE" w:rsidP="00E035EE">
            <w:pPr>
              <w:bidi w:val="0"/>
              <w:spacing w:after="200"/>
              <w:jc w:val="both"/>
              <w:rPr>
                <w:rFonts w:ascii="David" w:hAnsi="David" w:cs="David"/>
              </w:rPr>
            </w:pPr>
            <w:r>
              <w:rPr>
                <w:rFonts w:ascii="David" w:hAnsi="David" w:cs="David"/>
              </w:rPr>
              <w:t>Closed women’s groups on Facebook</w:t>
            </w:r>
          </w:p>
        </w:tc>
        <w:tc>
          <w:tcPr>
            <w:tcW w:w="2212" w:type="dxa"/>
          </w:tcPr>
          <w:p w14:paraId="59725352" w14:textId="44233D30" w:rsidR="00E035EE" w:rsidRPr="0018311C" w:rsidRDefault="00E035EE" w:rsidP="00E035EE">
            <w:pPr>
              <w:bidi w:val="0"/>
              <w:spacing w:after="200"/>
              <w:jc w:val="both"/>
              <w:rPr>
                <w:rFonts w:ascii="David" w:hAnsi="David" w:cs="David"/>
              </w:rPr>
            </w:pPr>
            <w:r w:rsidRPr="00C05B12">
              <w:rPr>
                <w:rFonts w:ascii="David" w:hAnsi="David" w:cs="David"/>
              </w:rPr>
              <w:t>Yaron Ariel, Dana Weimann-Saks</w:t>
            </w:r>
          </w:p>
        </w:tc>
        <w:tc>
          <w:tcPr>
            <w:tcW w:w="1199" w:type="dxa"/>
          </w:tcPr>
          <w:p w14:paraId="11F35A4B" w14:textId="0316F601" w:rsidR="00E035EE" w:rsidRPr="0018311C" w:rsidRDefault="00E035EE" w:rsidP="00E035EE">
            <w:pPr>
              <w:bidi w:val="0"/>
              <w:spacing w:after="200"/>
              <w:jc w:val="both"/>
              <w:rPr>
                <w:rFonts w:ascii="David" w:hAnsi="David" w:cs="David"/>
              </w:rPr>
            </w:pPr>
            <w:r>
              <w:rPr>
                <w:rFonts w:ascii="David" w:hAnsi="David" w:cs="David"/>
              </w:rPr>
              <w:t>*</w:t>
            </w:r>
            <w:r w:rsidRPr="00C05B12">
              <w:rPr>
                <w:rFonts w:ascii="David" w:hAnsi="David" w:cs="David"/>
              </w:rPr>
              <w:t>Co-PI</w:t>
            </w:r>
          </w:p>
        </w:tc>
      </w:tr>
    </w:tbl>
    <w:p w14:paraId="371078A4" w14:textId="77777777" w:rsidR="007157FF" w:rsidRDefault="007157FF" w:rsidP="007157FF">
      <w:pPr>
        <w:bidi w:val="0"/>
        <w:spacing w:after="200" w:line="276" w:lineRule="auto"/>
        <w:jc w:val="both"/>
        <w:rPr>
          <w:b/>
          <w:bCs/>
          <w:sz w:val="28"/>
          <w:szCs w:val="28"/>
          <w:u w:val="single"/>
        </w:rPr>
      </w:pPr>
    </w:p>
    <w:p w14:paraId="5256F1A5" w14:textId="337B7BC4" w:rsidR="00951CC5" w:rsidRPr="00951CC5" w:rsidRDefault="00951CC5" w:rsidP="00A94217">
      <w:pPr>
        <w:numPr>
          <w:ilvl w:val="0"/>
          <w:numId w:val="7"/>
        </w:numPr>
        <w:bidi w:val="0"/>
        <w:spacing w:after="200"/>
        <w:jc w:val="both"/>
        <w:rPr>
          <w:b/>
          <w:bCs/>
          <w:sz w:val="28"/>
          <w:szCs w:val="28"/>
          <w:u w:val="single"/>
        </w:rPr>
      </w:pPr>
      <w:r w:rsidRPr="00951CC5">
        <w:rPr>
          <w:b/>
          <w:bCs/>
          <w:sz w:val="28"/>
          <w:szCs w:val="28"/>
          <w:u w:val="single"/>
        </w:rPr>
        <w:t>Teaching</w:t>
      </w:r>
    </w:p>
    <w:p w14:paraId="2C927D35" w14:textId="6D19DC83" w:rsidR="00A0594C" w:rsidRPr="007306F6" w:rsidRDefault="00951CC5" w:rsidP="00584678">
      <w:pPr>
        <w:pStyle w:val="ab"/>
        <w:keepNext/>
        <w:numPr>
          <w:ilvl w:val="0"/>
          <w:numId w:val="24"/>
        </w:numPr>
        <w:bidi w:val="0"/>
        <w:spacing w:after="200"/>
        <w:ind w:right="360"/>
        <w:outlineLvl w:val="5"/>
        <w:rPr>
          <w:rFonts w:asciiTheme="majorBidi" w:hAnsiTheme="majorBidi" w:cstheme="majorBidi"/>
          <w:sz w:val="16"/>
          <w:szCs w:val="16"/>
          <w:rtl/>
          <w:lang w:eastAsia="he-IL"/>
        </w:rPr>
      </w:pPr>
      <w:r w:rsidRPr="007306F6">
        <w:rPr>
          <w:b/>
          <w:bCs/>
          <w:u w:val="single"/>
          <w:lang w:eastAsia="he-IL"/>
        </w:rPr>
        <w:t>Courses Taught in Recent Years</w:t>
      </w:r>
    </w:p>
    <w:tbl>
      <w:tblPr>
        <w:bidiVisual/>
        <w:tblW w:w="969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192"/>
        <w:gridCol w:w="2919"/>
        <w:gridCol w:w="2694"/>
        <w:gridCol w:w="1191"/>
      </w:tblGrid>
      <w:tr w:rsidR="00A0594C" w:rsidRPr="00A63500" w14:paraId="5AF5DD42" w14:textId="77777777" w:rsidTr="00FC08BF">
        <w:trPr>
          <w:trHeight w:val="585"/>
        </w:trPr>
        <w:tc>
          <w:tcPr>
            <w:tcW w:w="1701" w:type="dxa"/>
          </w:tcPr>
          <w:p w14:paraId="0ADA19DF" w14:textId="1DDDE602"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tl/>
                <w:lang w:eastAsia="he-IL"/>
              </w:rPr>
              <w:t xml:space="preserve">                                                                                            </w:t>
            </w:r>
            <w:r w:rsidRPr="00DB654B">
              <w:rPr>
                <w:rFonts w:asciiTheme="majorBidi" w:hAnsiTheme="majorBidi" w:cstheme="majorBidi"/>
                <w:b/>
                <w:bCs/>
                <w:sz w:val="22"/>
                <w:szCs w:val="22"/>
              </w:rPr>
              <w:t>Number of Students</w:t>
            </w:r>
          </w:p>
        </w:tc>
        <w:tc>
          <w:tcPr>
            <w:tcW w:w="1192" w:type="dxa"/>
          </w:tcPr>
          <w:p w14:paraId="6C1F3BA7"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Degree</w:t>
            </w:r>
          </w:p>
          <w:p w14:paraId="054065FD" w14:textId="77777777" w:rsidR="00A0594C" w:rsidRPr="00DB654B" w:rsidRDefault="00A0594C" w:rsidP="00584678">
            <w:pPr>
              <w:bidi w:val="0"/>
              <w:spacing w:after="200"/>
              <w:jc w:val="both"/>
              <w:rPr>
                <w:rFonts w:asciiTheme="majorBidi" w:hAnsiTheme="majorBidi" w:cstheme="majorBidi"/>
                <w:b/>
                <w:bCs/>
                <w:sz w:val="22"/>
                <w:szCs w:val="22"/>
                <w:rtl/>
              </w:rPr>
            </w:pPr>
          </w:p>
        </w:tc>
        <w:tc>
          <w:tcPr>
            <w:tcW w:w="2919" w:type="dxa"/>
          </w:tcPr>
          <w:p w14:paraId="1295592E"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 xml:space="preserve">Type of Course </w:t>
            </w:r>
          </w:p>
          <w:p w14:paraId="068AEB05"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Lecture/Seminar/</w:t>
            </w:r>
          </w:p>
          <w:p w14:paraId="1A66BFDD"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 xml:space="preserve">Workshop/High Learn Course/ Introduction Course (Mandatory) </w:t>
            </w:r>
          </w:p>
        </w:tc>
        <w:tc>
          <w:tcPr>
            <w:tcW w:w="2694" w:type="dxa"/>
          </w:tcPr>
          <w:p w14:paraId="72DB38BB"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Name of Course</w:t>
            </w:r>
          </w:p>
        </w:tc>
        <w:tc>
          <w:tcPr>
            <w:tcW w:w="1191" w:type="dxa"/>
          </w:tcPr>
          <w:p w14:paraId="5F1C47A8" w14:textId="77777777" w:rsidR="00A0594C" w:rsidRPr="00DB654B" w:rsidRDefault="00A0594C" w:rsidP="00584678">
            <w:pPr>
              <w:bidi w:val="0"/>
              <w:spacing w:after="200"/>
              <w:jc w:val="both"/>
              <w:rPr>
                <w:rFonts w:asciiTheme="majorBidi" w:hAnsiTheme="majorBidi" w:cstheme="majorBidi"/>
                <w:b/>
                <w:bCs/>
                <w:sz w:val="22"/>
                <w:szCs w:val="22"/>
              </w:rPr>
            </w:pPr>
            <w:r w:rsidRPr="00DB654B">
              <w:rPr>
                <w:rFonts w:asciiTheme="majorBidi" w:hAnsiTheme="majorBidi" w:cstheme="majorBidi"/>
                <w:b/>
                <w:bCs/>
                <w:sz w:val="22"/>
                <w:szCs w:val="22"/>
              </w:rPr>
              <w:t>Year</w:t>
            </w:r>
          </w:p>
        </w:tc>
      </w:tr>
      <w:tr w:rsidR="00E3276A" w:rsidRPr="00A63500" w14:paraId="0C48E994" w14:textId="77777777" w:rsidTr="00FC08BF">
        <w:trPr>
          <w:trHeight w:val="488"/>
        </w:trPr>
        <w:tc>
          <w:tcPr>
            <w:tcW w:w="1701" w:type="dxa"/>
          </w:tcPr>
          <w:p w14:paraId="5EDB835C" w14:textId="705CD6DE"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264B4ABF" w14:textId="3DC644AF"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 xml:space="preserve">BA </w:t>
            </w:r>
          </w:p>
        </w:tc>
        <w:tc>
          <w:tcPr>
            <w:tcW w:w="2919" w:type="dxa"/>
          </w:tcPr>
          <w:p w14:paraId="317F5190" w14:textId="358B7B7F"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Mandatory</w:t>
            </w:r>
          </w:p>
        </w:tc>
        <w:tc>
          <w:tcPr>
            <w:tcW w:w="2694" w:type="dxa"/>
          </w:tcPr>
          <w:p w14:paraId="7C68C26C" w14:textId="5ACBB8F8"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Political Communication</w:t>
            </w:r>
          </w:p>
        </w:tc>
        <w:tc>
          <w:tcPr>
            <w:tcW w:w="1191" w:type="dxa"/>
          </w:tcPr>
          <w:p w14:paraId="59F7A384" w14:textId="102200D3" w:rsidR="00E3276A"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**2024</w:t>
            </w:r>
          </w:p>
        </w:tc>
      </w:tr>
      <w:tr w:rsidR="00E3276A" w:rsidRPr="00A63500" w14:paraId="5D7009D9" w14:textId="77777777" w:rsidTr="00FC08BF">
        <w:trPr>
          <w:trHeight w:val="488"/>
        </w:trPr>
        <w:tc>
          <w:tcPr>
            <w:tcW w:w="1701" w:type="dxa"/>
          </w:tcPr>
          <w:p w14:paraId="2E91FF2C" w14:textId="7A764060"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31F6F894" w14:textId="2A25DDCB"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BA</w:t>
            </w:r>
          </w:p>
        </w:tc>
        <w:tc>
          <w:tcPr>
            <w:tcW w:w="2919" w:type="dxa"/>
          </w:tcPr>
          <w:p w14:paraId="6AAB0514" w14:textId="346672C8"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Seminar</w:t>
            </w:r>
          </w:p>
        </w:tc>
        <w:tc>
          <w:tcPr>
            <w:tcW w:w="2694" w:type="dxa"/>
          </w:tcPr>
          <w:p w14:paraId="3DEEBCC3" w14:textId="7E0FEC56"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Politics, Media, and Public Opinion</w:t>
            </w:r>
          </w:p>
        </w:tc>
        <w:tc>
          <w:tcPr>
            <w:tcW w:w="1191" w:type="dxa"/>
          </w:tcPr>
          <w:p w14:paraId="0ACC5F48" w14:textId="08328822" w:rsidR="00E3276A"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**2024-</w:t>
            </w:r>
          </w:p>
        </w:tc>
      </w:tr>
      <w:tr w:rsidR="00E3276A" w:rsidRPr="00A63500" w14:paraId="4DAB16C0" w14:textId="77777777" w:rsidTr="00FC08BF">
        <w:trPr>
          <w:trHeight w:val="488"/>
        </w:trPr>
        <w:tc>
          <w:tcPr>
            <w:tcW w:w="1701" w:type="dxa"/>
          </w:tcPr>
          <w:p w14:paraId="792D5F92" w14:textId="196E65C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5CB86DD5" w14:textId="2BDBEF5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2A5A5FB8" w14:textId="2F7A6CF9"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Seminar</w:t>
            </w:r>
          </w:p>
        </w:tc>
        <w:tc>
          <w:tcPr>
            <w:tcW w:w="2694" w:type="dxa"/>
          </w:tcPr>
          <w:p w14:paraId="6816D96D" w14:textId="4DD14C5B"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Online Democracy and Politics</w:t>
            </w:r>
          </w:p>
        </w:tc>
        <w:tc>
          <w:tcPr>
            <w:tcW w:w="1191" w:type="dxa"/>
          </w:tcPr>
          <w:p w14:paraId="4FA024A8" w14:textId="4AA36C15"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2023-</w:t>
            </w:r>
            <w:r>
              <w:rPr>
                <w:rFonts w:asciiTheme="majorBidi" w:hAnsiTheme="majorBidi" w:cstheme="majorBidi"/>
                <w:sz w:val="22"/>
                <w:szCs w:val="22"/>
              </w:rPr>
              <w:t>2024</w:t>
            </w:r>
          </w:p>
        </w:tc>
      </w:tr>
      <w:tr w:rsidR="00E3276A" w:rsidRPr="00A63500" w14:paraId="1986CE81" w14:textId="77777777" w:rsidTr="00FC08BF">
        <w:trPr>
          <w:trHeight w:val="488"/>
        </w:trPr>
        <w:tc>
          <w:tcPr>
            <w:tcW w:w="1701" w:type="dxa"/>
          </w:tcPr>
          <w:p w14:paraId="25361607" w14:textId="6F7B63DE"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A few dozens</w:t>
            </w:r>
          </w:p>
        </w:tc>
        <w:tc>
          <w:tcPr>
            <w:tcW w:w="1192" w:type="dxa"/>
          </w:tcPr>
          <w:p w14:paraId="26F7D759" w14:textId="6EDEB745"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BA</w:t>
            </w:r>
          </w:p>
        </w:tc>
        <w:tc>
          <w:tcPr>
            <w:tcW w:w="2919" w:type="dxa"/>
          </w:tcPr>
          <w:p w14:paraId="0D0D2BC8" w14:textId="7129BDF6"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Mandatory to “</w:t>
            </w:r>
            <w:proofErr w:type="spellStart"/>
            <w:r w:rsidRPr="00DB654B">
              <w:rPr>
                <w:rFonts w:asciiTheme="majorBidi" w:hAnsiTheme="majorBidi" w:cstheme="majorBidi"/>
                <w:sz w:val="22"/>
                <w:szCs w:val="22"/>
              </w:rPr>
              <w:t>Meshiv</w:t>
            </w:r>
            <w:proofErr w:type="spellEnd"/>
            <w:r w:rsidRPr="00DB654B">
              <w:rPr>
                <w:rFonts w:asciiTheme="majorBidi" w:hAnsiTheme="majorBidi" w:cstheme="majorBidi"/>
                <w:sz w:val="22"/>
                <w:szCs w:val="22"/>
              </w:rPr>
              <w:t xml:space="preserve"> Ha Ruach” students</w:t>
            </w:r>
          </w:p>
        </w:tc>
        <w:tc>
          <w:tcPr>
            <w:tcW w:w="2694" w:type="dxa"/>
          </w:tcPr>
          <w:p w14:paraId="4D553ED8" w14:textId="696975C9"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Climate Change and Us (in English)</w:t>
            </w:r>
          </w:p>
        </w:tc>
        <w:tc>
          <w:tcPr>
            <w:tcW w:w="1191" w:type="dxa"/>
          </w:tcPr>
          <w:p w14:paraId="5A58BE3B" w14:textId="476358D8" w:rsidR="00E3276A" w:rsidRPr="00DB654B" w:rsidRDefault="00E3276A" w:rsidP="00E3276A">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Pr="00DB654B">
              <w:rPr>
                <w:rFonts w:asciiTheme="majorBidi" w:hAnsiTheme="majorBidi" w:cstheme="majorBidi"/>
                <w:sz w:val="22"/>
                <w:szCs w:val="22"/>
              </w:rPr>
              <w:t>2022-present</w:t>
            </w:r>
          </w:p>
        </w:tc>
      </w:tr>
      <w:tr w:rsidR="00E3276A" w:rsidRPr="00A63500" w14:paraId="05EF51C0" w14:textId="77777777" w:rsidTr="00FC08BF">
        <w:trPr>
          <w:trHeight w:val="488"/>
        </w:trPr>
        <w:tc>
          <w:tcPr>
            <w:tcW w:w="1701" w:type="dxa"/>
          </w:tcPr>
          <w:p w14:paraId="63ACE202" w14:textId="53FB03BD"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A few dozens</w:t>
            </w:r>
          </w:p>
        </w:tc>
        <w:tc>
          <w:tcPr>
            <w:tcW w:w="1192" w:type="dxa"/>
          </w:tcPr>
          <w:p w14:paraId="7A675AF0" w14:textId="455D37DE"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BA</w:t>
            </w:r>
          </w:p>
        </w:tc>
        <w:tc>
          <w:tcPr>
            <w:tcW w:w="2919" w:type="dxa"/>
          </w:tcPr>
          <w:p w14:paraId="6A189ED3" w14:textId="243528ED"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 xml:space="preserve">Mandatory </w:t>
            </w:r>
          </w:p>
        </w:tc>
        <w:tc>
          <w:tcPr>
            <w:tcW w:w="2694" w:type="dxa"/>
          </w:tcPr>
          <w:p w14:paraId="4D91E562" w14:textId="266FC771"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Living in the digital age</w:t>
            </w:r>
          </w:p>
        </w:tc>
        <w:tc>
          <w:tcPr>
            <w:tcW w:w="1191" w:type="dxa"/>
          </w:tcPr>
          <w:p w14:paraId="7119CD8B" w14:textId="3DBFB905" w:rsidR="00E3276A" w:rsidRPr="00DB654B" w:rsidRDefault="00E3276A" w:rsidP="00E3276A">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Pr="00DB654B">
              <w:rPr>
                <w:rFonts w:asciiTheme="majorBidi" w:hAnsiTheme="majorBidi" w:cstheme="majorBidi"/>
                <w:sz w:val="22"/>
                <w:szCs w:val="22"/>
              </w:rPr>
              <w:t>2022-present</w:t>
            </w:r>
          </w:p>
        </w:tc>
      </w:tr>
      <w:tr w:rsidR="00E3276A" w:rsidRPr="00A63500" w14:paraId="035B5E55" w14:textId="77777777" w:rsidTr="00FC08BF">
        <w:trPr>
          <w:trHeight w:val="488"/>
        </w:trPr>
        <w:tc>
          <w:tcPr>
            <w:tcW w:w="1701" w:type="dxa"/>
          </w:tcPr>
          <w:p w14:paraId="6EAD4B42" w14:textId="6AA12884"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50</w:t>
            </w:r>
          </w:p>
        </w:tc>
        <w:tc>
          <w:tcPr>
            <w:tcW w:w="1192" w:type="dxa"/>
          </w:tcPr>
          <w:p w14:paraId="092D0BCE" w14:textId="439C441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202A95CF" w14:textId="5CED150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w:t>
            </w:r>
          </w:p>
        </w:tc>
        <w:tc>
          <w:tcPr>
            <w:tcW w:w="2694" w:type="dxa"/>
          </w:tcPr>
          <w:p w14:paraId="1CC1F3FA" w14:textId="0E4C6BE3"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Pro-seminar</w:t>
            </w:r>
          </w:p>
        </w:tc>
        <w:tc>
          <w:tcPr>
            <w:tcW w:w="1191" w:type="dxa"/>
          </w:tcPr>
          <w:p w14:paraId="57B98620" w14:textId="7F2F5420"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2021-2022</w:t>
            </w:r>
          </w:p>
        </w:tc>
      </w:tr>
      <w:tr w:rsidR="00E3276A" w:rsidRPr="00A63500" w14:paraId="6DF2359E" w14:textId="77777777" w:rsidTr="00FC08BF">
        <w:trPr>
          <w:trHeight w:val="488"/>
        </w:trPr>
        <w:tc>
          <w:tcPr>
            <w:tcW w:w="1701" w:type="dxa"/>
          </w:tcPr>
          <w:p w14:paraId="41BEDB3C" w14:textId="650A64F2"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50</w:t>
            </w:r>
          </w:p>
        </w:tc>
        <w:tc>
          <w:tcPr>
            <w:tcW w:w="1192" w:type="dxa"/>
          </w:tcPr>
          <w:p w14:paraId="51ED7505" w14:textId="5ACF7619"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1DAF340F" w14:textId="63F2834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w:t>
            </w:r>
          </w:p>
        </w:tc>
        <w:tc>
          <w:tcPr>
            <w:tcW w:w="2694" w:type="dxa"/>
          </w:tcPr>
          <w:p w14:paraId="656CE4DC" w14:textId="69A3581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Advanced Communication Theories (in English)</w:t>
            </w:r>
          </w:p>
        </w:tc>
        <w:tc>
          <w:tcPr>
            <w:tcW w:w="1191" w:type="dxa"/>
          </w:tcPr>
          <w:p w14:paraId="1D94BBB8" w14:textId="0E7C438F"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2021-Present</w:t>
            </w:r>
          </w:p>
        </w:tc>
      </w:tr>
      <w:tr w:rsidR="00E3276A" w:rsidRPr="00A63500" w14:paraId="4CAB4238" w14:textId="77777777" w:rsidTr="00FC08BF">
        <w:trPr>
          <w:trHeight w:val="488"/>
        </w:trPr>
        <w:tc>
          <w:tcPr>
            <w:tcW w:w="1701" w:type="dxa"/>
          </w:tcPr>
          <w:p w14:paraId="3C47DCD0" w14:textId="622052F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2BEEEC02" w14:textId="004B2942"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07E0D768" w14:textId="5E7A7D0D"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w:t>
            </w:r>
          </w:p>
        </w:tc>
        <w:tc>
          <w:tcPr>
            <w:tcW w:w="2694" w:type="dxa"/>
          </w:tcPr>
          <w:p w14:paraId="57B4599E" w14:textId="1C1C3EC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Media and the social construction of reality</w:t>
            </w:r>
          </w:p>
        </w:tc>
        <w:tc>
          <w:tcPr>
            <w:tcW w:w="1191" w:type="dxa"/>
          </w:tcPr>
          <w:p w14:paraId="3CDEDC03" w14:textId="2184DE5E"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2021-2022</w:t>
            </w:r>
          </w:p>
        </w:tc>
      </w:tr>
      <w:tr w:rsidR="00E3276A" w:rsidRPr="00A63500" w14:paraId="4F946E80" w14:textId="77777777" w:rsidTr="00FC08BF">
        <w:trPr>
          <w:trHeight w:val="488"/>
        </w:trPr>
        <w:tc>
          <w:tcPr>
            <w:tcW w:w="1701" w:type="dxa"/>
          </w:tcPr>
          <w:p w14:paraId="60FBEEE0" w14:textId="55997601"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40</w:t>
            </w:r>
          </w:p>
        </w:tc>
        <w:tc>
          <w:tcPr>
            <w:tcW w:w="1192" w:type="dxa"/>
          </w:tcPr>
          <w:p w14:paraId="3C07E8B5" w14:textId="7B50DF3F"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BA</w:t>
            </w:r>
          </w:p>
        </w:tc>
        <w:tc>
          <w:tcPr>
            <w:tcW w:w="2919" w:type="dxa"/>
          </w:tcPr>
          <w:p w14:paraId="16773FB9" w14:textId="689180C0"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Elective course</w:t>
            </w:r>
          </w:p>
        </w:tc>
        <w:tc>
          <w:tcPr>
            <w:tcW w:w="2694" w:type="dxa"/>
          </w:tcPr>
          <w:p w14:paraId="77D4591F" w14:textId="3105322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Living in Smartphone's Tyranny: Uses and Influences</w:t>
            </w:r>
          </w:p>
        </w:tc>
        <w:tc>
          <w:tcPr>
            <w:tcW w:w="1191" w:type="dxa"/>
          </w:tcPr>
          <w:p w14:paraId="286BEDF4" w14:textId="7A49EF25" w:rsidR="00E3276A" w:rsidRPr="00DB654B" w:rsidRDefault="00E3276A" w:rsidP="00E3276A">
            <w:pPr>
              <w:bidi w:val="0"/>
              <w:spacing w:after="200"/>
              <w:jc w:val="both"/>
              <w:rPr>
                <w:rFonts w:asciiTheme="majorBidi" w:hAnsiTheme="majorBidi" w:cstheme="majorBidi"/>
                <w:sz w:val="22"/>
                <w:szCs w:val="22"/>
                <w:rtl/>
              </w:rPr>
            </w:pPr>
            <w:r>
              <w:rPr>
                <w:rFonts w:asciiTheme="majorBidi" w:hAnsiTheme="majorBidi" w:cstheme="majorBidi"/>
                <w:sz w:val="22"/>
                <w:szCs w:val="22"/>
              </w:rPr>
              <w:t>**</w:t>
            </w:r>
            <w:r w:rsidRPr="00DB654B">
              <w:rPr>
                <w:rFonts w:asciiTheme="majorBidi" w:hAnsiTheme="majorBidi" w:cstheme="majorBidi"/>
                <w:sz w:val="22"/>
                <w:szCs w:val="22"/>
              </w:rPr>
              <w:t>2020</w:t>
            </w:r>
          </w:p>
        </w:tc>
      </w:tr>
      <w:tr w:rsidR="00E3276A" w:rsidRPr="00A63500" w14:paraId="3BB8BAD4" w14:textId="77777777" w:rsidTr="00FC08BF">
        <w:trPr>
          <w:trHeight w:val="488"/>
        </w:trPr>
        <w:tc>
          <w:tcPr>
            <w:tcW w:w="1701" w:type="dxa"/>
          </w:tcPr>
          <w:p w14:paraId="0CB740A0" w14:textId="660BDEE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lastRenderedPageBreak/>
              <w:t>A few dozens</w:t>
            </w:r>
          </w:p>
        </w:tc>
        <w:tc>
          <w:tcPr>
            <w:tcW w:w="1192" w:type="dxa"/>
          </w:tcPr>
          <w:p w14:paraId="6D370307" w14:textId="124C6D0F"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727C19A1" w14:textId="19009F5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 course</w:t>
            </w:r>
          </w:p>
        </w:tc>
        <w:tc>
          <w:tcPr>
            <w:tcW w:w="2694" w:type="dxa"/>
          </w:tcPr>
          <w:p w14:paraId="1DF01985" w14:textId="47ED534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Sociology of media in Israel</w:t>
            </w:r>
          </w:p>
        </w:tc>
        <w:tc>
          <w:tcPr>
            <w:tcW w:w="1191" w:type="dxa"/>
          </w:tcPr>
          <w:p w14:paraId="1F0FC9AD" w14:textId="3A094675"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2018-</w:t>
            </w:r>
            <w:r>
              <w:rPr>
                <w:rFonts w:asciiTheme="majorBidi" w:hAnsiTheme="majorBidi" w:cstheme="majorBidi"/>
                <w:sz w:val="22"/>
                <w:szCs w:val="22"/>
              </w:rPr>
              <w:t>2024**</w:t>
            </w:r>
          </w:p>
        </w:tc>
      </w:tr>
      <w:tr w:rsidR="00E3276A" w:rsidRPr="00A63500" w14:paraId="2153C5F6" w14:textId="77777777" w:rsidTr="00FC08BF">
        <w:trPr>
          <w:trHeight w:val="488"/>
        </w:trPr>
        <w:tc>
          <w:tcPr>
            <w:tcW w:w="1701" w:type="dxa"/>
          </w:tcPr>
          <w:p w14:paraId="18D83929" w14:textId="070D43C0"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11</w:t>
            </w:r>
          </w:p>
        </w:tc>
        <w:tc>
          <w:tcPr>
            <w:tcW w:w="1192" w:type="dxa"/>
          </w:tcPr>
          <w:p w14:paraId="3A159397" w14:textId="22ECCAD5"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68CBDC73" w14:textId="712E1C0D"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Seminar</w:t>
            </w:r>
          </w:p>
        </w:tc>
        <w:tc>
          <w:tcPr>
            <w:tcW w:w="2694" w:type="dxa"/>
          </w:tcPr>
          <w:p w14:paraId="6FD50463" w14:textId="10F7144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 xml:space="preserve">Living in Smartphone's Tyranny: Uses and Influences </w:t>
            </w:r>
          </w:p>
        </w:tc>
        <w:tc>
          <w:tcPr>
            <w:tcW w:w="1191" w:type="dxa"/>
          </w:tcPr>
          <w:p w14:paraId="5A163749" w14:textId="3B9D7E4E"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2018-2019</w:t>
            </w:r>
            <w:r>
              <w:rPr>
                <w:rFonts w:asciiTheme="majorBidi" w:hAnsiTheme="majorBidi" w:cstheme="majorBidi"/>
                <w:sz w:val="22"/>
                <w:szCs w:val="22"/>
              </w:rPr>
              <w:t>**</w:t>
            </w:r>
          </w:p>
        </w:tc>
      </w:tr>
      <w:tr w:rsidR="00E3276A" w:rsidRPr="00A63500" w14:paraId="25A0562F" w14:textId="77777777" w:rsidTr="00FC08BF">
        <w:trPr>
          <w:trHeight w:val="488"/>
        </w:trPr>
        <w:tc>
          <w:tcPr>
            <w:tcW w:w="1701" w:type="dxa"/>
          </w:tcPr>
          <w:p w14:paraId="7F40E7A8" w14:textId="11176A53"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78041742" w14:textId="3C9F4FE5"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4FFD294D" w14:textId="46C8D2DE"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w:t>
            </w:r>
          </w:p>
        </w:tc>
        <w:tc>
          <w:tcPr>
            <w:tcW w:w="2694" w:type="dxa"/>
          </w:tcPr>
          <w:p w14:paraId="3E263F39" w14:textId="214E5DD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Online Democracy</w:t>
            </w:r>
          </w:p>
        </w:tc>
        <w:tc>
          <w:tcPr>
            <w:tcW w:w="1191" w:type="dxa"/>
          </w:tcPr>
          <w:p w14:paraId="5C5435C9" w14:textId="24035C3E"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2017</w:t>
            </w:r>
          </w:p>
        </w:tc>
      </w:tr>
      <w:tr w:rsidR="00E3276A" w:rsidRPr="00A63500" w14:paraId="7FF7FCE4" w14:textId="77777777" w:rsidTr="00FC08BF">
        <w:trPr>
          <w:trHeight w:val="488"/>
        </w:trPr>
        <w:tc>
          <w:tcPr>
            <w:tcW w:w="1701" w:type="dxa"/>
          </w:tcPr>
          <w:p w14:paraId="13170DB6" w14:textId="7CB799A5"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7675C147" w14:textId="6509713F"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1E84A98C" w14:textId="364A715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w:t>
            </w:r>
          </w:p>
        </w:tc>
        <w:tc>
          <w:tcPr>
            <w:tcW w:w="2694" w:type="dxa"/>
          </w:tcPr>
          <w:p w14:paraId="626910F0" w14:textId="60EB6003"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Diplomacy and Conflict Resolutions in the New Media Era</w:t>
            </w:r>
          </w:p>
        </w:tc>
        <w:tc>
          <w:tcPr>
            <w:tcW w:w="1191" w:type="dxa"/>
          </w:tcPr>
          <w:p w14:paraId="73BBA00D" w14:textId="2FF66B33"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2017</w:t>
            </w:r>
          </w:p>
        </w:tc>
      </w:tr>
      <w:tr w:rsidR="00E3276A" w:rsidRPr="00A63500" w14:paraId="7F73D8B6" w14:textId="77777777" w:rsidTr="00FC08BF">
        <w:trPr>
          <w:trHeight w:val="488"/>
        </w:trPr>
        <w:tc>
          <w:tcPr>
            <w:tcW w:w="1701" w:type="dxa"/>
          </w:tcPr>
          <w:p w14:paraId="3641930D" w14:textId="2DA7D0FC"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0CB3270D" w14:textId="77777777"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4FEDE295" w14:textId="77777777"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Seminar</w:t>
            </w:r>
          </w:p>
        </w:tc>
        <w:tc>
          <w:tcPr>
            <w:tcW w:w="2694" w:type="dxa"/>
          </w:tcPr>
          <w:p w14:paraId="741A4531" w14:textId="77777777"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Political Communication in Israel and abroad</w:t>
            </w:r>
          </w:p>
        </w:tc>
        <w:tc>
          <w:tcPr>
            <w:tcW w:w="1191" w:type="dxa"/>
          </w:tcPr>
          <w:p w14:paraId="18CF9468" w14:textId="04D7AE2E"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 xml:space="preserve">2016-2017, </w:t>
            </w:r>
            <w:r>
              <w:rPr>
                <w:rFonts w:asciiTheme="majorBidi" w:hAnsiTheme="majorBidi" w:cstheme="majorBidi"/>
                <w:sz w:val="22"/>
                <w:szCs w:val="22"/>
              </w:rPr>
              <w:t>*</w:t>
            </w:r>
            <w:r w:rsidRPr="00DB654B">
              <w:rPr>
                <w:rFonts w:asciiTheme="majorBidi" w:hAnsiTheme="majorBidi" w:cstheme="majorBidi"/>
                <w:sz w:val="22"/>
                <w:szCs w:val="22"/>
              </w:rPr>
              <w:t>2018-2021</w:t>
            </w:r>
            <w:r>
              <w:rPr>
                <w:rFonts w:asciiTheme="majorBidi" w:hAnsiTheme="majorBidi" w:cstheme="majorBidi"/>
                <w:sz w:val="22"/>
                <w:szCs w:val="22"/>
              </w:rPr>
              <w:t>**</w:t>
            </w:r>
          </w:p>
          <w:p w14:paraId="2EDD6B8D" w14:textId="64F6651F" w:rsidR="00E3276A" w:rsidRPr="00DB654B" w:rsidRDefault="00E3276A" w:rsidP="00E3276A">
            <w:pPr>
              <w:bidi w:val="0"/>
              <w:spacing w:after="200"/>
              <w:jc w:val="both"/>
              <w:rPr>
                <w:rFonts w:asciiTheme="majorBidi" w:hAnsiTheme="majorBidi" w:cstheme="majorBidi"/>
                <w:sz w:val="22"/>
                <w:szCs w:val="22"/>
              </w:rPr>
            </w:pPr>
            <w:r>
              <w:rPr>
                <w:rFonts w:asciiTheme="majorBidi" w:hAnsiTheme="majorBidi" w:cstheme="majorBidi"/>
                <w:sz w:val="22"/>
                <w:szCs w:val="22"/>
              </w:rPr>
              <w:t>**</w:t>
            </w:r>
            <w:r w:rsidRPr="00DB654B">
              <w:rPr>
                <w:rFonts w:asciiTheme="majorBidi" w:hAnsiTheme="majorBidi" w:cstheme="majorBidi"/>
                <w:sz w:val="22"/>
                <w:szCs w:val="22"/>
              </w:rPr>
              <w:t>2022-2023</w:t>
            </w:r>
          </w:p>
        </w:tc>
      </w:tr>
      <w:tr w:rsidR="00E3276A" w:rsidRPr="00A63500" w14:paraId="7492FD27" w14:textId="77777777" w:rsidTr="00FC08BF">
        <w:trPr>
          <w:trHeight w:val="488"/>
        </w:trPr>
        <w:tc>
          <w:tcPr>
            <w:tcW w:w="1701" w:type="dxa"/>
          </w:tcPr>
          <w:p w14:paraId="3265968C" w14:textId="6A6A3FCD"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7E4D5099" w14:textId="15E19BF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7719F251" w14:textId="0B2983A4"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w:t>
            </w:r>
          </w:p>
        </w:tc>
        <w:tc>
          <w:tcPr>
            <w:tcW w:w="2694" w:type="dxa"/>
          </w:tcPr>
          <w:p w14:paraId="39720DA1" w14:textId="52ABD86F"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Political Communication in the era of New Media</w:t>
            </w:r>
          </w:p>
        </w:tc>
        <w:tc>
          <w:tcPr>
            <w:tcW w:w="1191" w:type="dxa"/>
          </w:tcPr>
          <w:p w14:paraId="6781AB3C" w14:textId="259AFA7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2016</w:t>
            </w:r>
          </w:p>
        </w:tc>
      </w:tr>
      <w:tr w:rsidR="00E3276A" w:rsidRPr="00A63500" w14:paraId="03F193E2" w14:textId="77777777" w:rsidTr="00FC08BF">
        <w:trPr>
          <w:trHeight w:val="488"/>
        </w:trPr>
        <w:tc>
          <w:tcPr>
            <w:tcW w:w="1701" w:type="dxa"/>
          </w:tcPr>
          <w:p w14:paraId="65B1B331" w14:textId="7DA48152"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6D3452DD" w14:textId="48FF7A5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0B5BE6FE" w14:textId="0C044A19"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 course</w:t>
            </w:r>
          </w:p>
        </w:tc>
        <w:tc>
          <w:tcPr>
            <w:tcW w:w="2694" w:type="dxa"/>
          </w:tcPr>
          <w:p w14:paraId="5FB957BE" w14:textId="1B9B5E4D"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Qualitative Research Methods</w:t>
            </w:r>
          </w:p>
        </w:tc>
        <w:tc>
          <w:tcPr>
            <w:tcW w:w="1191" w:type="dxa"/>
          </w:tcPr>
          <w:p w14:paraId="6467FA13" w14:textId="17344E9B"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2010- present</w:t>
            </w:r>
            <w:r>
              <w:rPr>
                <w:rFonts w:asciiTheme="majorBidi" w:hAnsiTheme="majorBidi" w:cstheme="majorBidi"/>
                <w:sz w:val="22"/>
                <w:szCs w:val="22"/>
              </w:rPr>
              <w:t>**</w:t>
            </w:r>
          </w:p>
        </w:tc>
      </w:tr>
      <w:tr w:rsidR="00E3276A" w:rsidRPr="00A63500" w14:paraId="66697FD8" w14:textId="77777777" w:rsidTr="00FC08BF">
        <w:trPr>
          <w:trHeight w:val="488"/>
        </w:trPr>
        <w:tc>
          <w:tcPr>
            <w:tcW w:w="1701" w:type="dxa"/>
          </w:tcPr>
          <w:p w14:paraId="5A27EE18" w14:textId="0C4B53D9"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48E5ECE7" w14:textId="1DE183B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37BE401F" w14:textId="6F869D54"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 course</w:t>
            </w:r>
          </w:p>
        </w:tc>
        <w:tc>
          <w:tcPr>
            <w:tcW w:w="2694" w:type="dxa"/>
          </w:tcPr>
          <w:p w14:paraId="18AEB5D0" w14:textId="1A4E92E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Introduction to the Israeli society</w:t>
            </w:r>
          </w:p>
        </w:tc>
        <w:tc>
          <w:tcPr>
            <w:tcW w:w="1191" w:type="dxa"/>
          </w:tcPr>
          <w:p w14:paraId="0181AA28" w14:textId="53669DA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2009-2016</w:t>
            </w:r>
          </w:p>
        </w:tc>
      </w:tr>
      <w:tr w:rsidR="00E3276A" w:rsidRPr="00A63500" w14:paraId="6E979495" w14:textId="77777777" w:rsidTr="00FC08BF">
        <w:trPr>
          <w:trHeight w:val="488"/>
        </w:trPr>
        <w:tc>
          <w:tcPr>
            <w:tcW w:w="1701" w:type="dxa"/>
          </w:tcPr>
          <w:p w14:paraId="72AEFCDE" w14:textId="63F02C76"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3E27B86D" w14:textId="3234B852"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14DAF71B" w14:textId="2B8FE14B"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 course</w:t>
            </w:r>
          </w:p>
        </w:tc>
        <w:tc>
          <w:tcPr>
            <w:tcW w:w="2694" w:type="dxa"/>
          </w:tcPr>
          <w:p w14:paraId="2F46818E" w14:textId="49C2BE9E"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Introduction to social philosophy</w:t>
            </w:r>
          </w:p>
        </w:tc>
        <w:tc>
          <w:tcPr>
            <w:tcW w:w="1191" w:type="dxa"/>
          </w:tcPr>
          <w:p w14:paraId="3EE4E7A6" w14:textId="4F1796B7"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2009-2013</w:t>
            </w:r>
          </w:p>
        </w:tc>
      </w:tr>
      <w:tr w:rsidR="00E3276A" w:rsidRPr="00A63500" w14:paraId="33BF19D2" w14:textId="77777777" w:rsidTr="00FC08BF">
        <w:trPr>
          <w:trHeight w:val="488"/>
        </w:trPr>
        <w:tc>
          <w:tcPr>
            <w:tcW w:w="1701" w:type="dxa"/>
          </w:tcPr>
          <w:p w14:paraId="24600C0B" w14:textId="1B4CB09B"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13BAD9E4" w14:textId="5B80745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0245B5C8" w14:textId="69FC29F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w:t>
            </w:r>
          </w:p>
        </w:tc>
        <w:tc>
          <w:tcPr>
            <w:tcW w:w="2694" w:type="dxa"/>
          </w:tcPr>
          <w:p w14:paraId="475B64BD" w14:textId="09E3967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Persuasive Communication</w:t>
            </w:r>
          </w:p>
        </w:tc>
        <w:tc>
          <w:tcPr>
            <w:tcW w:w="1191" w:type="dxa"/>
          </w:tcPr>
          <w:p w14:paraId="18349183" w14:textId="7B103EF9"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2009-2012</w:t>
            </w:r>
          </w:p>
        </w:tc>
      </w:tr>
      <w:tr w:rsidR="00E3276A" w:rsidRPr="00A63500" w14:paraId="14D52D51" w14:textId="77777777" w:rsidTr="00FC08BF">
        <w:trPr>
          <w:trHeight w:val="488"/>
        </w:trPr>
        <w:tc>
          <w:tcPr>
            <w:tcW w:w="1701" w:type="dxa"/>
          </w:tcPr>
          <w:p w14:paraId="5CCE3403" w14:textId="2D88ABC8"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6DAE4C6D" w14:textId="6848F2F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52B6DCAB" w14:textId="519E56FB"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Mandatory course</w:t>
            </w:r>
          </w:p>
        </w:tc>
        <w:tc>
          <w:tcPr>
            <w:tcW w:w="2694" w:type="dxa"/>
          </w:tcPr>
          <w:p w14:paraId="4C3C7BB0" w14:textId="427BC62E"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Journalism as a profession and as an institution / The News Industry</w:t>
            </w:r>
          </w:p>
        </w:tc>
        <w:tc>
          <w:tcPr>
            <w:tcW w:w="1191" w:type="dxa"/>
          </w:tcPr>
          <w:p w14:paraId="4761FA89" w14:textId="216EBB3D"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2002-2004; 2009-2013</w:t>
            </w:r>
          </w:p>
        </w:tc>
      </w:tr>
      <w:tr w:rsidR="00E3276A" w:rsidRPr="00A63500" w14:paraId="171CE68C" w14:textId="77777777" w:rsidTr="00FC08BF">
        <w:trPr>
          <w:trHeight w:val="488"/>
        </w:trPr>
        <w:tc>
          <w:tcPr>
            <w:tcW w:w="1701" w:type="dxa"/>
          </w:tcPr>
          <w:p w14:paraId="2BD0C582" w14:textId="0F8FD083"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0335CFAB" w14:textId="2CAD7F42"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 MA</w:t>
            </w:r>
          </w:p>
        </w:tc>
        <w:tc>
          <w:tcPr>
            <w:tcW w:w="2919" w:type="dxa"/>
          </w:tcPr>
          <w:p w14:paraId="426C7284" w14:textId="16F7D07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 Seminar</w:t>
            </w:r>
          </w:p>
        </w:tc>
        <w:tc>
          <w:tcPr>
            <w:tcW w:w="2694" w:type="dxa"/>
          </w:tcPr>
          <w:p w14:paraId="55720FEA" w14:textId="3C05DFCB"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Media, War, and Peace / Media and Diplomacy / Global Media</w:t>
            </w:r>
          </w:p>
        </w:tc>
        <w:tc>
          <w:tcPr>
            <w:tcW w:w="1191" w:type="dxa"/>
          </w:tcPr>
          <w:p w14:paraId="13D96C50" w14:textId="486731CF"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2001-2017</w:t>
            </w:r>
          </w:p>
        </w:tc>
      </w:tr>
      <w:tr w:rsidR="00E3276A" w:rsidRPr="00A63500" w14:paraId="0DAFD922" w14:textId="77777777" w:rsidTr="00FC08BF">
        <w:trPr>
          <w:trHeight w:val="488"/>
        </w:trPr>
        <w:tc>
          <w:tcPr>
            <w:tcW w:w="1701" w:type="dxa"/>
          </w:tcPr>
          <w:p w14:paraId="6FA52B90" w14:textId="572B8BBE"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2E852461" w14:textId="33B42A0C"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44D17AD3" w14:textId="21BDDDA3"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 Mandatory course</w:t>
            </w:r>
          </w:p>
        </w:tc>
        <w:tc>
          <w:tcPr>
            <w:tcW w:w="2694" w:type="dxa"/>
          </w:tcPr>
          <w:p w14:paraId="3361C579" w14:textId="0BEC7070"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Political Communication / Political Campaign / Politics, Media, and Public Opinion</w:t>
            </w:r>
          </w:p>
        </w:tc>
        <w:tc>
          <w:tcPr>
            <w:tcW w:w="1191" w:type="dxa"/>
          </w:tcPr>
          <w:p w14:paraId="48E17E1C" w14:textId="08A23156"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2000-2007; 2009-2010</w:t>
            </w:r>
          </w:p>
        </w:tc>
      </w:tr>
      <w:tr w:rsidR="00E3276A" w:rsidRPr="00A63500" w14:paraId="012A1803" w14:textId="77777777" w:rsidTr="00FC08BF">
        <w:trPr>
          <w:trHeight w:val="488"/>
        </w:trPr>
        <w:tc>
          <w:tcPr>
            <w:tcW w:w="1701" w:type="dxa"/>
          </w:tcPr>
          <w:p w14:paraId="463BC254" w14:textId="6CC06C20" w:rsidR="00E3276A" w:rsidRPr="00DB654B" w:rsidRDefault="00E3276A" w:rsidP="00E3276A">
            <w:pPr>
              <w:bidi w:val="0"/>
              <w:jc w:val="both"/>
              <w:rPr>
                <w:rFonts w:asciiTheme="majorBidi" w:hAnsiTheme="majorBidi" w:cstheme="majorBidi"/>
                <w:sz w:val="22"/>
                <w:szCs w:val="22"/>
              </w:rPr>
            </w:pPr>
            <w:r w:rsidRPr="00DB654B">
              <w:rPr>
                <w:rFonts w:asciiTheme="majorBidi" w:hAnsiTheme="majorBidi" w:cstheme="majorBidi"/>
                <w:sz w:val="22"/>
                <w:szCs w:val="22"/>
              </w:rPr>
              <w:t>A few dozens</w:t>
            </w:r>
          </w:p>
        </w:tc>
        <w:tc>
          <w:tcPr>
            <w:tcW w:w="1192" w:type="dxa"/>
          </w:tcPr>
          <w:p w14:paraId="7D9AEDA6" w14:textId="13AA22FF"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BA</w:t>
            </w:r>
          </w:p>
        </w:tc>
        <w:tc>
          <w:tcPr>
            <w:tcW w:w="2919" w:type="dxa"/>
          </w:tcPr>
          <w:p w14:paraId="3B9BF10A" w14:textId="010D3A9A"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Elective course</w:t>
            </w:r>
          </w:p>
        </w:tc>
        <w:tc>
          <w:tcPr>
            <w:tcW w:w="2694" w:type="dxa"/>
          </w:tcPr>
          <w:p w14:paraId="687AF0A9" w14:textId="738DCEA1"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The Internet as a medium of political communication</w:t>
            </w:r>
          </w:p>
        </w:tc>
        <w:tc>
          <w:tcPr>
            <w:tcW w:w="1191" w:type="dxa"/>
          </w:tcPr>
          <w:p w14:paraId="4F6F700A" w14:textId="223CE888" w:rsidR="00E3276A" w:rsidRPr="00DB654B" w:rsidRDefault="00E3276A" w:rsidP="00E3276A">
            <w:pPr>
              <w:bidi w:val="0"/>
              <w:spacing w:after="200"/>
              <w:jc w:val="both"/>
              <w:rPr>
                <w:rFonts w:asciiTheme="majorBidi" w:hAnsiTheme="majorBidi" w:cstheme="majorBidi"/>
                <w:sz w:val="22"/>
                <w:szCs w:val="22"/>
              </w:rPr>
            </w:pPr>
            <w:r w:rsidRPr="00DB654B">
              <w:rPr>
                <w:rFonts w:asciiTheme="majorBidi" w:hAnsiTheme="majorBidi" w:cstheme="majorBidi"/>
                <w:sz w:val="22"/>
                <w:szCs w:val="22"/>
              </w:rPr>
              <w:t>1999-2004</w:t>
            </w:r>
          </w:p>
        </w:tc>
      </w:tr>
      <w:tr w:rsidR="00E3276A" w:rsidRPr="00A63500" w14:paraId="67C88D62" w14:textId="77777777" w:rsidTr="00A4592B">
        <w:trPr>
          <w:trHeight w:val="488"/>
        </w:trPr>
        <w:tc>
          <w:tcPr>
            <w:tcW w:w="1701" w:type="dxa"/>
            <w:tcBorders>
              <w:top w:val="single" w:sz="4" w:space="0" w:color="auto"/>
              <w:left w:val="single" w:sz="4" w:space="0" w:color="auto"/>
              <w:bottom w:val="single" w:sz="4" w:space="0" w:color="auto"/>
              <w:right w:val="single" w:sz="4" w:space="0" w:color="auto"/>
            </w:tcBorders>
          </w:tcPr>
          <w:p w14:paraId="35FF0A43" w14:textId="1A1D92A2" w:rsidR="00E3276A" w:rsidRPr="00DB654B" w:rsidRDefault="00E3276A" w:rsidP="00E3276A">
            <w:pPr>
              <w:bidi w:val="0"/>
              <w:jc w:val="both"/>
              <w:rPr>
                <w:rFonts w:asciiTheme="majorBidi" w:hAnsiTheme="majorBidi" w:cstheme="majorBidi"/>
                <w:sz w:val="22"/>
                <w:szCs w:val="22"/>
                <w:rtl/>
              </w:rPr>
            </w:pPr>
            <w:r w:rsidRPr="00DB654B">
              <w:rPr>
                <w:rFonts w:asciiTheme="majorBidi" w:hAnsiTheme="majorBidi" w:cstheme="majorBidi"/>
                <w:sz w:val="22"/>
                <w:szCs w:val="22"/>
              </w:rPr>
              <w:t>A few dozens</w:t>
            </w:r>
          </w:p>
        </w:tc>
        <w:tc>
          <w:tcPr>
            <w:tcW w:w="1192" w:type="dxa"/>
            <w:tcBorders>
              <w:top w:val="single" w:sz="4" w:space="0" w:color="auto"/>
              <w:left w:val="single" w:sz="4" w:space="0" w:color="auto"/>
              <w:bottom w:val="single" w:sz="4" w:space="0" w:color="auto"/>
              <w:right w:val="single" w:sz="4" w:space="0" w:color="auto"/>
            </w:tcBorders>
          </w:tcPr>
          <w:p w14:paraId="14398608" w14:textId="77777777"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BA</w:t>
            </w:r>
          </w:p>
        </w:tc>
        <w:tc>
          <w:tcPr>
            <w:tcW w:w="2919" w:type="dxa"/>
            <w:tcBorders>
              <w:top w:val="single" w:sz="4" w:space="0" w:color="auto"/>
              <w:left w:val="single" w:sz="4" w:space="0" w:color="auto"/>
              <w:bottom w:val="single" w:sz="4" w:space="0" w:color="auto"/>
              <w:right w:val="single" w:sz="4" w:space="0" w:color="auto"/>
            </w:tcBorders>
          </w:tcPr>
          <w:p w14:paraId="7DD7A4A3" w14:textId="77777777"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Mandatory</w:t>
            </w:r>
          </w:p>
        </w:tc>
        <w:tc>
          <w:tcPr>
            <w:tcW w:w="2694" w:type="dxa"/>
            <w:tcBorders>
              <w:top w:val="single" w:sz="4" w:space="0" w:color="auto"/>
              <w:left w:val="single" w:sz="4" w:space="0" w:color="auto"/>
              <w:bottom w:val="single" w:sz="4" w:space="0" w:color="auto"/>
              <w:right w:val="single" w:sz="4" w:space="0" w:color="auto"/>
            </w:tcBorders>
          </w:tcPr>
          <w:p w14:paraId="54D40935" w14:textId="77777777"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Introduction to mass media / to media</w:t>
            </w:r>
          </w:p>
        </w:tc>
        <w:tc>
          <w:tcPr>
            <w:tcW w:w="1191" w:type="dxa"/>
            <w:tcBorders>
              <w:top w:val="single" w:sz="4" w:space="0" w:color="auto"/>
              <w:left w:val="single" w:sz="4" w:space="0" w:color="auto"/>
              <w:bottom w:val="single" w:sz="4" w:space="0" w:color="auto"/>
              <w:right w:val="single" w:sz="4" w:space="0" w:color="auto"/>
            </w:tcBorders>
          </w:tcPr>
          <w:p w14:paraId="65722A2A" w14:textId="341CDE49" w:rsidR="00E3276A" w:rsidRPr="00DB654B" w:rsidRDefault="00E3276A" w:rsidP="00E3276A">
            <w:pPr>
              <w:bidi w:val="0"/>
              <w:spacing w:after="200"/>
              <w:jc w:val="both"/>
              <w:rPr>
                <w:rFonts w:asciiTheme="majorBidi" w:hAnsiTheme="majorBidi" w:cstheme="majorBidi"/>
                <w:sz w:val="22"/>
                <w:szCs w:val="22"/>
                <w:rtl/>
              </w:rPr>
            </w:pPr>
            <w:r w:rsidRPr="00DB654B">
              <w:rPr>
                <w:rFonts w:asciiTheme="majorBidi" w:hAnsiTheme="majorBidi" w:cstheme="majorBidi"/>
                <w:sz w:val="22"/>
                <w:szCs w:val="22"/>
              </w:rPr>
              <w:t xml:space="preserve">1995-1999; 2001-2006; </w:t>
            </w:r>
            <w:r w:rsidRPr="00DB654B">
              <w:rPr>
                <w:rFonts w:asciiTheme="majorBidi" w:hAnsiTheme="majorBidi" w:cstheme="majorBidi"/>
                <w:sz w:val="22"/>
                <w:szCs w:val="22"/>
              </w:rPr>
              <w:lastRenderedPageBreak/>
              <w:t>2013 – present</w:t>
            </w:r>
            <w:r>
              <w:rPr>
                <w:rFonts w:asciiTheme="majorBidi" w:hAnsiTheme="majorBidi" w:cstheme="majorBidi"/>
                <w:sz w:val="22"/>
                <w:szCs w:val="22"/>
              </w:rPr>
              <w:t>**</w:t>
            </w:r>
          </w:p>
        </w:tc>
      </w:tr>
    </w:tbl>
    <w:p w14:paraId="699B26E2" w14:textId="77777777" w:rsidR="00A0594C" w:rsidRPr="00584678" w:rsidRDefault="00A0594C" w:rsidP="00584678">
      <w:pPr>
        <w:pStyle w:val="ab"/>
        <w:keepNext/>
        <w:ind w:right="360"/>
        <w:outlineLvl w:val="5"/>
        <w:rPr>
          <w:rFonts w:asciiTheme="majorBidi" w:hAnsiTheme="majorBidi" w:cstheme="majorBidi"/>
          <w:sz w:val="22"/>
          <w:szCs w:val="22"/>
          <w:u w:val="single"/>
          <w:rtl/>
          <w:lang w:eastAsia="he-IL"/>
        </w:rPr>
      </w:pPr>
      <w:r w:rsidRPr="00A0594C">
        <w:rPr>
          <w:rFonts w:asciiTheme="majorBidi" w:hAnsiTheme="majorBidi" w:cstheme="majorBidi"/>
          <w:sz w:val="16"/>
          <w:szCs w:val="16"/>
          <w:rtl/>
          <w:lang w:eastAsia="he-IL"/>
        </w:rPr>
        <w:lastRenderedPageBreak/>
        <w:t xml:space="preserve">                                                                                                                                                </w:t>
      </w:r>
    </w:p>
    <w:p w14:paraId="6856500E" w14:textId="77777777" w:rsidR="007E72E4" w:rsidRDefault="007E72E4" w:rsidP="00584678">
      <w:pPr>
        <w:bidi w:val="0"/>
        <w:spacing w:after="200"/>
        <w:rPr>
          <w:rFonts w:asciiTheme="majorBidi" w:hAnsiTheme="majorBidi" w:cstheme="majorBidi"/>
          <w:b/>
          <w:bCs/>
          <w:sz w:val="22"/>
          <w:szCs w:val="22"/>
        </w:rPr>
      </w:pPr>
    </w:p>
    <w:p w14:paraId="7B0A0FC3" w14:textId="71562A56" w:rsidR="00007C10" w:rsidRPr="00584678" w:rsidRDefault="00584678" w:rsidP="007E72E4">
      <w:pPr>
        <w:bidi w:val="0"/>
        <w:spacing w:after="200"/>
        <w:rPr>
          <w:rFonts w:asciiTheme="majorBidi" w:hAnsiTheme="majorBidi" w:cstheme="majorBidi"/>
          <w:b/>
          <w:bCs/>
          <w:sz w:val="22"/>
          <w:szCs w:val="22"/>
          <w:u w:val="single"/>
        </w:rPr>
      </w:pPr>
      <w:r w:rsidRPr="00584678">
        <w:rPr>
          <w:rFonts w:asciiTheme="majorBidi" w:hAnsiTheme="majorBidi" w:cstheme="majorBidi"/>
          <w:b/>
          <w:bCs/>
          <w:sz w:val="22"/>
          <w:szCs w:val="22"/>
        </w:rPr>
        <w:t>b</w:t>
      </w:r>
      <w:r w:rsidR="00392C34" w:rsidRPr="00584678">
        <w:rPr>
          <w:rFonts w:asciiTheme="majorBidi" w:hAnsiTheme="majorBidi" w:cstheme="majorBidi"/>
          <w:b/>
          <w:bCs/>
          <w:sz w:val="22"/>
          <w:szCs w:val="22"/>
        </w:rPr>
        <w:t xml:space="preserve">. </w:t>
      </w:r>
      <w:r w:rsidR="00007C10" w:rsidRPr="00584678">
        <w:rPr>
          <w:rFonts w:asciiTheme="majorBidi" w:hAnsiTheme="majorBidi" w:cstheme="majorBidi"/>
          <w:b/>
          <w:bCs/>
          <w:sz w:val="22"/>
          <w:szCs w:val="22"/>
          <w:u w:val="single"/>
        </w:rPr>
        <w:t>Supervision of participants in the "Outstanding BA Students" program</w:t>
      </w:r>
    </w:p>
    <w:tbl>
      <w:tblPr>
        <w:tblStyle w:val="ac"/>
        <w:tblW w:w="9720" w:type="dxa"/>
        <w:tblInd w:w="-5" w:type="dxa"/>
        <w:tblLook w:val="04A0" w:firstRow="1" w:lastRow="0" w:firstColumn="1" w:lastColumn="0" w:noHBand="0" w:noVBand="1"/>
      </w:tblPr>
      <w:tblGrid>
        <w:gridCol w:w="2436"/>
        <w:gridCol w:w="7284"/>
      </w:tblGrid>
      <w:tr w:rsidR="00FD5D6B" w:rsidRPr="00584678" w14:paraId="313B8862" w14:textId="77777777" w:rsidTr="00007C10">
        <w:tc>
          <w:tcPr>
            <w:tcW w:w="2436" w:type="dxa"/>
          </w:tcPr>
          <w:p w14:paraId="1DA08380" w14:textId="77777777" w:rsidR="00FD5D6B" w:rsidRPr="00584678" w:rsidRDefault="00FD5D6B" w:rsidP="00584678">
            <w:pPr>
              <w:bidi w:val="0"/>
              <w:spacing w:after="200"/>
              <w:rPr>
                <w:rFonts w:asciiTheme="majorBidi" w:hAnsiTheme="majorBidi" w:cstheme="majorBidi"/>
                <w:b/>
                <w:bCs/>
                <w:sz w:val="22"/>
                <w:szCs w:val="22"/>
              </w:rPr>
            </w:pPr>
            <w:r w:rsidRPr="00584678">
              <w:rPr>
                <w:rFonts w:asciiTheme="majorBidi" w:hAnsiTheme="majorBidi" w:cstheme="majorBidi"/>
                <w:b/>
                <w:bCs/>
                <w:sz w:val="22"/>
                <w:szCs w:val="22"/>
              </w:rPr>
              <w:t>Year</w:t>
            </w:r>
          </w:p>
        </w:tc>
        <w:tc>
          <w:tcPr>
            <w:tcW w:w="7284" w:type="dxa"/>
          </w:tcPr>
          <w:p w14:paraId="31E17468" w14:textId="77777777" w:rsidR="00FD5D6B" w:rsidRPr="00584678" w:rsidRDefault="00FD5D6B" w:rsidP="00584678">
            <w:pPr>
              <w:bidi w:val="0"/>
              <w:spacing w:after="200"/>
              <w:rPr>
                <w:rFonts w:asciiTheme="majorBidi" w:hAnsiTheme="majorBidi" w:cstheme="majorBidi"/>
                <w:b/>
                <w:bCs/>
                <w:sz w:val="22"/>
                <w:szCs w:val="22"/>
              </w:rPr>
            </w:pPr>
            <w:r w:rsidRPr="00584678">
              <w:rPr>
                <w:rFonts w:asciiTheme="majorBidi" w:hAnsiTheme="majorBidi" w:cstheme="majorBidi"/>
                <w:b/>
                <w:bCs/>
                <w:sz w:val="22"/>
                <w:szCs w:val="22"/>
              </w:rPr>
              <w:t>Name of Participant</w:t>
            </w:r>
          </w:p>
        </w:tc>
      </w:tr>
      <w:tr w:rsidR="00FD5D6B" w:rsidRPr="00584678" w14:paraId="0901574B" w14:textId="77777777" w:rsidTr="00007C10">
        <w:trPr>
          <w:trHeight w:val="660"/>
        </w:trPr>
        <w:tc>
          <w:tcPr>
            <w:tcW w:w="2436" w:type="dxa"/>
          </w:tcPr>
          <w:p w14:paraId="5011826E" w14:textId="03723CBE"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2021-2022</w:t>
            </w:r>
          </w:p>
          <w:p w14:paraId="53EBDFD5" w14:textId="19413938"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2018-2019</w:t>
            </w:r>
          </w:p>
        </w:tc>
        <w:tc>
          <w:tcPr>
            <w:tcW w:w="7284" w:type="dxa"/>
          </w:tcPr>
          <w:p w14:paraId="15B6F4D7" w14:textId="6F5668A0"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 xml:space="preserve">Ella </w:t>
            </w:r>
            <w:proofErr w:type="spellStart"/>
            <w:r w:rsidR="00007C10" w:rsidRPr="00584678">
              <w:rPr>
                <w:rFonts w:asciiTheme="majorBidi" w:hAnsiTheme="majorBidi" w:cstheme="majorBidi"/>
                <w:sz w:val="22"/>
                <w:szCs w:val="22"/>
              </w:rPr>
              <w:t>Shahnuk</w:t>
            </w:r>
            <w:proofErr w:type="spellEnd"/>
            <w:r w:rsidR="00007C10" w:rsidRPr="00584678">
              <w:rPr>
                <w:rFonts w:asciiTheme="majorBidi" w:hAnsiTheme="majorBidi" w:cstheme="majorBidi"/>
                <w:sz w:val="22"/>
                <w:szCs w:val="22"/>
              </w:rPr>
              <w:t xml:space="preserve"> </w:t>
            </w:r>
            <w:r w:rsidRPr="00584678">
              <w:rPr>
                <w:rFonts w:asciiTheme="majorBidi" w:hAnsiTheme="majorBidi" w:cstheme="majorBidi"/>
                <w:sz w:val="22"/>
                <w:szCs w:val="22"/>
              </w:rPr>
              <w:t>(Supervised with Dr. Dana Weimann-Saks)</w:t>
            </w:r>
          </w:p>
          <w:p w14:paraId="1AF6CC1E" w14:textId="1A805ED9"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Noam Jen Nov</w:t>
            </w:r>
          </w:p>
        </w:tc>
      </w:tr>
      <w:tr w:rsidR="00FD5D6B" w:rsidRPr="00584678" w14:paraId="2A080B9B" w14:textId="77777777" w:rsidTr="00007C10">
        <w:tc>
          <w:tcPr>
            <w:tcW w:w="2436" w:type="dxa"/>
          </w:tcPr>
          <w:p w14:paraId="137E9B29" w14:textId="136E8599" w:rsidR="00FD5D6B" w:rsidRPr="00584678" w:rsidRDefault="00007C10"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2016-2017</w:t>
            </w:r>
          </w:p>
        </w:tc>
        <w:tc>
          <w:tcPr>
            <w:tcW w:w="7284" w:type="dxa"/>
          </w:tcPr>
          <w:p w14:paraId="7B132F3C" w14:textId="2F62B5C6" w:rsidR="00FD5D6B" w:rsidRPr="00584678" w:rsidRDefault="00007C10"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 xml:space="preserve">Tamar </w:t>
            </w:r>
            <w:proofErr w:type="spellStart"/>
            <w:r w:rsidRPr="00584678">
              <w:rPr>
                <w:rFonts w:asciiTheme="majorBidi" w:hAnsiTheme="majorBidi" w:cstheme="majorBidi"/>
                <w:sz w:val="22"/>
                <w:szCs w:val="22"/>
              </w:rPr>
              <w:t>Shoher</w:t>
            </w:r>
            <w:proofErr w:type="spellEnd"/>
          </w:p>
        </w:tc>
      </w:tr>
      <w:tr w:rsidR="00FD5D6B" w:rsidRPr="00584678" w14:paraId="796D6BE3" w14:textId="77777777" w:rsidTr="00007C10">
        <w:tc>
          <w:tcPr>
            <w:tcW w:w="2436" w:type="dxa"/>
          </w:tcPr>
          <w:p w14:paraId="11B20810" w14:textId="77777777"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2013-2014</w:t>
            </w:r>
          </w:p>
        </w:tc>
        <w:tc>
          <w:tcPr>
            <w:tcW w:w="7284" w:type="dxa"/>
          </w:tcPr>
          <w:p w14:paraId="75EBFD9D" w14:textId="77777777"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 xml:space="preserve">Avinoam </w:t>
            </w:r>
            <w:proofErr w:type="spellStart"/>
            <w:r w:rsidRPr="00584678">
              <w:rPr>
                <w:rFonts w:asciiTheme="majorBidi" w:hAnsiTheme="majorBidi" w:cstheme="majorBidi"/>
                <w:sz w:val="22"/>
                <w:szCs w:val="22"/>
              </w:rPr>
              <w:t>Barhum</w:t>
            </w:r>
            <w:proofErr w:type="spellEnd"/>
          </w:p>
        </w:tc>
      </w:tr>
      <w:tr w:rsidR="00FD5D6B" w:rsidRPr="00584678" w14:paraId="424632DE" w14:textId="77777777" w:rsidTr="00007C10">
        <w:tc>
          <w:tcPr>
            <w:tcW w:w="2436" w:type="dxa"/>
          </w:tcPr>
          <w:p w14:paraId="75D0ED68" w14:textId="1B6F2FC1" w:rsidR="00007C10" w:rsidRPr="00584678" w:rsidRDefault="00007C10"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2012-2013</w:t>
            </w:r>
          </w:p>
        </w:tc>
        <w:tc>
          <w:tcPr>
            <w:tcW w:w="7284" w:type="dxa"/>
          </w:tcPr>
          <w:p w14:paraId="6B30980E" w14:textId="6B356722" w:rsidR="00007C10" w:rsidRPr="00584678" w:rsidRDefault="00007C10"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 xml:space="preserve">Eran </w:t>
            </w:r>
            <w:proofErr w:type="spellStart"/>
            <w:r w:rsidRPr="00584678">
              <w:rPr>
                <w:rFonts w:asciiTheme="majorBidi" w:hAnsiTheme="majorBidi" w:cstheme="majorBidi"/>
                <w:sz w:val="22"/>
                <w:szCs w:val="22"/>
              </w:rPr>
              <w:t>Argov</w:t>
            </w:r>
            <w:proofErr w:type="spellEnd"/>
          </w:p>
        </w:tc>
      </w:tr>
      <w:tr w:rsidR="00FD5D6B" w:rsidRPr="00584678" w14:paraId="3C4BD99D" w14:textId="77777777" w:rsidTr="00007C10">
        <w:trPr>
          <w:trHeight w:val="431"/>
        </w:trPr>
        <w:tc>
          <w:tcPr>
            <w:tcW w:w="2436" w:type="dxa"/>
          </w:tcPr>
          <w:p w14:paraId="1A1A4A23" w14:textId="0E694CFA"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2010-2011</w:t>
            </w:r>
          </w:p>
        </w:tc>
        <w:tc>
          <w:tcPr>
            <w:tcW w:w="7284" w:type="dxa"/>
          </w:tcPr>
          <w:p w14:paraId="7D9AF23C" w14:textId="55017850" w:rsidR="00FD5D6B" w:rsidRPr="00584678" w:rsidRDefault="00FD5D6B" w:rsidP="00584678">
            <w:pPr>
              <w:bidi w:val="0"/>
              <w:spacing w:after="200"/>
              <w:rPr>
                <w:rFonts w:asciiTheme="majorBidi" w:hAnsiTheme="majorBidi" w:cstheme="majorBidi"/>
                <w:sz w:val="22"/>
                <w:szCs w:val="22"/>
              </w:rPr>
            </w:pPr>
            <w:r w:rsidRPr="00584678">
              <w:rPr>
                <w:rFonts w:asciiTheme="majorBidi" w:hAnsiTheme="majorBidi" w:cstheme="majorBidi"/>
                <w:sz w:val="22"/>
                <w:szCs w:val="22"/>
              </w:rPr>
              <w:t>Adi Malka</w:t>
            </w:r>
          </w:p>
        </w:tc>
      </w:tr>
    </w:tbl>
    <w:p w14:paraId="6562D177" w14:textId="77777777" w:rsidR="00FD5D6B" w:rsidRDefault="00FD5D6B" w:rsidP="00FD5D6B">
      <w:pPr>
        <w:bidi w:val="0"/>
        <w:spacing w:after="200" w:line="276" w:lineRule="auto"/>
        <w:rPr>
          <w:rFonts w:ascii="Arial" w:hAnsi="Arial" w:cs="David"/>
          <w:sz w:val="22"/>
          <w:szCs w:val="22"/>
        </w:rPr>
      </w:pPr>
    </w:p>
    <w:p w14:paraId="591B250E" w14:textId="3492287C" w:rsidR="00951CC5" w:rsidRPr="00951CC5" w:rsidRDefault="00372013" w:rsidP="000A4C5F">
      <w:pPr>
        <w:bidi w:val="0"/>
        <w:spacing w:after="200"/>
        <w:rPr>
          <w:rFonts w:ascii="Arial" w:hAnsi="Arial" w:cs="David"/>
          <w:b/>
          <w:bCs/>
          <w:sz w:val="22"/>
          <w:szCs w:val="22"/>
          <w:rtl/>
        </w:rPr>
      </w:pPr>
      <w:r w:rsidRPr="00392C34">
        <w:rPr>
          <w:rFonts w:asciiTheme="majorBidi" w:hAnsiTheme="majorBidi" w:cstheme="majorBidi"/>
          <w:b/>
          <w:bCs/>
          <w:sz w:val="28"/>
          <w:szCs w:val="28"/>
          <w:rtl/>
        </w:rPr>
        <w:t>10</w:t>
      </w:r>
      <w:r w:rsidR="00951CC5" w:rsidRPr="00951CC5">
        <w:rPr>
          <w:rFonts w:ascii="Arial" w:hAnsi="Arial" w:cs="David"/>
          <w:b/>
          <w:bCs/>
          <w:sz w:val="22"/>
          <w:szCs w:val="22"/>
        </w:rPr>
        <w:t xml:space="preserve">. </w:t>
      </w:r>
      <w:r w:rsidR="00951CC5" w:rsidRPr="00951CC5">
        <w:rPr>
          <w:b/>
          <w:bCs/>
          <w:sz w:val="28"/>
          <w:szCs w:val="28"/>
          <w:u w:val="single"/>
        </w:rPr>
        <w:t>Professional Experience</w:t>
      </w:r>
    </w:p>
    <w:tbl>
      <w:tblPr>
        <w:tblStyle w:val="ac"/>
        <w:tblW w:w="9720" w:type="dxa"/>
        <w:tblInd w:w="-5" w:type="dxa"/>
        <w:tblLook w:val="04A0" w:firstRow="1" w:lastRow="0" w:firstColumn="1" w:lastColumn="0" w:noHBand="0" w:noVBand="1"/>
      </w:tblPr>
      <w:tblGrid>
        <w:gridCol w:w="3229"/>
        <w:gridCol w:w="6491"/>
      </w:tblGrid>
      <w:tr w:rsidR="00372013" w:rsidRPr="00A63500" w14:paraId="5BB1A76A" w14:textId="77777777" w:rsidTr="001728C7">
        <w:trPr>
          <w:trHeight w:val="510"/>
        </w:trPr>
        <w:tc>
          <w:tcPr>
            <w:tcW w:w="3229" w:type="dxa"/>
          </w:tcPr>
          <w:p w14:paraId="5E264C31" w14:textId="77777777" w:rsidR="00372013" w:rsidRPr="00A63500" w:rsidRDefault="00372013" w:rsidP="00584678">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Year</w:t>
            </w:r>
          </w:p>
        </w:tc>
        <w:tc>
          <w:tcPr>
            <w:tcW w:w="6491" w:type="dxa"/>
          </w:tcPr>
          <w:p w14:paraId="7E45ED68" w14:textId="77777777" w:rsidR="00372013" w:rsidRPr="00A63500" w:rsidRDefault="00372013" w:rsidP="00584678">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Type of activity</w:t>
            </w:r>
          </w:p>
        </w:tc>
      </w:tr>
      <w:tr w:rsidR="0034440E" w:rsidRPr="00A63500" w14:paraId="07F7861F" w14:textId="77777777" w:rsidTr="0034440E">
        <w:trPr>
          <w:trHeight w:val="692"/>
        </w:trPr>
        <w:tc>
          <w:tcPr>
            <w:tcW w:w="3229" w:type="dxa"/>
          </w:tcPr>
          <w:p w14:paraId="43A68112" w14:textId="34395491" w:rsidR="0034440E" w:rsidRPr="001728C7" w:rsidRDefault="0034440E" w:rsidP="00584678">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2004-2005</w:t>
            </w:r>
          </w:p>
        </w:tc>
        <w:tc>
          <w:tcPr>
            <w:tcW w:w="6491" w:type="dxa"/>
          </w:tcPr>
          <w:p w14:paraId="65B265C8" w14:textId="166E0CC1" w:rsidR="0034440E" w:rsidRPr="001728C7" w:rsidRDefault="0034440E" w:rsidP="00584678">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 xml:space="preserve">Political Communication adviser to the non-governmental organization "Brit Tzedek </w:t>
            </w:r>
            <w:proofErr w:type="spellStart"/>
            <w:r w:rsidRPr="001728C7">
              <w:rPr>
                <w:rFonts w:asciiTheme="majorBidi" w:hAnsiTheme="majorBidi" w:cstheme="majorBidi"/>
                <w:sz w:val="22"/>
                <w:szCs w:val="22"/>
              </w:rPr>
              <w:t>ve</w:t>
            </w:r>
            <w:proofErr w:type="spellEnd"/>
            <w:r w:rsidRPr="001728C7">
              <w:rPr>
                <w:rFonts w:asciiTheme="majorBidi" w:hAnsiTheme="majorBidi" w:cstheme="majorBidi"/>
                <w:sz w:val="22"/>
                <w:szCs w:val="22"/>
              </w:rPr>
              <w:t xml:space="preserve"> Shalom", as part of my post-doctoral activities in Boston College.</w:t>
            </w:r>
          </w:p>
        </w:tc>
      </w:tr>
      <w:tr w:rsidR="0034440E" w:rsidRPr="00A63500" w14:paraId="0A7FB5D4" w14:textId="77777777" w:rsidTr="0034440E">
        <w:trPr>
          <w:trHeight w:val="692"/>
        </w:trPr>
        <w:tc>
          <w:tcPr>
            <w:tcW w:w="3229" w:type="dxa"/>
          </w:tcPr>
          <w:p w14:paraId="4970786E" w14:textId="77777777" w:rsidR="0034440E" w:rsidRPr="001728C7" w:rsidRDefault="0034440E" w:rsidP="00584678">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2001</w:t>
            </w:r>
          </w:p>
        </w:tc>
        <w:tc>
          <w:tcPr>
            <w:tcW w:w="6491" w:type="dxa"/>
          </w:tcPr>
          <w:p w14:paraId="7AC8F584" w14:textId="24FE7CE8" w:rsidR="0034440E" w:rsidRPr="001728C7" w:rsidRDefault="0034440E" w:rsidP="00584678">
            <w:pPr>
              <w:bidi w:val="0"/>
              <w:spacing w:after="200"/>
              <w:jc w:val="both"/>
              <w:rPr>
                <w:rFonts w:asciiTheme="majorBidi" w:hAnsiTheme="majorBidi" w:cstheme="majorBidi"/>
                <w:sz w:val="22"/>
                <w:szCs w:val="22"/>
              </w:rPr>
            </w:pPr>
            <w:r w:rsidRPr="001728C7">
              <w:rPr>
                <w:rFonts w:asciiTheme="majorBidi" w:hAnsiTheme="majorBidi" w:cstheme="majorBidi"/>
                <w:sz w:val="22"/>
                <w:szCs w:val="22"/>
              </w:rPr>
              <w:t xml:space="preserve">Co-partner to the establishment of the parliamentary sub-committee of "Digital Democracy", headed by </w:t>
            </w:r>
            <w:r>
              <w:rPr>
                <w:rFonts w:asciiTheme="majorBidi" w:hAnsiTheme="majorBidi" w:cstheme="majorBidi"/>
                <w:sz w:val="22"/>
                <w:szCs w:val="22"/>
              </w:rPr>
              <w:t>K</w:t>
            </w:r>
            <w:r w:rsidRPr="001728C7">
              <w:rPr>
                <w:rFonts w:asciiTheme="majorBidi" w:hAnsiTheme="majorBidi" w:cstheme="majorBidi"/>
                <w:sz w:val="22"/>
                <w:szCs w:val="22"/>
              </w:rPr>
              <w:t>M Michael Eitan.</w:t>
            </w:r>
          </w:p>
        </w:tc>
      </w:tr>
    </w:tbl>
    <w:p w14:paraId="3DAA87C0" w14:textId="77777777" w:rsidR="00B42246" w:rsidRDefault="00B42246" w:rsidP="00083FFF">
      <w:pPr>
        <w:bidi w:val="0"/>
        <w:spacing w:after="200"/>
        <w:rPr>
          <w:b/>
          <w:bCs/>
          <w:sz w:val="28"/>
          <w:szCs w:val="28"/>
          <w:u w:val="single"/>
        </w:rPr>
      </w:pPr>
    </w:p>
    <w:p w14:paraId="51DF550E" w14:textId="522698D5" w:rsidR="00083FFF" w:rsidRPr="00083FFF" w:rsidRDefault="00083FFF" w:rsidP="00B42246">
      <w:pPr>
        <w:bidi w:val="0"/>
        <w:spacing w:after="200"/>
        <w:rPr>
          <w:b/>
          <w:bCs/>
          <w:sz w:val="28"/>
          <w:szCs w:val="28"/>
          <w:u w:val="single"/>
        </w:rPr>
      </w:pPr>
      <w:r>
        <w:rPr>
          <w:b/>
          <w:bCs/>
          <w:sz w:val="28"/>
          <w:szCs w:val="28"/>
          <w:u w:val="single"/>
        </w:rPr>
        <w:t xml:space="preserve">11. </w:t>
      </w:r>
      <w:r w:rsidRPr="00083FFF">
        <w:rPr>
          <w:b/>
          <w:bCs/>
          <w:sz w:val="28"/>
          <w:szCs w:val="28"/>
          <w:u w:val="single"/>
        </w:rPr>
        <w:t>Non-Academic Community Service</w:t>
      </w:r>
    </w:p>
    <w:tbl>
      <w:tblPr>
        <w:tblStyle w:val="ac"/>
        <w:tblW w:w="9720" w:type="dxa"/>
        <w:tblInd w:w="-5" w:type="dxa"/>
        <w:tblLook w:val="04A0" w:firstRow="1" w:lastRow="0" w:firstColumn="1" w:lastColumn="0" w:noHBand="0" w:noVBand="1"/>
      </w:tblPr>
      <w:tblGrid>
        <w:gridCol w:w="3229"/>
        <w:gridCol w:w="6491"/>
      </w:tblGrid>
      <w:tr w:rsidR="00083FFF" w:rsidRPr="00A63500" w14:paraId="3B73F3A5" w14:textId="77777777" w:rsidTr="0011172C">
        <w:trPr>
          <w:trHeight w:val="510"/>
        </w:trPr>
        <w:tc>
          <w:tcPr>
            <w:tcW w:w="3229" w:type="dxa"/>
          </w:tcPr>
          <w:p w14:paraId="037A2607" w14:textId="77777777" w:rsidR="00083FFF" w:rsidRPr="00A63500" w:rsidRDefault="00083FFF" w:rsidP="0011172C">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Year</w:t>
            </w:r>
          </w:p>
        </w:tc>
        <w:tc>
          <w:tcPr>
            <w:tcW w:w="6491" w:type="dxa"/>
          </w:tcPr>
          <w:p w14:paraId="001186FB" w14:textId="77777777" w:rsidR="00083FFF" w:rsidRPr="00A63500" w:rsidRDefault="00083FFF" w:rsidP="0011172C">
            <w:pPr>
              <w:bidi w:val="0"/>
              <w:spacing w:after="200"/>
              <w:jc w:val="both"/>
              <w:rPr>
                <w:rFonts w:asciiTheme="majorBidi" w:hAnsiTheme="majorBidi" w:cstheme="majorBidi"/>
                <w:b/>
                <w:bCs/>
                <w:sz w:val="22"/>
                <w:szCs w:val="22"/>
              </w:rPr>
            </w:pPr>
            <w:r w:rsidRPr="00A63500">
              <w:rPr>
                <w:rFonts w:asciiTheme="majorBidi" w:hAnsiTheme="majorBidi" w:cstheme="majorBidi"/>
                <w:b/>
                <w:bCs/>
                <w:sz w:val="22"/>
                <w:szCs w:val="22"/>
              </w:rPr>
              <w:t>Type of activity</w:t>
            </w:r>
          </w:p>
        </w:tc>
      </w:tr>
      <w:tr w:rsidR="006B7901" w:rsidRPr="001728C7" w14:paraId="742178EF" w14:textId="77777777" w:rsidTr="0011172C">
        <w:trPr>
          <w:trHeight w:val="692"/>
        </w:trPr>
        <w:tc>
          <w:tcPr>
            <w:tcW w:w="3229" w:type="dxa"/>
          </w:tcPr>
          <w:p w14:paraId="7D8C60D4" w14:textId="026B1B2A" w:rsidR="006B7901" w:rsidRDefault="006B7901" w:rsidP="0011172C">
            <w:pPr>
              <w:bidi w:val="0"/>
              <w:spacing w:after="200"/>
              <w:jc w:val="both"/>
              <w:rPr>
                <w:rFonts w:asciiTheme="majorBidi" w:hAnsiTheme="majorBidi" w:cstheme="majorBidi"/>
                <w:sz w:val="22"/>
                <w:szCs w:val="22"/>
              </w:rPr>
            </w:pPr>
            <w:r>
              <w:rPr>
                <w:rFonts w:asciiTheme="majorBidi" w:hAnsiTheme="majorBidi" w:cstheme="majorBidi"/>
                <w:sz w:val="22"/>
                <w:szCs w:val="22"/>
              </w:rPr>
              <w:t>**2023-</w:t>
            </w:r>
            <w:r w:rsidR="00BA0C34">
              <w:rPr>
                <w:rFonts w:asciiTheme="majorBidi" w:hAnsiTheme="majorBidi" w:cstheme="majorBidi"/>
                <w:sz w:val="22"/>
                <w:szCs w:val="22"/>
              </w:rPr>
              <w:t>present</w:t>
            </w:r>
          </w:p>
        </w:tc>
        <w:tc>
          <w:tcPr>
            <w:tcW w:w="6491" w:type="dxa"/>
          </w:tcPr>
          <w:p w14:paraId="0D6B9AE2" w14:textId="1EC2FEF0" w:rsidR="006B7901" w:rsidRDefault="006B7901" w:rsidP="006B7901">
            <w:pPr>
              <w:bidi w:val="0"/>
              <w:spacing w:after="200"/>
              <w:jc w:val="both"/>
              <w:rPr>
                <w:rFonts w:asciiTheme="majorBidi" w:hAnsiTheme="majorBidi" w:cstheme="majorBidi"/>
                <w:sz w:val="22"/>
                <w:szCs w:val="22"/>
              </w:rPr>
            </w:pPr>
            <w:r>
              <w:rPr>
                <w:rFonts w:asciiTheme="majorBidi" w:hAnsiTheme="majorBidi" w:cstheme="majorBidi"/>
                <w:sz w:val="22"/>
                <w:szCs w:val="22"/>
              </w:rPr>
              <w:t>Active member of “Forum Dvorah” (a non-partisan, non-profit NGO promoting the equal representation of women in key decision-making positions in the fields of national security and foreign policy).</w:t>
            </w:r>
          </w:p>
        </w:tc>
      </w:tr>
      <w:tr w:rsidR="00A94217" w:rsidRPr="001728C7" w14:paraId="5C8FE694" w14:textId="77777777" w:rsidTr="0011172C">
        <w:trPr>
          <w:trHeight w:val="692"/>
        </w:trPr>
        <w:tc>
          <w:tcPr>
            <w:tcW w:w="3229" w:type="dxa"/>
          </w:tcPr>
          <w:p w14:paraId="285B2E79" w14:textId="5F38FF69" w:rsidR="00A94217" w:rsidRDefault="006B7901" w:rsidP="0011172C">
            <w:pPr>
              <w:bidi w:val="0"/>
              <w:spacing w:after="200"/>
              <w:jc w:val="both"/>
              <w:rPr>
                <w:rFonts w:asciiTheme="majorBidi" w:hAnsiTheme="majorBidi" w:cstheme="majorBidi"/>
                <w:sz w:val="22"/>
                <w:szCs w:val="22"/>
              </w:rPr>
            </w:pPr>
            <w:r>
              <w:rPr>
                <w:rFonts w:asciiTheme="majorBidi" w:hAnsiTheme="majorBidi" w:cstheme="majorBidi"/>
                <w:sz w:val="22"/>
                <w:szCs w:val="22"/>
              </w:rPr>
              <w:t>**</w:t>
            </w:r>
            <w:r w:rsidR="00A94217">
              <w:rPr>
                <w:rFonts w:asciiTheme="majorBidi" w:hAnsiTheme="majorBidi" w:cstheme="majorBidi"/>
                <w:sz w:val="22"/>
                <w:szCs w:val="22"/>
              </w:rPr>
              <w:t>2022-</w:t>
            </w:r>
            <w:r w:rsidR="007E72E4">
              <w:rPr>
                <w:rFonts w:asciiTheme="majorBidi" w:hAnsiTheme="majorBidi" w:cstheme="majorBidi"/>
                <w:sz w:val="22"/>
                <w:szCs w:val="22"/>
              </w:rPr>
              <w:t>2024</w:t>
            </w:r>
          </w:p>
        </w:tc>
        <w:tc>
          <w:tcPr>
            <w:tcW w:w="6491" w:type="dxa"/>
          </w:tcPr>
          <w:p w14:paraId="4D1292A0" w14:textId="0EDCAD6C" w:rsidR="00A94217" w:rsidRDefault="00A94217" w:rsidP="0011172C">
            <w:pPr>
              <w:bidi w:val="0"/>
              <w:spacing w:after="200"/>
              <w:jc w:val="both"/>
              <w:rPr>
                <w:rFonts w:asciiTheme="majorBidi" w:hAnsiTheme="majorBidi" w:cstheme="majorBidi"/>
                <w:sz w:val="22"/>
                <w:szCs w:val="22"/>
              </w:rPr>
            </w:pPr>
            <w:r>
              <w:rPr>
                <w:rFonts w:asciiTheme="majorBidi" w:hAnsiTheme="majorBidi" w:cstheme="majorBidi"/>
                <w:sz w:val="22"/>
                <w:szCs w:val="22"/>
              </w:rPr>
              <w:t>Active member of an academic English club (Toastmaster International)</w:t>
            </w:r>
          </w:p>
        </w:tc>
      </w:tr>
      <w:tr w:rsidR="00083FFF" w:rsidRPr="001728C7" w14:paraId="0CE9578F" w14:textId="77777777" w:rsidTr="0011172C">
        <w:trPr>
          <w:trHeight w:val="692"/>
        </w:trPr>
        <w:tc>
          <w:tcPr>
            <w:tcW w:w="3229" w:type="dxa"/>
          </w:tcPr>
          <w:p w14:paraId="2764BEAA" w14:textId="77777777" w:rsidR="00083FFF" w:rsidRDefault="00083FFF" w:rsidP="0011172C">
            <w:pPr>
              <w:bidi w:val="0"/>
              <w:spacing w:after="200"/>
              <w:jc w:val="both"/>
              <w:rPr>
                <w:rFonts w:asciiTheme="majorBidi" w:hAnsiTheme="majorBidi" w:cstheme="majorBidi"/>
                <w:sz w:val="22"/>
                <w:szCs w:val="22"/>
              </w:rPr>
            </w:pPr>
            <w:r>
              <w:rPr>
                <w:rFonts w:asciiTheme="majorBidi" w:hAnsiTheme="majorBidi" w:cstheme="majorBidi"/>
                <w:sz w:val="22"/>
                <w:szCs w:val="22"/>
              </w:rPr>
              <w:t>2013-2016</w:t>
            </w:r>
          </w:p>
          <w:p w14:paraId="6A56DE14" w14:textId="7D65661B" w:rsidR="00083FFF" w:rsidRPr="001728C7" w:rsidRDefault="00083FFF" w:rsidP="00083FFF">
            <w:pPr>
              <w:bidi w:val="0"/>
              <w:spacing w:after="200"/>
              <w:jc w:val="both"/>
              <w:rPr>
                <w:rFonts w:asciiTheme="majorBidi" w:hAnsiTheme="majorBidi" w:cstheme="majorBidi"/>
                <w:sz w:val="22"/>
                <w:szCs w:val="22"/>
              </w:rPr>
            </w:pPr>
            <w:r>
              <w:rPr>
                <w:rFonts w:asciiTheme="majorBidi" w:hAnsiTheme="majorBidi" w:cstheme="majorBidi"/>
                <w:sz w:val="22"/>
                <w:szCs w:val="22"/>
              </w:rPr>
              <w:t>*2017-2021**</w:t>
            </w:r>
          </w:p>
        </w:tc>
        <w:tc>
          <w:tcPr>
            <w:tcW w:w="6491" w:type="dxa"/>
          </w:tcPr>
          <w:p w14:paraId="21928447" w14:textId="629999B2" w:rsidR="00083FFF" w:rsidRPr="001728C7" w:rsidRDefault="00083FFF" w:rsidP="0011172C">
            <w:pPr>
              <w:bidi w:val="0"/>
              <w:spacing w:after="200"/>
              <w:jc w:val="both"/>
              <w:rPr>
                <w:rFonts w:asciiTheme="majorBidi" w:hAnsiTheme="majorBidi" w:cstheme="majorBidi"/>
                <w:sz w:val="22"/>
                <w:szCs w:val="22"/>
              </w:rPr>
            </w:pPr>
            <w:r>
              <w:rPr>
                <w:rFonts w:asciiTheme="majorBidi" w:hAnsiTheme="majorBidi" w:cstheme="majorBidi"/>
                <w:sz w:val="22"/>
                <w:szCs w:val="22"/>
              </w:rPr>
              <w:t>Member of the parents’ leadership board at my children’s high school</w:t>
            </w:r>
          </w:p>
        </w:tc>
      </w:tr>
    </w:tbl>
    <w:p w14:paraId="07E7AEC7" w14:textId="77777777" w:rsidR="00083FFF" w:rsidRPr="00083FFF" w:rsidRDefault="00083FFF" w:rsidP="00083FFF">
      <w:pPr>
        <w:pStyle w:val="ab"/>
        <w:bidi w:val="0"/>
        <w:spacing w:after="200"/>
        <w:ind w:left="1210"/>
        <w:rPr>
          <w:rFonts w:ascii="Arial" w:hAnsi="Arial" w:cs="David"/>
          <w:b/>
          <w:bCs/>
          <w:sz w:val="22"/>
          <w:szCs w:val="22"/>
          <w:rtl/>
        </w:rPr>
      </w:pPr>
    </w:p>
    <w:p w14:paraId="3B9820B5" w14:textId="77777777" w:rsidR="00083FFF" w:rsidRDefault="00083FFF" w:rsidP="00083FFF">
      <w:pPr>
        <w:bidi w:val="0"/>
        <w:spacing w:after="200" w:line="276" w:lineRule="auto"/>
        <w:jc w:val="both"/>
        <w:rPr>
          <w:rFonts w:ascii="Arial" w:hAnsi="Arial" w:cs="David"/>
          <w:sz w:val="32"/>
          <w:szCs w:val="32"/>
        </w:rPr>
      </w:pPr>
    </w:p>
    <w:p w14:paraId="22F2CCD6" w14:textId="77777777" w:rsidR="00EE424C" w:rsidRDefault="00EE424C" w:rsidP="00951CC5">
      <w:pPr>
        <w:spacing w:after="200" w:line="276" w:lineRule="auto"/>
        <w:jc w:val="center"/>
        <w:rPr>
          <w:rFonts w:ascii="Arial" w:hAnsi="Arial" w:cs="David"/>
          <w:sz w:val="32"/>
          <w:szCs w:val="32"/>
        </w:rPr>
      </w:pPr>
    </w:p>
    <w:p w14:paraId="52F562B2" w14:textId="255907E5" w:rsidR="00951CC5" w:rsidRPr="00951CC5" w:rsidRDefault="00951CC5" w:rsidP="00FC28A3">
      <w:pPr>
        <w:keepNext/>
        <w:bidi w:val="0"/>
        <w:jc w:val="center"/>
        <w:outlineLvl w:val="0"/>
        <w:rPr>
          <w:b/>
          <w:bCs/>
          <w:sz w:val="32"/>
          <w:szCs w:val="32"/>
          <w:u w:val="single"/>
          <w:lang w:eastAsia="he-IL"/>
        </w:rPr>
      </w:pPr>
      <w:r w:rsidRPr="00951CC5">
        <w:rPr>
          <w:b/>
          <w:bCs/>
          <w:sz w:val="32"/>
          <w:szCs w:val="32"/>
          <w:u w:val="single"/>
          <w:lang w:eastAsia="he-IL"/>
        </w:rPr>
        <w:lastRenderedPageBreak/>
        <w:t>PUBLICATIONS</w:t>
      </w:r>
    </w:p>
    <w:p w14:paraId="482A64FB" w14:textId="1B6CBC95" w:rsidR="00610ABA" w:rsidRPr="00610ABA" w:rsidRDefault="00610ABA" w:rsidP="00610ABA">
      <w:pPr>
        <w:bidi w:val="0"/>
        <w:spacing w:after="200"/>
        <w:jc w:val="center"/>
        <w:rPr>
          <w:rFonts w:asciiTheme="majorBidi" w:hAnsiTheme="majorBidi" w:cstheme="majorBidi"/>
          <w:color w:val="FF0000"/>
          <w:sz w:val="22"/>
          <w:szCs w:val="22"/>
          <w:rtl/>
        </w:rPr>
      </w:pPr>
      <w:r>
        <w:rPr>
          <w:rFonts w:asciiTheme="majorBidi" w:hAnsiTheme="majorBidi" w:cstheme="majorBidi" w:hint="cs"/>
          <w:color w:val="FF0000"/>
          <w:sz w:val="22"/>
          <w:szCs w:val="22"/>
          <w:rtl/>
        </w:rPr>
        <w:t>להוסיף במקום המתאים את השיפוט שעשיתי לספר</w:t>
      </w:r>
    </w:p>
    <w:p w14:paraId="103786DE" w14:textId="6733C571" w:rsidR="00514841" w:rsidRPr="00514841" w:rsidRDefault="00F7084A" w:rsidP="00610ABA">
      <w:pPr>
        <w:bidi w:val="0"/>
        <w:spacing w:after="200"/>
        <w:rPr>
          <w:rFonts w:asciiTheme="majorBidi" w:hAnsiTheme="majorBidi" w:cstheme="majorBidi"/>
          <w:sz w:val="22"/>
          <w:szCs w:val="22"/>
        </w:rPr>
      </w:pPr>
      <w:r>
        <w:rPr>
          <w:rFonts w:asciiTheme="majorBidi" w:hAnsiTheme="majorBidi" w:cstheme="majorBidi"/>
          <w:sz w:val="22"/>
          <w:szCs w:val="22"/>
        </w:rPr>
        <w:t>[</w:t>
      </w:r>
      <w:r w:rsidR="00514841" w:rsidRPr="00514841">
        <w:rPr>
          <w:rFonts w:asciiTheme="majorBidi" w:hAnsiTheme="majorBidi" w:cstheme="majorBidi"/>
          <w:sz w:val="22"/>
          <w:szCs w:val="22"/>
        </w:rPr>
        <w:t xml:space="preserve">a]- Same Contribution for all authors of the article due to all stages of the research. I was involved in all phases of the research, including conceptualization, </w:t>
      </w:r>
      <w:r w:rsidRPr="00514841">
        <w:rPr>
          <w:rFonts w:asciiTheme="majorBidi" w:hAnsiTheme="majorBidi" w:cstheme="majorBidi"/>
          <w:sz w:val="22"/>
          <w:szCs w:val="22"/>
        </w:rPr>
        <w:t>analyzing,</w:t>
      </w:r>
      <w:r w:rsidR="00514841" w:rsidRPr="00514841">
        <w:rPr>
          <w:rFonts w:asciiTheme="majorBidi" w:hAnsiTheme="majorBidi" w:cstheme="majorBidi"/>
          <w:sz w:val="22"/>
          <w:szCs w:val="22"/>
        </w:rPr>
        <w:t xml:space="preserve"> and writing the paper</w:t>
      </w:r>
      <w:r w:rsidR="00584678">
        <w:rPr>
          <w:rFonts w:asciiTheme="majorBidi" w:hAnsiTheme="majorBidi" w:cstheme="majorBidi"/>
          <w:sz w:val="22"/>
          <w:szCs w:val="22"/>
        </w:rPr>
        <w:t>.</w:t>
      </w:r>
    </w:p>
    <w:p w14:paraId="02235F67" w14:textId="0573BD84" w:rsidR="00514841" w:rsidRPr="00514841" w:rsidRDefault="00514841" w:rsidP="00F7084A">
      <w:pPr>
        <w:bidi w:val="0"/>
        <w:spacing w:after="200"/>
        <w:rPr>
          <w:rFonts w:asciiTheme="majorBidi" w:hAnsiTheme="majorBidi" w:cstheme="majorBidi"/>
          <w:sz w:val="22"/>
          <w:szCs w:val="22"/>
        </w:rPr>
      </w:pPr>
      <w:r w:rsidRPr="00514841">
        <w:rPr>
          <w:rFonts w:asciiTheme="majorBidi" w:hAnsiTheme="majorBidi" w:cstheme="majorBidi"/>
          <w:sz w:val="22"/>
          <w:szCs w:val="22"/>
        </w:rPr>
        <w:t>[</w:t>
      </w:r>
      <w:r w:rsidR="00F7084A">
        <w:rPr>
          <w:rFonts w:asciiTheme="majorBidi" w:hAnsiTheme="majorBidi" w:cstheme="majorBidi"/>
          <w:sz w:val="22"/>
          <w:szCs w:val="22"/>
        </w:rPr>
        <w:t>b</w:t>
      </w:r>
      <w:r w:rsidRPr="00514841">
        <w:rPr>
          <w:rFonts w:asciiTheme="majorBidi" w:hAnsiTheme="majorBidi" w:cstheme="majorBidi"/>
          <w:sz w:val="22"/>
          <w:szCs w:val="22"/>
        </w:rPr>
        <w:t>] - All phases of the research, including conceptualization, analyzing</w:t>
      </w:r>
      <w:r w:rsidR="00F7084A">
        <w:rPr>
          <w:rFonts w:asciiTheme="majorBidi" w:hAnsiTheme="majorBidi" w:cstheme="majorBidi"/>
          <w:sz w:val="22"/>
          <w:szCs w:val="22"/>
        </w:rPr>
        <w:t>,</w:t>
      </w:r>
      <w:r w:rsidRPr="00514841">
        <w:rPr>
          <w:rFonts w:asciiTheme="majorBidi" w:hAnsiTheme="majorBidi" w:cstheme="majorBidi"/>
          <w:sz w:val="22"/>
          <w:szCs w:val="22"/>
        </w:rPr>
        <w:t xml:space="preserve"> and writing the paper</w:t>
      </w:r>
      <w:r w:rsidR="00F7084A">
        <w:rPr>
          <w:rFonts w:asciiTheme="majorBidi" w:hAnsiTheme="majorBidi" w:cstheme="majorBidi"/>
          <w:sz w:val="22"/>
          <w:szCs w:val="22"/>
        </w:rPr>
        <w:t>,</w:t>
      </w:r>
      <w:r w:rsidRPr="00514841">
        <w:rPr>
          <w:rFonts w:asciiTheme="majorBidi" w:hAnsiTheme="majorBidi" w:cstheme="majorBidi"/>
          <w:sz w:val="22"/>
          <w:szCs w:val="22"/>
        </w:rPr>
        <w:t xml:space="preserve"> were made exclusively by me.</w:t>
      </w:r>
    </w:p>
    <w:p w14:paraId="0D4F49A2" w14:textId="5CF3A473" w:rsidR="00514841" w:rsidRDefault="00514841" w:rsidP="00F7084A">
      <w:pPr>
        <w:bidi w:val="0"/>
        <w:spacing w:after="200"/>
        <w:rPr>
          <w:rFonts w:asciiTheme="majorBidi" w:hAnsiTheme="majorBidi" w:cstheme="majorBidi"/>
          <w:sz w:val="22"/>
          <w:szCs w:val="22"/>
        </w:rPr>
      </w:pPr>
      <w:r>
        <w:rPr>
          <w:rFonts w:asciiTheme="majorBidi" w:hAnsiTheme="majorBidi" w:cstheme="majorBidi"/>
          <w:sz w:val="22"/>
          <w:szCs w:val="22"/>
        </w:rPr>
        <w:t>‘*’ Marks items published after the acceptance of my ‘senior lecture’ degree.</w:t>
      </w:r>
    </w:p>
    <w:p w14:paraId="4C027ABB" w14:textId="79217AE4" w:rsidR="00514841" w:rsidRDefault="00514841" w:rsidP="00F7084A">
      <w:pPr>
        <w:bidi w:val="0"/>
        <w:spacing w:after="200"/>
        <w:rPr>
          <w:rFonts w:asciiTheme="majorBidi" w:hAnsiTheme="majorBidi" w:cstheme="majorBidi"/>
          <w:sz w:val="22"/>
          <w:szCs w:val="22"/>
          <w:rtl/>
        </w:rPr>
      </w:pPr>
      <w:r>
        <w:rPr>
          <w:rFonts w:asciiTheme="majorBidi" w:hAnsiTheme="majorBidi" w:cstheme="majorBidi"/>
          <w:sz w:val="22"/>
          <w:szCs w:val="22"/>
        </w:rPr>
        <w:t>‘**’ Marks items published after the acceptance of my ‘Tenure’ status.</w:t>
      </w:r>
    </w:p>
    <w:p w14:paraId="5BF55DA9" w14:textId="1E325E10" w:rsidR="00883EF8" w:rsidRDefault="00883EF8" w:rsidP="00F7084A">
      <w:pPr>
        <w:bidi w:val="0"/>
        <w:spacing w:after="200"/>
        <w:rPr>
          <w:rFonts w:asciiTheme="majorBidi" w:hAnsiTheme="majorBidi" w:cstheme="majorBidi"/>
          <w:b/>
          <w:bCs/>
          <w:sz w:val="28"/>
          <w:szCs w:val="28"/>
          <w:u w:val="single"/>
        </w:rPr>
      </w:pPr>
      <w:r>
        <w:rPr>
          <w:rFonts w:asciiTheme="majorBidi" w:hAnsiTheme="majorBidi" w:cstheme="majorBidi"/>
          <w:sz w:val="22"/>
          <w:szCs w:val="22"/>
        </w:rPr>
        <w:t xml:space="preserve">In all publication, the first author is the one who </w:t>
      </w:r>
      <w:proofErr w:type="gramStart"/>
      <w:r>
        <w:rPr>
          <w:rFonts w:asciiTheme="majorBidi" w:hAnsiTheme="majorBidi" w:cstheme="majorBidi"/>
          <w:sz w:val="22"/>
          <w:szCs w:val="22"/>
        </w:rPr>
        <w:t>had initiated</w:t>
      </w:r>
      <w:proofErr w:type="gramEnd"/>
      <w:r>
        <w:rPr>
          <w:rFonts w:asciiTheme="majorBidi" w:hAnsiTheme="majorBidi" w:cstheme="majorBidi"/>
          <w:sz w:val="22"/>
          <w:szCs w:val="22"/>
        </w:rPr>
        <w:t xml:space="preserve"> the project. Except for that, all authors have contributed a similar share to the publications, and therefore the order of authors is meaningless.</w:t>
      </w:r>
    </w:p>
    <w:p w14:paraId="3C6BFA04" w14:textId="5493DEB1" w:rsidR="00951CC5" w:rsidRPr="00951CC5" w:rsidRDefault="00951CC5" w:rsidP="00EE424C">
      <w:pPr>
        <w:bidi w:val="0"/>
        <w:spacing w:after="200" w:line="276" w:lineRule="auto"/>
        <w:ind w:right="426"/>
        <w:rPr>
          <w:b/>
          <w:bCs/>
          <w:sz w:val="28"/>
          <w:szCs w:val="28"/>
          <w:u w:val="single"/>
        </w:rPr>
      </w:pPr>
      <w:r w:rsidRPr="00951CC5">
        <w:rPr>
          <w:rFonts w:ascii="Arial" w:hAnsi="Arial" w:cs="David"/>
          <w:sz w:val="22"/>
          <w:szCs w:val="22"/>
          <w:rtl/>
        </w:rPr>
        <w:t xml:space="preserve">       </w:t>
      </w:r>
      <w:r w:rsidRPr="00951CC5">
        <w:rPr>
          <w:b/>
          <w:bCs/>
          <w:sz w:val="28"/>
          <w:szCs w:val="28"/>
          <w:u w:val="single"/>
        </w:rPr>
        <w:t xml:space="preserve"> Ph.D. Dissertation</w:t>
      </w:r>
    </w:p>
    <w:p w14:paraId="54BEC1E8" w14:textId="56C77804" w:rsidR="00883EF8" w:rsidRPr="00EE424C" w:rsidRDefault="00883EF8" w:rsidP="00110D69">
      <w:pPr>
        <w:bidi w:val="0"/>
        <w:spacing w:after="200" w:line="276" w:lineRule="auto"/>
        <w:ind w:left="-97"/>
        <w:rPr>
          <w:rFonts w:asciiTheme="majorBidi" w:hAnsiTheme="majorBidi" w:cstheme="majorBidi"/>
          <w:sz w:val="22"/>
          <w:szCs w:val="22"/>
        </w:rPr>
      </w:pPr>
      <w:r w:rsidRPr="00EE424C">
        <w:rPr>
          <w:rFonts w:asciiTheme="majorBidi" w:hAnsiTheme="majorBidi" w:cstheme="majorBidi"/>
          <w:sz w:val="22"/>
          <w:szCs w:val="22"/>
        </w:rPr>
        <w:t xml:space="preserve">Dissertation topic: </w:t>
      </w:r>
      <w:bookmarkStart w:id="3" w:name="_Hlk115539283"/>
      <w:r w:rsidRPr="00EE424C">
        <w:rPr>
          <w:rFonts w:asciiTheme="majorBidi" w:hAnsiTheme="majorBidi" w:cstheme="majorBidi"/>
          <w:sz w:val="22"/>
          <w:szCs w:val="22"/>
        </w:rPr>
        <w:t xml:space="preserve">“The Internet as a new work tool for American Political Reporters” (2005, 340 pages.). Submitted in Hebrew to the Department of Communication and Journalism, the Hebrew University of Jerusalem. Advisor: Prof. Gadi </w:t>
      </w:r>
      <w:proofErr w:type="spellStart"/>
      <w:r w:rsidRPr="00EE424C">
        <w:rPr>
          <w:rFonts w:asciiTheme="majorBidi" w:hAnsiTheme="majorBidi" w:cstheme="majorBidi"/>
          <w:sz w:val="22"/>
          <w:szCs w:val="22"/>
        </w:rPr>
        <w:t>Wolfsfeld</w:t>
      </w:r>
      <w:proofErr w:type="spellEnd"/>
      <w:r w:rsidRPr="00EE424C">
        <w:rPr>
          <w:rFonts w:asciiTheme="majorBidi" w:hAnsiTheme="majorBidi" w:cstheme="majorBidi"/>
          <w:sz w:val="22"/>
          <w:szCs w:val="22"/>
        </w:rPr>
        <w:t xml:space="preserve">. </w:t>
      </w:r>
      <w:bookmarkEnd w:id="3"/>
    </w:p>
    <w:p w14:paraId="25D4732C" w14:textId="2CC0059B" w:rsidR="00951CC5" w:rsidRPr="00883EF8" w:rsidRDefault="00951CC5" w:rsidP="00883EF8">
      <w:pPr>
        <w:pStyle w:val="ab"/>
        <w:numPr>
          <w:ilvl w:val="0"/>
          <w:numId w:val="5"/>
        </w:numPr>
        <w:bidi w:val="0"/>
        <w:spacing w:after="200" w:line="276" w:lineRule="auto"/>
        <w:rPr>
          <w:rFonts w:ascii="Arial" w:hAnsi="Arial" w:cs="David"/>
          <w:b/>
          <w:bCs/>
          <w:sz w:val="22"/>
          <w:szCs w:val="22"/>
          <w:u w:val="single"/>
        </w:rPr>
      </w:pPr>
      <w:r w:rsidRPr="00883EF8">
        <w:rPr>
          <w:b/>
          <w:bCs/>
          <w:sz w:val="28"/>
          <w:szCs w:val="28"/>
          <w:u w:val="single"/>
        </w:rPr>
        <w:t>Articles in Refereed Journals</w:t>
      </w:r>
    </w:p>
    <w:p w14:paraId="3F7F65CC" w14:textId="77777777" w:rsidR="00F97E3A" w:rsidRDefault="00951CC5" w:rsidP="00F97E3A">
      <w:pPr>
        <w:bidi w:val="0"/>
        <w:spacing w:after="200" w:line="276" w:lineRule="auto"/>
        <w:ind w:firstLine="720"/>
        <w:rPr>
          <w:rFonts w:ascii="Arial" w:hAnsi="Arial" w:cs="David"/>
          <w:b/>
          <w:bCs/>
          <w:sz w:val="22"/>
          <w:szCs w:val="22"/>
          <w:u w:val="single"/>
        </w:rPr>
      </w:pPr>
      <w:r w:rsidRPr="00951CC5">
        <w:rPr>
          <w:rFonts w:hint="cs"/>
          <w:b/>
          <w:bCs/>
          <w:sz w:val="22"/>
          <w:szCs w:val="22"/>
          <w:u w:val="single"/>
        </w:rPr>
        <w:t>P</w:t>
      </w:r>
      <w:r w:rsidRPr="00951CC5">
        <w:rPr>
          <w:b/>
          <w:bCs/>
          <w:sz w:val="22"/>
          <w:szCs w:val="22"/>
          <w:u w:val="single"/>
        </w:rPr>
        <w:t>ublished</w:t>
      </w:r>
      <w:r w:rsidRPr="00951CC5">
        <w:rPr>
          <w:rFonts w:ascii="Arial" w:hAnsi="Arial" w:cs="David" w:hint="cs"/>
          <w:b/>
          <w:bCs/>
          <w:sz w:val="22"/>
          <w:szCs w:val="22"/>
          <w:u w:val="single"/>
          <w:rtl/>
        </w:rPr>
        <w:t xml:space="preserve"> </w:t>
      </w:r>
      <w:bookmarkStart w:id="4" w:name="_Hlk115539418"/>
    </w:p>
    <w:p w14:paraId="6D78DED1" w14:textId="11462508" w:rsidR="00CE21EE" w:rsidRDefault="00F97E3A" w:rsidP="000F1CFE">
      <w:pPr>
        <w:bidi w:val="0"/>
        <w:spacing w:after="200" w:line="276" w:lineRule="auto"/>
        <w:rPr>
          <w:rFonts w:asciiTheme="majorBidi" w:hAnsiTheme="majorBidi" w:cstheme="majorBidi"/>
          <w:color w:val="242424"/>
          <w:sz w:val="22"/>
          <w:szCs w:val="22"/>
          <w:shd w:val="clear" w:color="auto" w:fill="FFFFFF"/>
        </w:rPr>
      </w:pPr>
      <w:r w:rsidRPr="00BE1668">
        <w:rPr>
          <w:rFonts w:asciiTheme="majorBidi" w:hAnsiTheme="majorBidi" w:cstheme="majorBidi"/>
          <w:sz w:val="22"/>
          <w:szCs w:val="22"/>
        </w:rPr>
        <w:t>*</w:t>
      </w:r>
      <w:r w:rsidR="00095630" w:rsidRPr="00BE1668">
        <w:rPr>
          <w:rFonts w:asciiTheme="majorBidi" w:hAnsiTheme="majorBidi" w:cstheme="majorBidi"/>
          <w:sz w:val="22"/>
          <w:szCs w:val="22"/>
        </w:rPr>
        <w:t>*</w:t>
      </w:r>
      <w:bookmarkStart w:id="5" w:name="_Hlk100649980"/>
      <w:r w:rsidR="00810511" w:rsidRPr="00BE1668">
        <w:rPr>
          <w:rFonts w:asciiTheme="majorBidi" w:hAnsiTheme="majorBidi" w:cstheme="majorBidi"/>
          <w:sz w:val="22"/>
          <w:szCs w:val="22"/>
        </w:rPr>
        <w:t>1</w:t>
      </w:r>
      <w:r w:rsidR="00545A93" w:rsidRPr="00BE1668">
        <w:rPr>
          <w:rFonts w:asciiTheme="majorBidi" w:hAnsiTheme="majorBidi" w:cstheme="majorBidi"/>
          <w:color w:val="242424"/>
          <w:sz w:val="22"/>
          <w:szCs w:val="22"/>
          <w:shd w:val="clear" w:color="auto" w:fill="FFFFFF"/>
        </w:rPr>
        <w:t xml:space="preserve">. </w:t>
      </w:r>
      <w:r w:rsidR="00CE21EE" w:rsidRPr="00CE21EE">
        <w:rPr>
          <w:rFonts w:asciiTheme="majorBidi" w:hAnsiTheme="majorBidi" w:cstheme="majorBidi"/>
          <w:color w:val="242424"/>
          <w:sz w:val="22"/>
          <w:szCs w:val="22"/>
          <w:shd w:val="clear" w:color="auto" w:fill="FFFFFF"/>
        </w:rPr>
        <w:t xml:space="preserve">Ariel, Y#., Elishar, V#., &amp; Weimann-Saks, D#. (2024). FIFA World Cup as a Media Event: Psychological Factors’ Influence on Second Screen Usage. Accepted for publication in </w:t>
      </w:r>
      <w:r w:rsidR="00CE21EE" w:rsidRPr="00CE21EE">
        <w:rPr>
          <w:rFonts w:asciiTheme="majorBidi" w:hAnsiTheme="majorBidi" w:cstheme="majorBidi"/>
          <w:i/>
          <w:iCs/>
          <w:color w:val="242424"/>
          <w:sz w:val="22"/>
          <w:szCs w:val="22"/>
          <w:shd w:val="clear" w:color="auto" w:fill="FFFFFF"/>
        </w:rPr>
        <w:t>Journal of Broadcasting &amp; Electronic Media</w:t>
      </w:r>
      <w:r w:rsidR="00CE21EE" w:rsidRPr="00CE21EE">
        <w:rPr>
          <w:rFonts w:asciiTheme="majorBidi" w:hAnsiTheme="majorBidi" w:cstheme="majorBidi"/>
          <w:color w:val="242424"/>
          <w:sz w:val="22"/>
          <w:szCs w:val="22"/>
          <w:shd w:val="clear" w:color="auto" w:fill="FFFFFF"/>
        </w:rPr>
        <w:t>.</w:t>
      </w:r>
      <w:r w:rsidR="00CE21EE">
        <w:rPr>
          <w:rFonts w:asciiTheme="majorBidi" w:hAnsiTheme="majorBidi" w:cstheme="majorBidi"/>
          <w:color w:val="242424"/>
          <w:sz w:val="22"/>
          <w:szCs w:val="22"/>
          <w:shd w:val="clear" w:color="auto" w:fill="FFFFFF"/>
        </w:rPr>
        <w:t xml:space="preserve"> </w:t>
      </w:r>
      <w:hyperlink r:id="rId14" w:history="1">
        <w:r w:rsidR="000F1CFE" w:rsidRPr="00057020">
          <w:rPr>
            <w:rStyle w:val="Hyperlink"/>
            <w:rFonts w:asciiTheme="majorBidi" w:hAnsiTheme="majorBidi" w:cstheme="majorBidi"/>
            <w:sz w:val="22"/>
            <w:szCs w:val="22"/>
            <w:shd w:val="clear" w:color="auto" w:fill="FFFFFF"/>
          </w:rPr>
          <w:t>https://doi.org/10.1080/08838151.2024.2406864</w:t>
        </w:r>
      </w:hyperlink>
      <w:r w:rsidR="00DC00A6">
        <w:rPr>
          <w:rFonts w:asciiTheme="majorBidi" w:hAnsiTheme="majorBidi" w:cstheme="majorBidi"/>
          <w:color w:val="242424"/>
          <w:sz w:val="22"/>
          <w:szCs w:val="22"/>
          <w:shd w:val="clear" w:color="auto" w:fill="FFFFFF"/>
        </w:rPr>
        <w:t xml:space="preserve"> </w:t>
      </w:r>
      <w:r w:rsidR="00CE21EE" w:rsidRPr="00CE21EE">
        <w:rPr>
          <w:rFonts w:asciiTheme="majorBidi" w:hAnsiTheme="majorBidi" w:cstheme="majorBidi"/>
          <w:color w:val="242424"/>
          <w:sz w:val="22"/>
          <w:szCs w:val="22"/>
          <w:shd w:val="clear" w:color="auto" w:fill="FFFFFF"/>
        </w:rPr>
        <w:t>(5-YS IF=3.3, Q1 in communication).</w:t>
      </w:r>
      <w:r w:rsidR="00CE21EE">
        <w:rPr>
          <w:rFonts w:asciiTheme="majorBidi" w:hAnsiTheme="majorBidi" w:cstheme="majorBidi"/>
          <w:color w:val="242424"/>
          <w:sz w:val="22"/>
          <w:szCs w:val="22"/>
          <w:shd w:val="clear" w:color="auto" w:fill="FFFFFF"/>
        </w:rPr>
        <w:t xml:space="preserve"> </w:t>
      </w:r>
      <w:r w:rsidR="00CE21EE" w:rsidRPr="00CE21EE">
        <w:rPr>
          <w:rFonts w:asciiTheme="majorBidi" w:hAnsiTheme="majorBidi" w:cstheme="majorBidi"/>
          <w:color w:val="242424"/>
          <w:sz w:val="22"/>
          <w:szCs w:val="22"/>
          <w:shd w:val="clear" w:color="auto" w:fill="FFFFFF"/>
        </w:rPr>
        <w:t>(#- Equal contribution)</w:t>
      </w:r>
    </w:p>
    <w:p w14:paraId="317D1952" w14:textId="77777777" w:rsidR="008A5196" w:rsidRDefault="00BE1668" w:rsidP="008A5196">
      <w:pPr>
        <w:bidi w:val="0"/>
        <w:spacing w:after="200" w:line="276" w:lineRule="auto"/>
        <w:rPr>
          <w:rFonts w:asciiTheme="majorBidi" w:hAnsiTheme="majorBidi" w:cstheme="majorBidi"/>
          <w:color w:val="242424"/>
          <w:sz w:val="22"/>
          <w:szCs w:val="22"/>
          <w:shd w:val="clear" w:color="auto" w:fill="FFFFFF"/>
        </w:rPr>
      </w:pPr>
      <w:r>
        <w:rPr>
          <w:rFonts w:asciiTheme="majorBidi" w:hAnsiTheme="majorBidi" w:cstheme="majorBidi"/>
          <w:sz w:val="22"/>
          <w:szCs w:val="22"/>
        </w:rPr>
        <w:t xml:space="preserve">**2. </w:t>
      </w:r>
      <w:r w:rsidR="00C401D8" w:rsidRPr="00F97E3A">
        <w:rPr>
          <w:rFonts w:asciiTheme="majorBidi" w:hAnsiTheme="majorBidi" w:cstheme="majorBidi"/>
          <w:sz w:val="22"/>
          <w:szCs w:val="22"/>
        </w:rPr>
        <w:t xml:space="preserve">Weimann-Saks, D., Ariel, Y., &amp; </w:t>
      </w:r>
      <w:r w:rsidR="00C401D8" w:rsidRPr="00F97E3A">
        <w:rPr>
          <w:rFonts w:asciiTheme="majorBidi" w:hAnsiTheme="majorBidi" w:cstheme="majorBidi"/>
          <w:b/>
          <w:bCs/>
          <w:sz w:val="22"/>
          <w:szCs w:val="22"/>
        </w:rPr>
        <w:t>Elishar, V</w:t>
      </w:r>
      <w:r w:rsidR="00C401D8" w:rsidRPr="00F97E3A">
        <w:rPr>
          <w:rFonts w:asciiTheme="majorBidi" w:hAnsiTheme="majorBidi" w:cstheme="majorBidi"/>
          <w:sz w:val="22"/>
          <w:szCs w:val="22"/>
        </w:rPr>
        <w:t>. (202</w:t>
      </w:r>
      <w:r w:rsidR="00C401D8">
        <w:rPr>
          <w:rFonts w:asciiTheme="majorBidi" w:hAnsiTheme="majorBidi" w:cstheme="majorBidi"/>
          <w:sz w:val="22"/>
          <w:szCs w:val="22"/>
        </w:rPr>
        <w:t>4</w:t>
      </w:r>
      <w:r w:rsidR="00C401D8" w:rsidRPr="00F97E3A">
        <w:rPr>
          <w:rFonts w:asciiTheme="majorBidi" w:hAnsiTheme="majorBidi" w:cstheme="majorBidi"/>
          <w:sz w:val="22"/>
          <w:szCs w:val="22"/>
        </w:rPr>
        <w:t>)</w:t>
      </w:r>
      <w:r w:rsidR="00C401D8">
        <w:rPr>
          <w:rFonts w:asciiTheme="majorBidi" w:hAnsiTheme="majorBidi" w:cstheme="majorBidi"/>
          <w:sz w:val="22"/>
          <w:szCs w:val="22"/>
        </w:rPr>
        <w:t xml:space="preserve">. </w:t>
      </w:r>
      <w:r w:rsidR="00C401D8" w:rsidRPr="00C401D8">
        <w:rPr>
          <w:rFonts w:asciiTheme="majorBidi" w:hAnsiTheme="majorBidi" w:cstheme="majorBidi"/>
          <w:sz w:val="22"/>
          <w:szCs w:val="22"/>
        </w:rPr>
        <w:t>Psychological variables and news consumption patterns as predictors of rumor spreading during the 'Iron Swords' war</w:t>
      </w:r>
      <w:r w:rsidR="00C401D8">
        <w:rPr>
          <w:rFonts w:asciiTheme="majorBidi" w:hAnsiTheme="majorBidi" w:cstheme="majorBidi"/>
          <w:sz w:val="22"/>
          <w:szCs w:val="22"/>
        </w:rPr>
        <w:t xml:space="preserve">. Accepted for publication in: </w:t>
      </w:r>
      <w:r w:rsidR="00C401D8">
        <w:rPr>
          <w:rFonts w:asciiTheme="majorBidi" w:hAnsiTheme="majorBidi" w:cstheme="majorBidi"/>
          <w:i/>
          <w:iCs/>
          <w:sz w:val="22"/>
          <w:szCs w:val="22"/>
        </w:rPr>
        <w:t>Media Frames</w:t>
      </w:r>
      <w:r w:rsidR="00C401D8">
        <w:rPr>
          <w:rFonts w:asciiTheme="majorBidi" w:hAnsiTheme="majorBidi" w:cstheme="majorBidi"/>
          <w:sz w:val="22"/>
          <w:szCs w:val="22"/>
        </w:rPr>
        <w:t xml:space="preserve"> </w:t>
      </w:r>
      <w:r w:rsidR="00C401D8" w:rsidRPr="00F97E3A">
        <w:rPr>
          <w:rFonts w:asciiTheme="majorBidi" w:hAnsiTheme="majorBidi" w:cstheme="majorBidi"/>
          <w:sz w:val="22"/>
          <w:szCs w:val="22"/>
        </w:rPr>
        <w:t>(Hebrew)</w:t>
      </w:r>
      <w:r w:rsidR="00C401D8">
        <w:rPr>
          <w:rFonts w:asciiTheme="majorBidi" w:hAnsiTheme="majorBidi" w:cstheme="majorBidi"/>
          <w:sz w:val="22"/>
          <w:szCs w:val="22"/>
        </w:rPr>
        <w:t xml:space="preserve"> </w:t>
      </w:r>
      <w:r w:rsidR="008A5196" w:rsidRPr="00CE21EE">
        <w:rPr>
          <w:rFonts w:asciiTheme="majorBidi" w:hAnsiTheme="majorBidi" w:cstheme="majorBidi"/>
          <w:color w:val="242424"/>
          <w:sz w:val="22"/>
          <w:szCs w:val="22"/>
          <w:shd w:val="clear" w:color="auto" w:fill="FFFFFF"/>
        </w:rPr>
        <w:t>(#- Equal contribution)</w:t>
      </w:r>
    </w:p>
    <w:p w14:paraId="2A9A3E76" w14:textId="6927FB95" w:rsidR="003F7726" w:rsidRPr="003F7726" w:rsidRDefault="007E72E4" w:rsidP="007E72E4">
      <w:pPr>
        <w:bidi w:val="0"/>
        <w:spacing w:after="200" w:line="276" w:lineRule="auto"/>
        <w:rPr>
          <w:rFonts w:asciiTheme="majorBidi" w:hAnsiTheme="majorBidi" w:cstheme="majorBidi"/>
          <w:sz w:val="22"/>
          <w:szCs w:val="22"/>
        </w:rPr>
      </w:pPr>
      <w:r>
        <w:rPr>
          <w:rFonts w:ascii="Aptos" w:hAnsi="Aptos"/>
          <w:color w:val="242424"/>
          <w:shd w:val="clear" w:color="auto" w:fill="FFFFFF"/>
        </w:rPr>
        <w:t>**</w:t>
      </w:r>
      <w:r w:rsidR="00BE1668">
        <w:rPr>
          <w:rFonts w:ascii="Aptos" w:hAnsi="Aptos"/>
          <w:color w:val="242424"/>
          <w:shd w:val="clear" w:color="auto" w:fill="FFFFFF"/>
        </w:rPr>
        <w:t>3</w:t>
      </w:r>
      <w:r>
        <w:rPr>
          <w:rFonts w:ascii="Aptos" w:hAnsi="Aptos"/>
          <w:color w:val="242424"/>
          <w:shd w:val="clear" w:color="auto" w:fill="FFFFFF"/>
        </w:rPr>
        <w:t xml:space="preserve">. </w:t>
      </w:r>
      <w:r w:rsidR="00737BB4" w:rsidRPr="00737BB4">
        <w:rPr>
          <w:rFonts w:asciiTheme="majorBidi" w:hAnsiTheme="majorBidi" w:cstheme="majorBidi"/>
          <w:sz w:val="22"/>
          <w:szCs w:val="22"/>
        </w:rPr>
        <w:t xml:space="preserve">Ariel, Y., </w:t>
      </w:r>
      <w:r w:rsidR="00737BB4" w:rsidRPr="00737BB4">
        <w:rPr>
          <w:rFonts w:asciiTheme="majorBidi" w:hAnsiTheme="majorBidi" w:cstheme="majorBidi"/>
          <w:b/>
          <w:bCs/>
          <w:sz w:val="22"/>
          <w:szCs w:val="22"/>
        </w:rPr>
        <w:t>Elishar, V</w:t>
      </w:r>
      <w:r w:rsidR="00737BB4" w:rsidRPr="00737BB4">
        <w:rPr>
          <w:rFonts w:asciiTheme="majorBidi" w:hAnsiTheme="majorBidi" w:cstheme="majorBidi"/>
          <w:sz w:val="22"/>
          <w:szCs w:val="22"/>
        </w:rPr>
        <w:t>., &amp; Weimann-Saks, D. (2024). Analyzing political engagement in a multimedia, multi-elections environment: predictive factors in an unpredictable political reality. </w:t>
      </w:r>
      <w:r w:rsidR="00737BB4" w:rsidRPr="00737BB4">
        <w:rPr>
          <w:rFonts w:asciiTheme="majorBidi" w:hAnsiTheme="majorBidi" w:cstheme="majorBidi"/>
          <w:i/>
          <w:iCs/>
          <w:sz w:val="22"/>
          <w:szCs w:val="22"/>
        </w:rPr>
        <w:t>The Journal of International Communication</w:t>
      </w:r>
      <w:r w:rsidR="00737BB4" w:rsidRPr="00737BB4">
        <w:rPr>
          <w:rFonts w:asciiTheme="majorBidi" w:hAnsiTheme="majorBidi" w:cstheme="majorBidi"/>
          <w:sz w:val="22"/>
          <w:szCs w:val="22"/>
        </w:rPr>
        <w:t>, 1–21</w:t>
      </w:r>
      <w:r w:rsidR="00737BB4">
        <w:rPr>
          <w:rFonts w:asciiTheme="majorBidi" w:hAnsiTheme="majorBidi" w:cstheme="majorBidi"/>
          <w:sz w:val="22"/>
          <w:szCs w:val="22"/>
        </w:rPr>
        <w:t xml:space="preserve"> </w:t>
      </w:r>
      <w:hyperlink r:id="rId15" w:history="1">
        <w:r w:rsidR="00737BB4" w:rsidRPr="00922FD2">
          <w:rPr>
            <w:rStyle w:val="Hyperlink"/>
            <w:rFonts w:asciiTheme="majorBidi" w:hAnsiTheme="majorBidi" w:cstheme="majorBidi"/>
            <w:i/>
            <w:iCs/>
            <w:sz w:val="22"/>
            <w:szCs w:val="22"/>
          </w:rPr>
          <w:t>https://doi.org/10.1080/13216597.2024.2340710</w:t>
        </w:r>
      </w:hyperlink>
      <w:r w:rsidR="0043089B" w:rsidRPr="0043089B">
        <w:rPr>
          <w:rFonts w:asciiTheme="majorBidi" w:hAnsiTheme="majorBidi" w:cstheme="majorBidi"/>
          <w:i/>
          <w:iCs/>
          <w:sz w:val="22"/>
          <w:szCs w:val="22"/>
        </w:rPr>
        <w:t xml:space="preserve"> </w:t>
      </w:r>
      <w:r w:rsidR="0043089B">
        <w:rPr>
          <w:rFonts w:asciiTheme="majorBidi" w:hAnsiTheme="majorBidi" w:cstheme="majorBidi"/>
          <w:i/>
          <w:iCs/>
          <w:sz w:val="22"/>
          <w:szCs w:val="22"/>
        </w:rPr>
        <w:t xml:space="preserve"> </w:t>
      </w:r>
      <w:r w:rsidR="003F7726" w:rsidRPr="003F7726">
        <w:rPr>
          <w:rFonts w:asciiTheme="majorBidi" w:hAnsiTheme="majorBidi" w:cstheme="majorBidi"/>
          <w:sz w:val="22"/>
          <w:szCs w:val="22"/>
        </w:rPr>
        <w:t>[Q1 in communication; IF 2023= 1.802]. [a]</w:t>
      </w:r>
    </w:p>
    <w:p w14:paraId="69495C15" w14:textId="0CB3013B" w:rsidR="008F3746" w:rsidRPr="008F3746" w:rsidRDefault="003F7726" w:rsidP="003F7726">
      <w:pPr>
        <w:bidi w:val="0"/>
        <w:spacing w:after="200" w:line="276" w:lineRule="auto"/>
        <w:rPr>
          <w:rFonts w:asciiTheme="majorBidi" w:hAnsiTheme="majorBidi" w:cstheme="majorBidi"/>
          <w:sz w:val="22"/>
          <w:szCs w:val="22"/>
        </w:rPr>
      </w:pPr>
      <w:r>
        <w:rPr>
          <w:rFonts w:asciiTheme="majorBidi" w:hAnsiTheme="majorBidi" w:cstheme="majorBidi"/>
          <w:b/>
          <w:bCs/>
          <w:sz w:val="22"/>
          <w:szCs w:val="22"/>
        </w:rPr>
        <w:t>**</w:t>
      </w:r>
      <w:r w:rsidR="00BE1668">
        <w:rPr>
          <w:rFonts w:asciiTheme="majorBidi" w:hAnsiTheme="majorBidi" w:cstheme="majorBidi"/>
          <w:sz w:val="22"/>
          <w:szCs w:val="22"/>
        </w:rPr>
        <w:t>4</w:t>
      </w:r>
      <w:r>
        <w:rPr>
          <w:rFonts w:asciiTheme="majorBidi" w:hAnsiTheme="majorBidi" w:cstheme="majorBidi"/>
          <w:sz w:val="22"/>
          <w:szCs w:val="22"/>
        </w:rPr>
        <w:t xml:space="preserve">. </w:t>
      </w:r>
      <w:r w:rsidR="008F3746" w:rsidRPr="008F3746">
        <w:rPr>
          <w:rFonts w:asciiTheme="majorBidi" w:hAnsiTheme="majorBidi" w:cstheme="majorBidi"/>
          <w:b/>
          <w:bCs/>
          <w:sz w:val="22"/>
          <w:szCs w:val="22"/>
        </w:rPr>
        <w:t>Elishar, V</w:t>
      </w:r>
      <w:r w:rsidR="008F3746" w:rsidRPr="008F3746">
        <w:rPr>
          <w:rFonts w:asciiTheme="majorBidi" w:hAnsiTheme="majorBidi" w:cstheme="majorBidi"/>
          <w:sz w:val="22"/>
          <w:szCs w:val="22"/>
        </w:rPr>
        <w:t>., Ariel, Y., &amp; Weimann-Saks, D. (202</w:t>
      </w:r>
      <w:r w:rsidR="008F3746">
        <w:rPr>
          <w:rFonts w:asciiTheme="majorBidi" w:hAnsiTheme="majorBidi" w:cstheme="majorBidi"/>
          <w:sz w:val="22"/>
          <w:szCs w:val="22"/>
        </w:rPr>
        <w:t>4</w:t>
      </w:r>
      <w:r w:rsidR="008F3746" w:rsidRPr="008F3746">
        <w:rPr>
          <w:rFonts w:asciiTheme="majorBidi" w:hAnsiTheme="majorBidi" w:cstheme="majorBidi"/>
          <w:sz w:val="22"/>
          <w:szCs w:val="22"/>
        </w:rPr>
        <w:t>) "The role of engagement and self-disclosure in mitigating loneliness: a study on women's closed Facebook groups". Accepted for publication in</w:t>
      </w:r>
      <w:r w:rsidR="008F3746" w:rsidRPr="008F3746">
        <w:rPr>
          <w:rFonts w:asciiTheme="majorBidi" w:hAnsiTheme="majorBidi" w:cstheme="majorBidi"/>
          <w:i/>
          <w:iCs/>
          <w:sz w:val="22"/>
          <w:szCs w:val="22"/>
        </w:rPr>
        <w:t xml:space="preserve">: </w:t>
      </w:r>
      <w:r w:rsidR="008F3746" w:rsidRPr="008F3746">
        <w:rPr>
          <w:rFonts w:asciiTheme="majorBidi" w:hAnsiTheme="majorBidi" w:cstheme="majorBidi" w:hint="cs"/>
          <w:i/>
          <w:iCs/>
          <w:sz w:val="22"/>
          <w:szCs w:val="22"/>
        </w:rPr>
        <w:t>C</w:t>
      </w:r>
      <w:r w:rsidR="008F3746" w:rsidRPr="008F3746">
        <w:rPr>
          <w:rFonts w:asciiTheme="majorBidi" w:hAnsiTheme="majorBidi" w:cstheme="majorBidi"/>
          <w:i/>
          <w:iCs/>
          <w:sz w:val="22"/>
          <w:szCs w:val="22"/>
        </w:rPr>
        <w:t xml:space="preserve">ommunication and Society. </w:t>
      </w:r>
      <w:r w:rsidR="008F3746" w:rsidRPr="008F3746">
        <w:rPr>
          <w:rFonts w:asciiTheme="majorBidi" w:hAnsiTheme="majorBidi" w:cstheme="majorBidi"/>
          <w:sz w:val="22"/>
          <w:szCs w:val="22"/>
        </w:rPr>
        <w:t>[Q1 in communication; IF 2023= 1.6]. [a]</w:t>
      </w:r>
    </w:p>
    <w:p w14:paraId="25C49F00" w14:textId="03A528DF" w:rsidR="00810511" w:rsidRPr="00810511" w:rsidRDefault="008F3746" w:rsidP="008F3746">
      <w:pPr>
        <w:bidi w:val="0"/>
        <w:spacing w:after="200" w:line="276" w:lineRule="auto"/>
        <w:rPr>
          <w:rFonts w:asciiTheme="majorBidi" w:hAnsiTheme="majorBidi" w:cstheme="majorBidi"/>
          <w:sz w:val="22"/>
          <w:szCs w:val="22"/>
        </w:rPr>
      </w:pPr>
      <w:r>
        <w:rPr>
          <w:rFonts w:asciiTheme="majorBidi" w:hAnsiTheme="majorBidi" w:cstheme="majorBidi"/>
          <w:sz w:val="22"/>
          <w:szCs w:val="22"/>
        </w:rPr>
        <w:t>**</w:t>
      </w:r>
      <w:r w:rsidR="00BE1668">
        <w:rPr>
          <w:rFonts w:asciiTheme="majorBidi" w:hAnsiTheme="majorBidi" w:cstheme="majorBidi"/>
          <w:sz w:val="22"/>
          <w:szCs w:val="22"/>
        </w:rPr>
        <w:t>5</w:t>
      </w:r>
      <w:r>
        <w:rPr>
          <w:rFonts w:asciiTheme="majorBidi" w:hAnsiTheme="majorBidi" w:cstheme="majorBidi"/>
          <w:sz w:val="22"/>
          <w:szCs w:val="22"/>
        </w:rPr>
        <w:t>.</w:t>
      </w:r>
      <w:r w:rsidR="00810511" w:rsidRPr="00810511">
        <w:rPr>
          <w:rFonts w:asciiTheme="majorBidi" w:hAnsiTheme="majorBidi" w:cstheme="majorBidi"/>
          <w:sz w:val="22"/>
          <w:szCs w:val="22"/>
        </w:rPr>
        <w:t xml:space="preserve"> Ariel, Y., Weimann-Saks, D. &amp; </w:t>
      </w:r>
      <w:r w:rsidR="00810511" w:rsidRPr="00810511">
        <w:rPr>
          <w:rFonts w:asciiTheme="majorBidi" w:hAnsiTheme="majorBidi" w:cstheme="majorBidi"/>
          <w:b/>
          <w:bCs/>
          <w:sz w:val="22"/>
          <w:szCs w:val="22"/>
        </w:rPr>
        <w:t>Elishar, V</w:t>
      </w:r>
      <w:r w:rsidR="00810511" w:rsidRPr="00810511">
        <w:rPr>
          <w:rFonts w:asciiTheme="majorBidi" w:hAnsiTheme="majorBidi" w:cstheme="majorBidi"/>
          <w:sz w:val="22"/>
          <w:szCs w:val="22"/>
        </w:rPr>
        <w:t>. (202</w:t>
      </w:r>
      <w:r w:rsidR="00FB5ECD">
        <w:rPr>
          <w:rFonts w:asciiTheme="majorBidi" w:hAnsiTheme="majorBidi" w:cstheme="majorBidi"/>
          <w:sz w:val="22"/>
          <w:szCs w:val="22"/>
        </w:rPr>
        <w:t>4</w:t>
      </w:r>
      <w:r w:rsidR="00810511" w:rsidRPr="00810511">
        <w:rPr>
          <w:rFonts w:asciiTheme="majorBidi" w:hAnsiTheme="majorBidi" w:cstheme="majorBidi"/>
          <w:sz w:val="22"/>
          <w:szCs w:val="22"/>
        </w:rPr>
        <w:t xml:space="preserve">) " Dual screening in dual conflicts: Israelis facing external and internal conflicts in May 2021 as a case study". </w:t>
      </w:r>
      <w:r w:rsidR="00BD0C95">
        <w:rPr>
          <w:rFonts w:asciiTheme="majorBidi" w:hAnsiTheme="majorBidi" w:cstheme="majorBidi"/>
          <w:sz w:val="22"/>
          <w:szCs w:val="22"/>
        </w:rPr>
        <w:t xml:space="preserve">Accepted for publication in </w:t>
      </w:r>
      <w:r w:rsidR="00810511" w:rsidRPr="00810511">
        <w:rPr>
          <w:rFonts w:asciiTheme="majorBidi" w:hAnsiTheme="majorBidi" w:cstheme="majorBidi"/>
          <w:i/>
          <w:iCs/>
          <w:sz w:val="22"/>
          <w:szCs w:val="22"/>
        </w:rPr>
        <w:t xml:space="preserve">Israeli Affairs. </w:t>
      </w:r>
      <w:r w:rsidR="00810511" w:rsidRPr="00810511">
        <w:rPr>
          <w:rFonts w:asciiTheme="majorBidi" w:hAnsiTheme="majorBidi" w:cstheme="majorBidi"/>
          <w:sz w:val="22"/>
          <w:szCs w:val="22"/>
        </w:rPr>
        <w:t>[Q1 in cultural studies; IF 2022= 0.4]. [a]</w:t>
      </w:r>
    </w:p>
    <w:p w14:paraId="576ECB0D" w14:textId="782108B7" w:rsidR="002A1AB7" w:rsidRPr="00F97E3A" w:rsidRDefault="00810511" w:rsidP="00810511">
      <w:pPr>
        <w:bidi w:val="0"/>
        <w:spacing w:after="200" w:line="276" w:lineRule="auto"/>
        <w:rPr>
          <w:rFonts w:asciiTheme="majorBidi" w:hAnsiTheme="majorBidi" w:cstheme="majorBidi"/>
          <w:sz w:val="22"/>
          <w:szCs w:val="22"/>
        </w:rPr>
      </w:pPr>
      <w:r>
        <w:rPr>
          <w:rFonts w:asciiTheme="majorBidi" w:hAnsiTheme="majorBidi" w:cstheme="majorBidi"/>
          <w:sz w:val="22"/>
          <w:szCs w:val="22"/>
        </w:rPr>
        <w:lastRenderedPageBreak/>
        <w:t>**</w:t>
      </w:r>
      <w:r w:rsidR="00BE1668">
        <w:rPr>
          <w:rFonts w:asciiTheme="majorBidi" w:hAnsiTheme="majorBidi" w:cstheme="majorBidi"/>
          <w:sz w:val="22"/>
          <w:szCs w:val="22"/>
        </w:rPr>
        <w:t>6</w:t>
      </w:r>
      <w:r w:rsidR="00710D5D" w:rsidRPr="00F97E3A">
        <w:rPr>
          <w:rFonts w:asciiTheme="majorBidi" w:hAnsiTheme="majorBidi" w:cstheme="majorBidi"/>
          <w:sz w:val="22"/>
          <w:szCs w:val="22"/>
        </w:rPr>
        <w:t xml:space="preserve"> </w:t>
      </w:r>
      <w:r w:rsidR="00710D5D" w:rsidRPr="00F97E3A">
        <w:rPr>
          <w:rFonts w:asciiTheme="majorBidi" w:hAnsiTheme="majorBidi" w:cstheme="majorBidi"/>
          <w:sz w:val="22"/>
          <w:szCs w:val="22"/>
          <w:lang w:val="en-GB"/>
        </w:rPr>
        <w:t xml:space="preserve">Ariel, Y., Weimann-Saks, D., Unkel, J., &amp; </w:t>
      </w:r>
      <w:r w:rsidR="00710D5D" w:rsidRPr="00F97E3A">
        <w:rPr>
          <w:rFonts w:asciiTheme="majorBidi" w:hAnsiTheme="majorBidi" w:cstheme="majorBidi"/>
          <w:b/>
          <w:bCs/>
          <w:sz w:val="22"/>
          <w:szCs w:val="22"/>
        </w:rPr>
        <w:t>E</w:t>
      </w:r>
      <w:proofErr w:type="spellStart"/>
      <w:r w:rsidR="00710D5D" w:rsidRPr="00F97E3A">
        <w:rPr>
          <w:rFonts w:asciiTheme="majorBidi" w:hAnsiTheme="majorBidi" w:cstheme="majorBidi"/>
          <w:b/>
          <w:bCs/>
          <w:sz w:val="22"/>
          <w:szCs w:val="22"/>
          <w:lang w:val="en-GB"/>
        </w:rPr>
        <w:t>lishar</w:t>
      </w:r>
      <w:proofErr w:type="spellEnd"/>
      <w:r w:rsidR="00710D5D" w:rsidRPr="00F97E3A">
        <w:rPr>
          <w:rFonts w:asciiTheme="majorBidi" w:hAnsiTheme="majorBidi" w:cstheme="majorBidi"/>
          <w:b/>
          <w:bCs/>
          <w:sz w:val="22"/>
          <w:szCs w:val="22"/>
          <w:lang w:val="en-GB"/>
        </w:rPr>
        <w:t>, V</w:t>
      </w:r>
      <w:r w:rsidR="00710D5D" w:rsidRPr="00F97E3A">
        <w:rPr>
          <w:rFonts w:asciiTheme="majorBidi" w:hAnsiTheme="majorBidi" w:cstheme="majorBidi"/>
          <w:sz w:val="22"/>
          <w:szCs w:val="22"/>
          <w:lang w:val="en-GB"/>
        </w:rPr>
        <w:t>. (</w:t>
      </w:r>
      <w:r w:rsidR="002A1AB7" w:rsidRPr="00F97E3A">
        <w:rPr>
          <w:rFonts w:asciiTheme="majorBidi" w:hAnsiTheme="majorBidi" w:cstheme="majorBidi"/>
          <w:sz w:val="22"/>
          <w:szCs w:val="22"/>
          <w:lang w:val="en-GB"/>
        </w:rPr>
        <w:t>2023</w:t>
      </w:r>
      <w:r w:rsidR="00710D5D" w:rsidRPr="00F97E3A">
        <w:rPr>
          <w:rFonts w:asciiTheme="majorBidi" w:hAnsiTheme="majorBidi" w:cstheme="majorBidi"/>
          <w:sz w:val="22"/>
          <w:szCs w:val="22"/>
          <w:lang w:val="en-GB"/>
        </w:rPr>
        <w:t>)</w:t>
      </w:r>
      <w:r w:rsidR="002A1AB7" w:rsidRPr="00F97E3A">
        <w:rPr>
          <w:rFonts w:asciiTheme="majorBidi" w:hAnsiTheme="majorBidi" w:cstheme="majorBidi"/>
          <w:sz w:val="22"/>
          <w:szCs w:val="22"/>
          <w:lang w:val="en-GB"/>
        </w:rPr>
        <w:t>.</w:t>
      </w:r>
      <w:r w:rsidR="00710D5D" w:rsidRPr="00F97E3A">
        <w:rPr>
          <w:rFonts w:asciiTheme="majorBidi" w:hAnsiTheme="majorBidi" w:cstheme="majorBidi"/>
          <w:sz w:val="22"/>
          <w:szCs w:val="22"/>
          <w:lang w:val="en-GB"/>
        </w:rPr>
        <w:t xml:space="preserve"> </w:t>
      </w:r>
      <w:r w:rsidR="002A1AB7" w:rsidRPr="00F97E3A">
        <w:rPr>
          <w:rFonts w:asciiTheme="majorBidi" w:hAnsiTheme="majorBidi" w:cstheme="majorBidi"/>
          <w:sz w:val="22"/>
          <w:szCs w:val="22"/>
        </w:rPr>
        <w:t xml:space="preserve">Far away but close at heart? German and Israeli consumption of news concerning the 2022 Russian-Ukrainian war. </w:t>
      </w:r>
      <w:r w:rsidR="002A1AB7" w:rsidRPr="00F97E3A">
        <w:rPr>
          <w:rFonts w:asciiTheme="majorBidi" w:hAnsiTheme="majorBidi" w:cstheme="majorBidi"/>
          <w:i/>
          <w:iCs/>
          <w:sz w:val="22"/>
          <w:szCs w:val="22"/>
        </w:rPr>
        <w:t>Media, war, and Conflict</w:t>
      </w:r>
      <w:r w:rsidR="00DE5C4B" w:rsidRPr="00F97E3A">
        <w:rPr>
          <w:rFonts w:asciiTheme="majorBidi" w:hAnsiTheme="majorBidi" w:cstheme="majorBidi"/>
          <w:i/>
          <w:iCs/>
          <w:sz w:val="22"/>
          <w:szCs w:val="22"/>
        </w:rPr>
        <w:t xml:space="preserve">, </w:t>
      </w:r>
      <w:r w:rsidR="00DE5C4B" w:rsidRPr="00F97E3A">
        <w:rPr>
          <w:rFonts w:asciiTheme="majorBidi" w:hAnsiTheme="majorBidi" w:cstheme="majorBidi"/>
          <w:sz w:val="22"/>
          <w:szCs w:val="22"/>
        </w:rPr>
        <w:t xml:space="preserve">online first. </w:t>
      </w:r>
      <w:hyperlink r:id="rId16" w:history="1">
        <w:r w:rsidR="00EE424C" w:rsidRPr="00F97E3A">
          <w:rPr>
            <w:rStyle w:val="Hyperlink"/>
            <w:rFonts w:asciiTheme="majorBidi" w:hAnsiTheme="majorBidi" w:cstheme="majorBidi"/>
            <w:sz w:val="22"/>
            <w:szCs w:val="22"/>
          </w:rPr>
          <w:t>https://doi.org/10.1177/17506352231212415</w:t>
        </w:r>
      </w:hyperlink>
      <w:r w:rsidR="00EE424C" w:rsidRPr="00F97E3A">
        <w:rPr>
          <w:rFonts w:asciiTheme="majorBidi" w:hAnsiTheme="majorBidi" w:cstheme="majorBidi"/>
          <w:sz w:val="22"/>
          <w:szCs w:val="22"/>
        </w:rPr>
        <w:t xml:space="preserve"> </w:t>
      </w:r>
      <w:r w:rsidR="00EF7F10" w:rsidRPr="00EF7F10">
        <w:rPr>
          <w:rFonts w:asciiTheme="majorBidi" w:hAnsiTheme="majorBidi" w:cstheme="majorBidi"/>
          <w:sz w:val="22"/>
          <w:szCs w:val="22"/>
        </w:rPr>
        <w:t>[</w:t>
      </w:r>
      <w:bookmarkStart w:id="6" w:name="_Hlk152510563"/>
      <w:r w:rsidR="00045B2E">
        <w:rPr>
          <w:rFonts w:asciiTheme="majorBidi" w:hAnsiTheme="majorBidi" w:cstheme="majorBidi"/>
          <w:sz w:val="22"/>
          <w:szCs w:val="22"/>
        </w:rPr>
        <w:t xml:space="preserve">Q1 </w:t>
      </w:r>
      <w:bookmarkEnd w:id="6"/>
      <w:r w:rsidR="00EF7F10" w:rsidRPr="00EF7F10">
        <w:rPr>
          <w:rFonts w:asciiTheme="majorBidi" w:hAnsiTheme="majorBidi" w:cstheme="majorBidi"/>
          <w:sz w:val="22"/>
          <w:szCs w:val="22"/>
        </w:rPr>
        <w:t>in Communication</w:t>
      </w:r>
      <w:r w:rsidR="00EF7F10">
        <w:rPr>
          <w:rFonts w:asciiTheme="majorBidi" w:hAnsiTheme="majorBidi" w:cstheme="majorBidi"/>
          <w:sz w:val="22"/>
          <w:szCs w:val="22"/>
        </w:rPr>
        <w:t>;</w:t>
      </w:r>
      <w:r w:rsidR="00EF7F10" w:rsidRPr="00EF7F10">
        <w:rPr>
          <w:rFonts w:asciiTheme="majorBidi" w:hAnsiTheme="majorBidi" w:cstheme="majorBidi"/>
          <w:sz w:val="22"/>
          <w:szCs w:val="22"/>
        </w:rPr>
        <w:t xml:space="preserve"> IF=1.7</w:t>
      </w:r>
      <w:r w:rsidR="002F4D0E">
        <w:rPr>
          <w:rFonts w:asciiTheme="majorBidi" w:hAnsiTheme="majorBidi" w:cstheme="majorBidi"/>
          <w:sz w:val="22"/>
          <w:szCs w:val="22"/>
        </w:rPr>
        <w:t>]</w:t>
      </w:r>
      <w:r w:rsidR="00EE424C" w:rsidRPr="00F97E3A">
        <w:rPr>
          <w:rFonts w:asciiTheme="majorBidi" w:hAnsiTheme="majorBidi" w:cstheme="majorBidi"/>
          <w:sz w:val="22"/>
          <w:szCs w:val="22"/>
        </w:rPr>
        <w:t>.</w:t>
      </w:r>
      <w:r w:rsidR="00584678" w:rsidRPr="00584678">
        <w:rPr>
          <w:rFonts w:asciiTheme="majorBidi" w:hAnsiTheme="majorBidi" w:cstheme="majorBidi"/>
        </w:rPr>
        <w:t xml:space="preserve"> </w:t>
      </w:r>
      <w:r w:rsidR="00584678" w:rsidRPr="00584678">
        <w:rPr>
          <w:rFonts w:asciiTheme="majorBidi" w:hAnsiTheme="majorBidi" w:cstheme="majorBidi"/>
          <w:sz w:val="22"/>
          <w:szCs w:val="22"/>
        </w:rPr>
        <w:t>[a]</w:t>
      </w:r>
    </w:p>
    <w:p w14:paraId="09D43580" w14:textId="242EA0E9" w:rsidR="00EF7F10" w:rsidRDefault="00F97E3A" w:rsidP="00584678">
      <w:pPr>
        <w:bidi w:val="0"/>
        <w:spacing w:after="200"/>
        <w:rPr>
          <w:rFonts w:asciiTheme="majorBidi" w:hAnsiTheme="majorBidi" w:cstheme="majorBidi"/>
          <w:sz w:val="22"/>
          <w:szCs w:val="22"/>
        </w:rPr>
      </w:pPr>
      <w:r w:rsidRPr="00F97E3A">
        <w:rPr>
          <w:rFonts w:asciiTheme="majorBidi" w:hAnsiTheme="majorBidi" w:cstheme="majorBidi"/>
          <w:sz w:val="22"/>
          <w:szCs w:val="22"/>
        </w:rPr>
        <w:t>*</w:t>
      </w:r>
      <w:r w:rsidR="00710D5D" w:rsidRPr="00F97E3A">
        <w:rPr>
          <w:rFonts w:asciiTheme="majorBidi" w:hAnsiTheme="majorBidi" w:cstheme="majorBidi"/>
          <w:sz w:val="22"/>
          <w:szCs w:val="22"/>
        </w:rPr>
        <w:t>*</w:t>
      </w:r>
      <w:r w:rsidR="00BE1668">
        <w:rPr>
          <w:rFonts w:asciiTheme="majorBidi" w:hAnsiTheme="majorBidi" w:cstheme="majorBidi"/>
          <w:sz w:val="22"/>
          <w:szCs w:val="22"/>
        </w:rPr>
        <w:t>7</w:t>
      </w:r>
      <w:r w:rsidR="0066389C" w:rsidRPr="00F97E3A">
        <w:rPr>
          <w:rFonts w:asciiTheme="majorBidi" w:hAnsiTheme="majorBidi" w:cstheme="majorBidi"/>
          <w:sz w:val="22"/>
          <w:szCs w:val="22"/>
        </w:rPr>
        <w:t>.</w:t>
      </w:r>
      <w:bookmarkEnd w:id="5"/>
      <w:r w:rsidR="0066389C" w:rsidRPr="00F97E3A">
        <w:rPr>
          <w:rFonts w:asciiTheme="majorBidi" w:hAnsiTheme="majorBidi" w:cstheme="majorBidi"/>
          <w:sz w:val="22"/>
          <w:szCs w:val="22"/>
        </w:rPr>
        <w:t xml:space="preserve"> </w:t>
      </w:r>
      <w:bookmarkStart w:id="7" w:name="_Hlk146624249"/>
      <w:r w:rsidR="000F4A9F" w:rsidRPr="00F97E3A">
        <w:rPr>
          <w:rFonts w:asciiTheme="majorBidi" w:hAnsiTheme="majorBidi" w:cstheme="majorBidi"/>
          <w:b/>
          <w:bCs/>
          <w:sz w:val="22"/>
          <w:szCs w:val="22"/>
        </w:rPr>
        <w:t>Elishar, V</w:t>
      </w:r>
      <w:r w:rsidR="000F4A9F" w:rsidRPr="00F97E3A">
        <w:rPr>
          <w:rFonts w:asciiTheme="majorBidi" w:hAnsiTheme="majorBidi" w:cstheme="majorBidi"/>
          <w:sz w:val="22"/>
          <w:szCs w:val="22"/>
        </w:rPr>
        <w:t>., &amp; Ariel, Y. (2023). Twitter adoption and perceived utility among Israeli news professionals: A mixed-methods study.</w:t>
      </w:r>
      <w:r w:rsidR="000F4A9F" w:rsidRPr="00F97E3A">
        <w:rPr>
          <w:rFonts w:asciiTheme="majorBidi" w:hAnsiTheme="majorBidi" w:cstheme="majorBidi"/>
          <w:i/>
          <w:iCs/>
          <w:sz w:val="22"/>
          <w:szCs w:val="22"/>
        </w:rPr>
        <w:t xml:space="preserve"> Journal of Applied Journalism &amp; Media Studies</w:t>
      </w:r>
      <w:r w:rsidR="000F4A9F" w:rsidRPr="00F97E3A">
        <w:rPr>
          <w:rFonts w:asciiTheme="majorBidi" w:hAnsiTheme="majorBidi" w:cstheme="majorBidi"/>
          <w:sz w:val="22"/>
          <w:szCs w:val="22"/>
        </w:rPr>
        <w:t>, online first, </w:t>
      </w:r>
      <w:hyperlink r:id="rId17" w:tgtFrame="_blank" w:history="1">
        <w:r w:rsidR="000F4A9F" w:rsidRPr="00F97E3A">
          <w:rPr>
            <w:rStyle w:val="Hyperlink"/>
            <w:rFonts w:asciiTheme="majorBidi" w:hAnsiTheme="majorBidi" w:cstheme="majorBidi"/>
            <w:sz w:val="22"/>
            <w:szCs w:val="22"/>
          </w:rPr>
          <w:t>https://doi.org/10.1386/ajms_00122_1</w:t>
        </w:r>
      </w:hyperlink>
      <w:r w:rsidR="000F4A9F" w:rsidRPr="00F97E3A">
        <w:rPr>
          <w:rFonts w:asciiTheme="majorBidi" w:hAnsiTheme="majorBidi" w:cstheme="majorBidi"/>
          <w:sz w:val="22"/>
          <w:szCs w:val="22"/>
        </w:rPr>
        <w:t xml:space="preserve"> </w:t>
      </w:r>
      <w:bookmarkStart w:id="8" w:name="_Hlk150168467"/>
      <w:r w:rsidR="00EF7F10" w:rsidRPr="00EF7F10">
        <w:rPr>
          <w:rFonts w:asciiTheme="majorBidi" w:hAnsiTheme="majorBidi" w:cstheme="majorBidi"/>
          <w:sz w:val="22"/>
          <w:szCs w:val="22"/>
        </w:rPr>
        <w:t>[Q2 in Communication</w:t>
      </w:r>
      <w:r w:rsidR="002F4D0E">
        <w:rPr>
          <w:rFonts w:asciiTheme="majorBidi" w:hAnsiTheme="majorBidi" w:cstheme="majorBidi"/>
          <w:sz w:val="22"/>
          <w:szCs w:val="22"/>
        </w:rPr>
        <w:t xml:space="preserve">; </w:t>
      </w:r>
      <w:r w:rsidR="002F4D0E" w:rsidRPr="002F4D0E">
        <w:rPr>
          <w:rFonts w:asciiTheme="majorBidi" w:hAnsiTheme="majorBidi" w:cstheme="majorBidi"/>
          <w:sz w:val="22"/>
          <w:szCs w:val="22"/>
        </w:rPr>
        <w:t>IF=0.58</w:t>
      </w:r>
      <w:r w:rsidR="00EF7F10" w:rsidRPr="00EF7F10">
        <w:rPr>
          <w:rFonts w:asciiTheme="majorBidi" w:hAnsiTheme="majorBidi" w:cstheme="majorBidi"/>
          <w:sz w:val="22"/>
          <w:szCs w:val="22"/>
        </w:rPr>
        <w:t>]</w:t>
      </w:r>
      <w:bookmarkEnd w:id="8"/>
      <w:r w:rsidR="00B41EB7">
        <w:rPr>
          <w:rFonts w:asciiTheme="majorBidi" w:hAnsiTheme="majorBidi" w:cstheme="majorBidi"/>
          <w:sz w:val="22"/>
          <w:szCs w:val="22"/>
        </w:rPr>
        <w:t>.</w:t>
      </w:r>
      <w:r w:rsidR="00584678" w:rsidRPr="00584678">
        <w:rPr>
          <w:rFonts w:asciiTheme="majorBidi" w:hAnsiTheme="majorBidi" w:cstheme="majorBidi"/>
        </w:rPr>
        <w:t xml:space="preserve"> </w:t>
      </w:r>
      <w:r w:rsidR="00584678" w:rsidRPr="00584678">
        <w:rPr>
          <w:rFonts w:asciiTheme="majorBidi" w:hAnsiTheme="majorBidi" w:cstheme="majorBidi"/>
          <w:sz w:val="22"/>
          <w:szCs w:val="22"/>
        </w:rPr>
        <w:t>[a]</w:t>
      </w:r>
    </w:p>
    <w:bookmarkEnd w:id="7"/>
    <w:p w14:paraId="16D6A7F9" w14:textId="46086955" w:rsidR="00095630" w:rsidRPr="00F97E3A" w:rsidRDefault="00F97E3A" w:rsidP="00584678">
      <w:pPr>
        <w:bidi w:val="0"/>
        <w:spacing w:after="200"/>
        <w:rPr>
          <w:rFonts w:asciiTheme="majorBidi" w:hAnsiTheme="majorBidi" w:cstheme="majorBidi"/>
          <w:sz w:val="22"/>
          <w:szCs w:val="22"/>
        </w:rPr>
      </w:pPr>
      <w:r w:rsidRPr="00F97E3A">
        <w:rPr>
          <w:rFonts w:asciiTheme="majorBidi" w:hAnsiTheme="majorBidi" w:cstheme="majorBidi"/>
          <w:b/>
          <w:bCs/>
          <w:sz w:val="22"/>
          <w:szCs w:val="22"/>
        </w:rPr>
        <w:t>*</w:t>
      </w:r>
      <w:r w:rsidR="004524F3" w:rsidRPr="00F97E3A">
        <w:rPr>
          <w:rFonts w:asciiTheme="majorBidi" w:hAnsiTheme="majorBidi" w:cstheme="majorBidi"/>
          <w:b/>
          <w:bCs/>
          <w:sz w:val="22"/>
          <w:szCs w:val="22"/>
        </w:rPr>
        <w:t>*</w:t>
      </w:r>
      <w:bookmarkStart w:id="9" w:name="x_CJML_BIB_J_0020"/>
      <w:r w:rsidR="00BE1668">
        <w:rPr>
          <w:rFonts w:asciiTheme="majorBidi" w:hAnsiTheme="majorBidi" w:cstheme="majorBidi"/>
          <w:sz w:val="22"/>
          <w:szCs w:val="22"/>
        </w:rPr>
        <w:t>8</w:t>
      </w:r>
      <w:r w:rsidR="007E72E4">
        <w:rPr>
          <w:rFonts w:asciiTheme="majorBidi" w:hAnsiTheme="majorBidi" w:cstheme="majorBidi"/>
          <w:sz w:val="22"/>
          <w:szCs w:val="22"/>
        </w:rPr>
        <w:t xml:space="preserve"> </w:t>
      </w:r>
      <w:r w:rsidR="00247642" w:rsidRPr="00F97E3A">
        <w:rPr>
          <w:rFonts w:asciiTheme="majorBidi" w:hAnsiTheme="majorBidi" w:cstheme="majorBidi"/>
          <w:b/>
          <w:bCs/>
          <w:sz w:val="22"/>
          <w:szCs w:val="22"/>
        </w:rPr>
        <w:t>E</w:t>
      </w:r>
      <w:proofErr w:type="spellStart"/>
      <w:r w:rsidR="00247642" w:rsidRPr="00F97E3A">
        <w:rPr>
          <w:rFonts w:asciiTheme="majorBidi" w:hAnsiTheme="majorBidi" w:cstheme="majorBidi"/>
          <w:b/>
          <w:bCs/>
          <w:sz w:val="22"/>
          <w:szCs w:val="22"/>
          <w:lang w:val="en-GB"/>
        </w:rPr>
        <w:t>lishar</w:t>
      </w:r>
      <w:proofErr w:type="spellEnd"/>
      <w:r w:rsidR="00247642" w:rsidRPr="00F97E3A">
        <w:rPr>
          <w:rFonts w:asciiTheme="majorBidi" w:hAnsiTheme="majorBidi" w:cstheme="majorBidi"/>
          <w:b/>
          <w:bCs/>
          <w:sz w:val="22"/>
          <w:szCs w:val="22"/>
          <w:lang w:val="en-GB"/>
        </w:rPr>
        <w:t>-Malka, V</w:t>
      </w:r>
      <w:r w:rsidR="00247642" w:rsidRPr="00F97E3A">
        <w:rPr>
          <w:rFonts w:asciiTheme="majorBidi" w:hAnsiTheme="majorBidi" w:cstheme="majorBidi"/>
          <w:sz w:val="22"/>
          <w:szCs w:val="22"/>
          <w:lang w:val="en-GB"/>
        </w:rPr>
        <w:t>., Ariel, Y. and Weimann-Saks, D. (2023), ‘Between the Homefront and the battleground, between the TV and the smartphone: Evaluating the use of a second screen during operation guardian of the walls</w:t>
      </w:r>
      <w:bookmarkEnd w:id="9"/>
      <w:r w:rsidR="00247642" w:rsidRPr="00F97E3A">
        <w:rPr>
          <w:rFonts w:asciiTheme="majorBidi" w:hAnsiTheme="majorBidi" w:cstheme="majorBidi"/>
          <w:sz w:val="22"/>
          <w:szCs w:val="22"/>
          <w:rtl/>
          <w:lang w:bidi="ar-SA"/>
        </w:rPr>
        <w:t>’</w:t>
      </w:r>
      <w:r w:rsidR="00247642" w:rsidRPr="00F97E3A">
        <w:rPr>
          <w:rFonts w:asciiTheme="majorBidi" w:hAnsiTheme="majorBidi" w:cstheme="majorBidi"/>
          <w:sz w:val="22"/>
          <w:szCs w:val="22"/>
        </w:rPr>
        <w:t>, </w:t>
      </w:r>
      <w:r w:rsidR="00247642" w:rsidRPr="00F97E3A">
        <w:rPr>
          <w:rFonts w:asciiTheme="majorBidi" w:hAnsiTheme="majorBidi" w:cstheme="majorBidi"/>
          <w:i/>
          <w:iCs/>
          <w:sz w:val="22"/>
          <w:szCs w:val="22"/>
          <w:lang w:val="en-GB"/>
        </w:rPr>
        <w:t>International Journal of Communication</w:t>
      </w:r>
      <w:r w:rsidR="00247642" w:rsidRPr="00F97E3A">
        <w:rPr>
          <w:rFonts w:asciiTheme="majorBidi" w:hAnsiTheme="majorBidi" w:cstheme="majorBidi"/>
          <w:sz w:val="22"/>
          <w:szCs w:val="22"/>
          <w:lang w:val="en-GB"/>
        </w:rPr>
        <w:t xml:space="preserve">, </w:t>
      </w:r>
      <w:bookmarkStart w:id="10" w:name="_Hlk146624329"/>
      <w:r w:rsidR="00247642" w:rsidRPr="00F97E3A">
        <w:rPr>
          <w:rFonts w:asciiTheme="majorBidi" w:hAnsiTheme="majorBidi" w:cstheme="majorBidi"/>
          <w:sz w:val="22"/>
          <w:szCs w:val="22"/>
          <w:lang w:val="en-GB"/>
        </w:rPr>
        <w:t>17(</w:t>
      </w:r>
      <w:r w:rsidR="00247642" w:rsidRPr="00F97E3A">
        <w:rPr>
          <w:rFonts w:asciiTheme="majorBidi" w:hAnsiTheme="majorBidi" w:cstheme="majorBidi"/>
          <w:sz w:val="22"/>
          <w:szCs w:val="22"/>
        </w:rPr>
        <w:t>1), 3250–3266</w:t>
      </w:r>
      <w:bookmarkStart w:id="11" w:name="_Hlk152258297"/>
      <w:bookmarkEnd w:id="10"/>
      <w:r w:rsidR="00247642" w:rsidRPr="00F97E3A">
        <w:rPr>
          <w:rFonts w:asciiTheme="majorBidi" w:hAnsiTheme="majorBidi" w:cstheme="majorBidi"/>
          <w:sz w:val="22"/>
          <w:szCs w:val="22"/>
        </w:rPr>
        <w:t>.</w:t>
      </w:r>
      <w:r w:rsidR="00FC28A3" w:rsidRPr="00F97E3A">
        <w:rPr>
          <w:rFonts w:asciiTheme="majorBidi" w:hAnsiTheme="majorBidi" w:cstheme="majorBidi"/>
          <w:sz w:val="22"/>
          <w:szCs w:val="22"/>
        </w:rPr>
        <w:t xml:space="preserve"> </w:t>
      </w:r>
      <w:r w:rsidR="00935D02" w:rsidRPr="00935D02">
        <w:rPr>
          <w:rFonts w:asciiTheme="majorBidi" w:hAnsiTheme="majorBidi" w:cstheme="majorBidi"/>
          <w:sz w:val="22"/>
          <w:szCs w:val="22"/>
        </w:rPr>
        <w:t>[Q1 in Communication, IF</w:t>
      </w:r>
      <w:r w:rsidR="00935D02">
        <w:rPr>
          <w:rFonts w:asciiTheme="majorBidi" w:hAnsiTheme="majorBidi" w:cstheme="majorBidi"/>
          <w:sz w:val="22"/>
          <w:szCs w:val="22"/>
        </w:rPr>
        <w:t xml:space="preserve"> 2023</w:t>
      </w:r>
      <w:r w:rsidR="00935D02" w:rsidRPr="00935D02">
        <w:rPr>
          <w:rFonts w:asciiTheme="majorBidi" w:hAnsiTheme="majorBidi" w:cstheme="majorBidi"/>
          <w:sz w:val="22"/>
          <w:szCs w:val="22"/>
        </w:rPr>
        <w:t>=1.</w:t>
      </w:r>
      <w:r w:rsidR="00935D02">
        <w:rPr>
          <w:rFonts w:asciiTheme="majorBidi" w:hAnsiTheme="majorBidi" w:cstheme="majorBidi"/>
          <w:sz w:val="22"/>
          <w:szCs w:val="22"/>
        </w:rPr>
        <w:t>802</w:t>
      </w:r>
      <w:r w:rsidR="00935D02" w:rsidRPr="00935D02">
        <w:rPr>
          <w:rFonts w:asciiTheme="majorBidi" w:hAnsiTheme="majorBidi" w:cstheme="majorBidi"/>
          <w:sz w:val="22"/>
          <w:szCs w:val="22"/>
        </w:rPr>
        <w:t>]</w:t>
      </w:r>
      <w:r w:rsidR="00095630" w:rsidRPr="00F97E3A">
        <w:rPr>
          <w:rFonts w:asciiTheme="majorBidi" w:hAnsiTheme="majorBidi" w:cstheme="majorBidi"/>
          <w:sz w:val="22"/>
          <w:szCs w:val="22"/>
        </w:rPr>
        <w:t>.</w:t>
      </w:r>
      <w:bookmarkEnd w:id="11"/>
      <w:r w:rsidR="00584678" w:rsidRPr="00584678">
        <w:rPr>
          <w:rFonts w:asciiTheme="majorBidi" w:hAnsiTheme="majorBidi" w:cstheme="majorBidi"/>
        </w:rPr>
        <w:t xml:space="preserve"> </w:t>
      </w:r>
      <w:r w:rsidR="00584678" w:rsidRPr="00584678">
        <w:rPr>
          <w:rFonts w:asciiTheme="majorBidi" w:hAnsiTheme="majorBidi" w:cstheme="majorBidi"/>
          <w:sz w:val="22"/>
          <w:szCs w:val="22"/>
        </w:rPr>
        <w:t>[a]</w:t>
      </w:r>
    </w:p>
    <w:p w14:paraId="09742D90" w14:textId="49922B1C" w:rsidR="00997569" w:rsidRPr="00997569" w:rsidRDefault="00F97E3A" w:rsidP="00584678">
      <w:pPr>
        <w:bidi w:val="0"/>
        <w:spacing w:after="200"/>
        <w:rPr>
          <w:rFonts w:asciiTheme="majorBidi" w:hAnsiTheme="majorBidi" w:cstheme="majorBidi"/>
          <w:sz w:val="22"/>
          <w:szCs w:val="22"/>
          <w:rtl/>
        </w:rPr>
      </w:pPr>
      <w:r w:rsidRPr="00F97E3A">
        <w:rPr>
          <w:rFonts w:asciiTheme="majorBidi" w:hAnsiTheme="majorBidi" w:cstheme="majorBidi"/>
          <w:b/>
          <w:bCs/>
          <w:sz w:val="22"/>
          <w:szCs w:val="22"/>
        </w:rPr>
        <w:t>*</w:t>
      </w:r>
      <w:r w:rsidR="00797EAC" w:rsidRPr="00F97E3A">
        <w:rPr>
          <w:rFonts w:asciiTheme="majorBidi" w:hAnsiTheme="majorBidi" w:cstheme="majorBidi"/>
          <w:b/>
          <w:bCs/>
          <w:sz w:val="22"/>
          <w:szCs w:val="22"/>
        </w:rPr>
        <w:t>*</w:t>
      </w:r>
      <w:r w:rsidR="00BE1668">
        <w:rPr>
          <w:rFonts w:asciiTheme="majorBidi" w:hAnsiTheme="majorBidi" w:cstheme="majorBidi"/>
          <w:sz w:val="22"/>
          <w:szCs w:val="22"/>
        </w:rPr>
        <w:t>9</w:t>
      </w:r>
      <w:r w:rsidR="00095630" w:rsidRPr="00F97E3A">
        <w:rPr>
          <w:rFonts w:asciiTheme="majorBidi" w:hAnsiTheme="majorBidi" w:cstheme="majorBidi"/>
          <w:sz w:val="22"/>
          <w:szCs w:val="22"/>
        </w:rPr>
        <w:t xml:space="preserve"> Weimann-Saks, D.,</w:t>
      </w:r>
      <w:r w:rsidR="00095630" w:rsidRPr="00F97E3A">
        <w:rPr>
          <w:rFonts w:asciiTheme="majorBidi" w:hAnsiTheme="majorBidi" w:cstheme="majorBidi"/>
          <w:b/>
          <w:bCs/>
          <w:sz w:val="22"/>
          <w:szCs w:val="22"/>
        </w:rPr>
        <w:t xml:space="preserve"> Elishar-Malka, V</w:t>
      </w:r>
      <w:r w:rsidR="00095630" w:rsidRPr="00F97E3A">
        <w:rPr>
          <w:rFonts w:asciiTheme="majorBidi" w:hAnsiTheme="majorBidi" w:cstheme="majorBidi"/>
          <w:sz w:val="22"/>
          <w:szCs w:val="22"/>
        </w:rPr>
        <w:t>., Ariel, Y., and Weimann G. (2022) "</w:t>
      </w:r>
      <w:r w:rsidR="00095630" w:rsidRPr="00F97E3A">
        <w:rPr>
          <w:rFonts w:asciiTheme="majorBidi" w:hAnsiTheme="majorBidi" w:cstheme="majorBidi"/>
          <w:sz w:val="22"/>
          <w:szCs w:val="22"/>
          <w:lang w:val="en-GB"/>
        </w:rPr>
        <w:t>Spreading online rumours during the COVID-19 pandemic: The role of knowledge, trust, and emotions</w:t>
      </w:r>
      <w:r w:rsidR="00D40EB8" w:rsidRPr="00F97E3A">
        <w:rPr>
          <w:rFonts w:asciiTheme="majorBidi" w:hAnsiTheme="majorBidi" w:cstheme="majorBidi"/>
          <w:sz w:val="22"/>
          <w:szCs w:val="22"/>
          <w:lang w:val="en-GB"/>
        </w:rPr>
        <w:t>”.</w:t>
      </w:r>
      <w:r w:rsidR="00D40EB8" w:rsidRPr="00F97E3A">
        <w:rPr>
          <w:rFonts w:asciiTheme="majorBidi" w:hAnsiTheme="majorBidi" w:cstheme="majorBidi"/>
          <w:sz w:val="22"/>
          <w:szCs w:val="22"/>
        </w:rPr>
        <w:t xml:space="preserve"> The</w:t>
      </w:r>
      <w:r w:rsidR="00045A3A" w:rsidRPr="00F97E3A">
        <w:rPr>
          <w:rFonts w:asciiTheme="majorBidi" w:hAnsiTheme="majorBidi" w:cstheme="majorBidi"/>
          <w:sz w:val="22"/>
          <w:szCs w:val="22"/>
        </w:rPr>
        <w:t xml:space="preserve"> </w:t>
      </w:r>
      <w:r w:rsidR="00095630" w:rsidRPr="00F97E3A">
        <w:rPr>
          <w:rFonts w:asciiTheme="majorBidi" w:hAnsiTheme="majorBidi" w:cstheme="majorBidi"/>
          <w:i/>
          <w:iCs/>
          <w:sz w:val="22"/>
          <w:szCs w:val="22"/>
        </w:rPr>
        <w:t>Journal of International Communication</w:t>
      </w:r>
      <w:r w:rsidR="009C4563" w:rsidRPr="00F97E3A">
        <w:rPr>
          <w:rStyle w:val="Hyperlink"/>
          <w:rFonts w:asciiTheme="majorBidi" w:hAnsiTheme="majorBidi" w:cstheme="majorBidi"/>
          <w:color w:val="auto"/>
          <w:sz w:val="22"/>
          <w:szCs w:val="22"/>
          <w:u w:val="none"/>
        </w:rPr>
        <w:t>, 28(2), 249-264.</w:t>
      </w:r>
      <w:r w:rsidR="00613223" w:rsidRPr="00F97E3A">
        <w:rPr>
          <w:rFonts w:asciiTheme="majorBidi" w:hAnsiTheme="majorBidi" w:cstheme="majorBidi"/>
          <w:sz w:val="22"/>
          <w:szCs w:val="22"/>
        </w:rPr>
        <w:t xml:space="preserve"> </w:t>
      </w:r>
      <w:hyperlink r:id="rId18" w:history="1">
        <w:r w:rsidR="00613223" w:rsidRPr="00F97E3A">
          <w:rPr>
            <w:rStyle w:val="Hyperlink"/>
            <w:rFonts w:asciiTheme="majorBidi" w:hAnsiTheme="majorBidi" w:cstheme="majorBidi"/>
            <w:sz w:val="22"/>
            <w:szCs w:val="22"/>
          </w:rPr>
          <w:t>https://doi.org/10.1080/13216597.2022.2099443</w:t>
        </w:r>
      </w:hyperlink>
      <w:r w:rsidR="00613223" w:rsidRPr="00F97E3A">
        <w:rPr>
          <w:rFonts w:asciiTheme="majorBidi" w:hAnsiTheme="majorBidi" w:cstheme="majorBidi"/>
          <w:sz w:val="22"/>
          <w:szCs w:val="22"/>
        </w:rPr>
        <w:t xml:space="preserve">  </w:t>
      </w:r>
      <w:bookmarkStart w:id="12" w:name="_Hlk133880054"/>
      <w:r w:rsidR="00997569" w:rsidRPr="00997569">
        <w:rPr>
          <w:rFonts w:asciiTheme="majorBidi" w:hAnsiTheme="majorBidi" w:cstheme="majorBidi"/>
          <w:sz w:val="22"/>
          <w:szCs w:val="22"/>
        </w:rPr>
        <w:t>[Q2 in Communication, IF</w:t>
      </w:r>
      <w:r w:rsidR="00997569">
        <w:rPr>
          <w:rFonts w:asciiTheme="majorBidi" w:hAnsiTheme="majorBidi" w:cstheme="majorBidi"/>
          <w:sz w:val="22"/>
          <w:szCs w:val="22"/>
        </w:rPr>
        <w:t xml:space="preserve"> 2022</w:t>
      </w:r>
      <w:r w:rsidR="00997569" w:rsidRPr="00997569">
        <w:rPr>
          <w:rFonts w:asciiTheme="majorBidi" w:hAnsiTheme="majorBidi" w:cstheme="majorBidi"/>
          <w:sz w:val="22"/>
          <w:szCs w:val="22"/>
        </w:rPr>
        <w:t>=0.9</w:t>
      </w:r>
      <w:r w:rsidR="00997569">
        <w:rPr>
          <w:rFonts w:asciiTheme="majorBidi" w:hAnsiTheme="majorBidi" w:cstheme="majorBidi"/>
          <w:sz w:val="22"/>
          <w:szCs w:val="22"/>
        </w:rPr>
        <w:t>7</w:t>
      </w:r>
      <w:r w:rsidR="00997569" w:rsidRPr="00997569">
        <w:rPr>
          <w:rFonts w:asciiTheme="majorBidi" w:hAnsiTheme="majorBidi" w:cstheme="majorBidi"/>
          <w:sz w:val="22"/>
          <w:szCs w:val="22"/>
        </w:rPr>
        <w:t>]</w:t>
      </w:r>
      <w:r w:rsidR="00C96C4A" w:rsidRPr="00C96C4A">
        <w:rPr>
          <w:rFonts w:asciiTheme="majorBidi" w:hAnsiTheme="majorBidi" w:cstheme="majorBidi"/>
          <w:sz w:val="22"/>
          <w:szCs w:val="22"/>
        </w:rPr>
        <w:t xml:space="preserve"> [#2 citations]</w:t>
      </w:r>
      <w:r w:rsidR="00C96C4A">
        <w:rPr>
          <w:rFonts w:asciiTheme="majorBidi" w:hAnsiTheme="majorBidi" w:cstheme="majorBidi"/>
          <w:sz w:val="22"/>
          <w:szCs w:val="22"/>
        </w:rPr>
        <w:t xml:space="preserve">. </w:t>
      </w:r>
      <w:r w:rsidR="00584678" w:rsidRPr="00584678">
        <w:rPr>
          <w:rFonts w:asciiTheme="majorBidi" w:hAnsiTheme="majorBidi" w:cstheme="majorBidi"/>
          <w:sz w:val="22"/>
          <w:szCs w:val="22"/>
        </w:rPr>
        <w:t>[a]</w:t>
      </w:r>
    </w:p>
    <w:bookmarkEnd w:id="12"/>
    <w:p w14:paraId="384BC907" w14:textId="0E9846E8" w:rsidR="00A32C7B" w:rsidRPr="00A32C7B" w:rsidRDefault="00F97E3A" w:rsidP="00584678">
      <w:pPr>
        <w:bidi w:val="0"/>
        <w:spacing w:after="200"/>
        <w:rPr>
          <w:rFonts w:asciiTheme="majorBidi" w:hAnsiTheme="majorBidi" w:cstheme="majorBidi"/>
          <w:sz w:val="22"/>
          <w:szCs w:val="22"/>
        </w:rPr>
      </w:pPr>
      <w:r w:rsidRPr="00F97E3A">
        <w:rPr>
          <w:rFonts w:asciiTheme="majorBidi" w:hAnsiTheme="majorBidi" w:cstheme="majorBidi"/>
          <w:sz w:val="22"/>
          <w:szCs w:val="22"/>
        </w:rPr>
        <w:t>*</w:t>
      </w:r>
      <w:r w:rsidR="000561CD" w:rsidRPr="00F97E3A">
        <w:rPr>
          <w:rFonts w:asciiTheme="majorBidi" w:hAnsiTheme="majorBidi" w:cstheme="majorBidi"/>
          <w:sz w:val="22"/>
          <w:szCs w:val="22"/>
        </w:rPr>
        <w:t>*</w:t>
      </w:r>
      <w:r w:rsidR="00BE1668">
        <w:rPr>
          <w:rFonts w:asciiTheme="majorBidi" w:hAnsiTheme="majorBidi" w:cstheme="majorBidi"/>
          <w:sz w:val="22"/>
          <w:szCs w:val="22"/>
        </w:rPr>
        <w:t>10</w:t>
      </w:r>
      <w:r w:rsidR="000561CD" w:rsidRPr="00F97E3A">
        <w:rPr>
          <w:rFonts w:asciiTheme="majorBidi" w:hAnsiTheme="majorBidi" w:cstheme="majorBidi"/>
          <w:sz w:val="22"/>
          <w:szCs w:val="22"/>
        </w:rPr>
        <w:t xml:space="preserve">. </w:t>
      </w:r>
      <w:r w:rsidR="00FB31E8" w:rsidRPr="00F97E3A">
        <w:rPr>
          <w:rFonts w:asciiTheme="majorBidi" w:hAnsiTheme="majorBidi" w:cstheme="majorBidi"/>
          <w:sz w:val="22"/>
          <w:szCs w:val="22"/>
        </w:rPr>
        <w:t xml:space="preserve">Ariel, Y., </w:t>
      </w:r>
      <w:r w:rsidR="00FB31E8" w:rsidRPr="00F97E3A">
        <w:rPr>
          <w:rFonts w:asciiTheme="majorBidi" w:hAnsiTheme="majorBidi" w:cstheme="majorBidi"/>
          <w:b/>
          <w:bCs/>
          <w:sz w:val="22"/>
          <w:szCs w:val="22"/>
        </w:rPr>
        <w:t>Elishar-Malka, V</w:t>
      </w:r>
      <w:r w:rsidR="00FB31E8" w:rsidRPr="00F97E3A">
        <w:rPr>
          <w:rFonts w:asciiTheme="majorBidi" w:hAnsiTheme="majorBidi" w:cstheme="majorBidi"/>
          <w:sz w:val="22"/>
          <w:szCs w:val="22"/>
        </w:rPr>
        <w:t xml:space="preserve">., Seah, S., Weimann-Saks, D., and Weimann G. (2022). "#RumorsCOVID-19: Predicting the Forwarding of Online Rumors in Wuhan, China and in Israel". </w:t>
      </w:r>
      <w:r w:rsidR="00FB31E8" w:rsidRPr="00F97E3A">
        <w:rPr>
          <w:rFonts w:asciiTheme="majorBidi" w:hAnsiTheme="majorBidi" w:cstheme="majorBidi"/>
          <w:i/>
          <w:iCs/>
          <w:sz w:val="22"/>
          <w:szCs w:val="22"/>
        </w:rPr>
        <w:t xml:space="preserve">International </w:t>
      </w:r>
      <w:r w:rsidR="007A6BA9" w:rsidRPr="00F97E3A">
        <w:rPr>
          <w:rFonts w:asciiTheme="majorBidi" w:hAnsiTheme="majorBidi" w:cstheme="majorBidi"/>
          <w:i/>
          <w:iCs/>
          <w:sz w:val="22"/>
          <w:szCs w:val="22"/>
        </w:rPr>
        <w:t>Communication</w:t>
      </w:r>
      <w:r w:rsidR="00FB31E8" w:rsidRPr="00F97E3A">
        <w:rPr>
          <w:rFonts w:asciiTheme="majorBidi" w:hAnsiTheme="majorBidi" w:cstheme="majorBidi"/>
          <w:i/>
          <w:iCs/>
          <w:sz w:val="22"/>
          <w:szCs w:val="22"/>
        </w:rPr>
        <w:t xml:space="preserve"> Gazette</w:t>
      </w:r>
      <w:r w:rsidR="007F781E" w:rsidRPr="00F97E3A">
        <w:rPr>
          <w:rFonts w:asciiTheme="majorBidi" w:hAnsiTheme="majorBidi" w:cstheme="majorBidi"/>
          <w:i/>
          <w:iCs/>
          <w:sz w:val="22"/>
          <w:szCs w:val="22"/>
        </w:rPr>
        <w:t xml:space="preserve">, </w:t>
      </w:r>
      <w:r w:rsidR="007F781E" w:rsidRPr="00F97E3A">
        <w:rPr>
          <w:rFonts w:asciiTheme="majorBidi" w:hAnsiTheme="majorBidi" w:cstheme="majorBidi"/>
          <w:sz w:val="22"/>
          <w:szCs w:val="22"/>
        </w:rPr>
        <w:t>84(6), 550-569.</w:t>
      </w:r>
      <w:r w:rsidR="00FD617E" w:rsidRPr="00F97E3A">
        <w:rPr>
          <w:rFonts w:asciiTheme="majorBidi" w:hAnsiTheme="majorBidi" w:cstheme="majorBidi"/>
          <w:sz w:val="22"/>
          <w:szCs w:val="22"/>
        </w:rPr>
        <w:t xml:space="preserve"> </w:t>
      </w:r>
      <w:hyperlink r:id="rId19" w:history="1">
        <w:r w:rsidR="00F26FDE" w:rsidRPr="00F97E3A">
          <w:rPr>
            <w:rStyle w:val="Hyperlink"/>
            <w:rFonts w:asciiTheme="majorBidi" w:hAnsiTheme="majorBidi" w:cstheme="majorBidi"/>
            <w:color w:val="006ACC"/>
            <w:sz w:val="22"/>
            <w:szCs w:val="22"/>
            <w:shd w:val="clear" w:color="auto" w:fill="FFFFFF"/>
          </w:rPr>
          <w:t>https://doi.org/10.1177/17480485221074848</w:t>
        </w:r>
      </w:hyperlink>
      <w:r w:rsidR="00F26FDE" w:rsidRPr="00F97E3A">
        <w:rPr>
          <w:rFonts w:asciiTheme="majorBidi" w:hAnsiTheme="majorBidi" w:cstheme="majorBidi"/>
          <w:sz w:val="22"/>
          <w:szCs w:val="22"/>
        </w:rPr>
        <w:t xml:space="preserve"> </w:t>
      </w:r>
      <w:r w:rsidR="00A32C7B" w:rsidRPr="00A32C7B">
        <w:rPr>
          <w:rFonts w:asciiTheme="majorBidi" w:hAnsiTheme="majorBidi" w:cstheme="majorBidi"/>
          <w:sz w:val="22"/>
          <w:szCs w:val="22"/>
        </w:rPr>
        <w:t xml:space="preserve">[Q1 in Communication, </w:t>
      </w:r>
      <w:r w:rsidR="00935D02">
        <w:rPr>
          <w:rFonts w:asciiTheme="majorBidi" w:hAnsiTheme="majorBidi" w:cstheme="majorBidi"/>
          <w:sz w:val="22"/>
          <w:szCs w:val="22"/>
        </w:rPr>
        <w:t>I</w:t>
      </w:r>
      <w:r w:rsidR="00A32C7B" w:rsidRPr="00A32C7B">
        <w:rPr>
          <w:rFonts w:asciiTheme="majorBidi" w:hAnsiTheme="majorBidi" w:cstheme="majorBidi"/>
          <w:sz w:val="22"/>
          <w:szCs w:val="22"/>
        </w:rPr>
        <w:t>F=1.863] [#</w:t>
      </w:r>
      <w:r w:rsidR="00C96C4A">
        <w:rPr>
          <w:rFonts w:asciiTheme="majorBidi" w:hAnsiTheme="majorBidi" w:cstheme="majorBidi"/>
          <w:sz w:val="22"/>
          <w:szCs w:val="22"/>
        </w:rPr>
        <w:t xml:space="preserve">2 </w:t>
      </w:r>
      <w:r w:rsidR="00A32C7B" w:rsidRPr="00A32C7B">
        <w:rPr>
          <w:rFonts w:asciiTheme="majorBidi" w:hAnsiTheme="majorBidi" w:cstheme="majorBidi"/>
          <w:sz w:val="22"/>
          <w:szCs w:val="22"/>
        </w:rPr>
        <w:t>citations]</w:t>
      </w:r>
      <w:r w:rsidR="00584678" w:rsidRPr="00584678">
        <w:rPr>
          <w:rFonts w:asciiTheme="majorBidi" w:hAnsiTheme="majorBidi" w:cstheme="majorBidi"/>
        </w:rPr>
        <w:t xml:space="preserve"> </w:t>
      </w:r>
      <w:r w:rsidR="00584678" w:rsidRPr="00584678">
        <w:rPr>
          <w:rFonts w:asciiTheme="majorBidi" w:hAnsiTheme="majorBidi" w:cstheme="majorBidi"/>
          <w:sz w:val="22"/>
          <w:szCs w:val="22"/>
        </w:rPr>
        <w:t>[a]</w:t>
      </w:r>
    </w:p>
    <w:p w14:paraId="1B003373" w14:textId="20BCA742" w:rsidR="00935D02" w:rsidRPr="00935D02" w:rsidRDefault="00F97E3A" w:rsidP="00584678">
      <w:pPr>
        <w:bidi w:val="0"/>
        <w:spacing w:after="200"/>
        <w:rPr>
          <w:rFonts w:asciiTheme="majorBidi" w:hAnsiTheme="majorBidi" w:cstheme="majorBidi"/>
          <w:sz w:val="22"/>
          <w:szCs w:val="22"/>
        </w:rPr>
      </w:pPr>
      <w:r w:rsidRPr="00F97E3A">
        <w:rPr>
          <w:rFonts w:asciiTheme="majorBidi" w:hAnsiTheme="majorBidi" w:cstheme="majorBidi"/>
          <w:sz w:val="22"/>
          <w:szCs w:val="22"/>
        </w:rPr>
        <w:t>*</w:t>
      </w:r>
      <w:r w:rsidR="00FB31E8" w:rsidRPr="00F97E3A">
        <w:rPr>
          <w:rFonts w:asciiTheme="majorBidi" w:hAnsiTheme="majorBidi" w:cstheme="majorBidi"/>
          <w:sz w:val="22"/>
          <w:szCs w:val="22"/>
        </w:rPr>
        <w:t>*</w:t>
      </w:r>
      <w:r w:rsidR="007E72E4">
        <w:rPr>
          <w:rFonts w:asciiTheme="majorBidi" w:hAnsiTheme="majorBidi" w:cstheme="majorBidi"/>
          <w:sz w:val="22"/>
          <w:szCs w:val="22"/>
        </w:rPr>
        <w:t>1</w:t>
      </w:r>
      <w:r w:rsidR="00BE1668">
        <w:rPr>
          <w:rFonts w:asciiTheme="majorBidi" w:hAnsiTheme="majorBidi" w:cstheme="majorBidi"/>
          <w:sz w:val="22"/>
          <w:szCs w:val="22"/>
        </w:rPr>
        <w:t>1</w:t>
      </w:r>
      <w:r w:rsidR="00883EF8" w:rsidRPr="00F97E3A">
        <w:rPr>
          <w:rFonts w:asciiTheme="majorBidi" w:hAnsiTheme="majorBidi" w:cstheme="majorBidi"/>
          <w:sz w:val="22"/>
          <w:szCs w:val="22"/>
        </w:rPr>
        <w:t xml:space="preserve"> </w:t>
      </w:r>
      <w:r w:rsidR="00601941" w:rsidRPr="00F97E3A">
        <w:rPr>
          <w:rFonts w:asciiTheme="majorBidi" w:hAnsiTheme="majorBidi" w:cstheme="majorBidi"/>
          <w:sz w:val="22"/>
          <w:szCs w:val="22"/>
        </w:rPr>
        <w:t xml:space="preserve">Weimann-Saks, D., Ariel, Y., &amp; </w:t>
      </w:r>
      <w:r w:rsidR="00601941" w:rsidRPr="00F97E3A">
        <w:rPr>
          <w:rFonts w:asciiTheme="majorBidi" w:hAnsiTheme="majorBidi" w:cstheme="majorBidi"/>
          <w:b/>
          <w:bCs/>
          <w:sz w:val="22"/>
          <w:szCs w:val="22"/>
        </w:rPr>
        <w:t>Elishar-Malka, V</w:t>
      </w:r>
      <w:r w:rsidR="00601941" w:rsidRPr="00F97E3A">
        <w:rPr>
          <w:rFonts w:asciiTheme="majorBidi" w:hAnsiTheme="majorBidi" w:cstheme="majorBidi"/>
          <w:sz w:val="22"/>
          <w:szCs w:val="22"/>
        </w:rPr>
        <w:t xml:space="preserve">. (2022). "The More I Open Up, the More You "Like" Me: Self-Disclosure and Intimacy Predict Engagement in Women's Facebook Groups". </w:t>
      </w:r>
      <w:r w:rsidR="00601941" w:rsidRPr="00F97E3A">
        <w:rPr>
          <w:rFonts w:asciiTheme="majorBidi" w:hAnsiTheme="majorBidi" w:cstheme="majorBidi"/>
          <w:i/>
          <w:iCs/>
          <w:sz w:val="22"/>
          <w:szCs w:val="22"/>
        </w:rPr>
        <w:t>International Journal of Web Based Communities</w:t>
      </w:r>
      <w:r w:rsidR="00BF3EA6" w:rsidRPr="00F97E3A">
        <w:rPr>
          <w:rFonts w:asciiTheme="majorBidi" w:hAnsiTheme="majorBidi" w:cstheme="majorBidi"/>
          <w:sz w:val="22"/>
          <w:szCs w:val="22"/>
        </w:rPr>
        <w:t>,</w:t>
      </w:r>
      <w:r w:rsidR="00665734" w:rsidRPr="00F97E3A">
        <w:rPr>
          <w:rFonts w:asciiTheme="majorBidi" w:hAnsiTheme="majorBidi" w:cstheme="majorBidi"/>
          <w:sz w:val="22"/>
          <w:szCs w:val="22"/>
        </w:rPr>
        <w:t xml:space="preserve"> </w:t>
      </w:r>
      <w:r w:rsidR="001F572B" w:rsidRPr="00F97E3A">
        <w:rPr>
          <w:rFonts w:asciiTheme="majorBidi" w:hAnsiTheme="majorBidi" w:cstheme="majorBidi"/>
          <w:sz w:val="22"/>
          <w:szCs w:val="22"/>
        </w:rPr>
        <w:t>18(2), 173-185</w:t>
      </w:r>
      <w:r w:rsidR="00DB7E39" w:rsidRPr="00F97E3A">
        <w:rPr>
          <w:rFonts w:asciiTheme="majorBidi" w:hAnsiTheme="majorBidi" w:cstheme="majorBidi"/>
          <w:sz w:val="22"/>
          <w:szCs w:val="22"/>
        </w:rPr>
        <w:t xml:space="preserve">. </w:t>
      </w:r>
      <w:hyperlink r:id="rId20" w:history="1">
        <w:r w:rsidR="00DB7E39" w:rsidRPr="00F97E3A">
          <w:rPr>
            <w:rStyle w:val="Hyperlink"/>
            <w:rFonts w:asciiTheme="majorBidi" w:hAnsiTheme="majorBidi" w:cstheme="majorBidi"/>
            <w:sz w:val="22"/>
            <w:szCs w:val="22"/>
          </w:rPr>
          <w:t>https://doi.org/10.1504/IJWBC.2022.124776</w:t>
        </w:r>
      </w:hyperlink>
      <w:r w:rsidR="00DB7E39" w:rsidRPr="00F97E3A">
        <w:rPr>
          <w:rFonts w:asciiTheme="majorBidi" w:hAnsiTheme="majorBidi" w:cstheme="majorBidi"/>
          <w:sz w:val="22"/>
          <w:szCs w:val="22"/>
        </w:rPr>
        <w:t xml:space="preserve">  </w:t>
      </w:r>
      <w:r w:rsidR="00935D02" w:rsidRPr="00935D02">
        <w:rPr>
          <w:rFonts w:asciiTheme="majorBidi" w:hAnsiTheme="majorBidi" w:cstheme="majorBidi"/>
          <w:sz w:val="22"/>
          <w:szCs w:val="22"/>
        </w:rPr>
        <w:t>[</w:t>
      </w:r>
      <w:bookmarkStart w:id="13" w:name="_Hlk109411244"/>
      <w:r w:rsidR="00935D02" w:rsidRPr="00935D02">
        <w:rPr>
          <w:rFonts w:asciiTheme="majorBidi" w:hAnsiTheme="majorBidi" w:cstheme="majorBidi"/>
          <w:sz w:val="22"/>
          <w:szCs w:val="22"/>
        </w:rPr>
        <w:t xml:space="preserve">Q2 in Communication, </w:t>
      </w:r>
      <w:bookmarkEnd w:id="13"/>
      <w:r w:rsidR="00935D02" w:rsidRPr="00935D02">
        <w:rPr>
          <w:rFonts w:asciiTheme="majorBidi" w:hAnsiTheme="majorBidi" w:cstheme="majorBidi"/>
          <w:sz w:val="22"/>
          <w:szCs w:val="22"/>
        </w:rPr>
        <w:t>IF</w:t>
      </w:r>
      <w:r w:rsidR="00935D02">
        <w:rPr>
          <w:rFonts w:asciiTheme="majorBidi" w:hAnsiTheme="majorBidi" w:cstheme="majorBidi"/>
          <w:sz w:val="22"/>
          <w:szCs w:val="22"/>
        </w:rPr>
        <w:t xml:space="preserve"> 2022</w:t>
      </w:r>
      <w:r w:rsidR="00935D02" w:rsidRPr="00935D02">
        <w:rPr>
          <w:rFonts w:asciiTheme="majorBidi" w:hAnsiTheme="majorBidi" w:cstheme="majorBidi"/>
          <w:sz w:val="22"/>
          <w:szCs w:val="22"/>
        </w:rPr>
        <w:t>=1.</w:t>
      </w:r>
      <w:r w:rsidR="00935D02">
        <w:rPr>
          <w:rFonts w:asciiTheme="majorBidi" w:hAnsiTheme="majorBidi" w:cstheme="majorBidi"/>
          <w:sz w:val="22"/>
          <w:szCs w:val="22"/>
        </w:rPr>
        <w:t>61</w:t>
      </w:r>
      <w:r w:rsidR="00935D02" w:rsidRPr="00935D02">
        <w:rPr>
          <w:rFonts w:asciiTheme="majorBidi" w:hAnsiTheme="majorBidi" w:cstheme="majorBidi"/>
          <w:sz w:val="22"/>
          <w:szCs w:val="22"/>
        </w:rPr>
        <w:t>]</w:t>
      </w:r>
      <w:r w:rsidR="00935D02">
        <w:rPr>
          <w:rFonts w:asciiTheme="majorBidi" w:hAnsiTheme="majorBidi" w:cstheme="majorBidi"/>
          <w:sz w:val="22"/>
          <w:szCs w:val="22"/>
        </w:rPr>
        <w:t>.</w:t>
      </w:r>
      <w:r w:rsidR="00935D02" w:rsidRPr="00935D02">
        <w:rPr>
          <w:rFonts w:asciiTheme="majorBidi" w:hAnsiTheme="majorBidi" w:cstheme="majorBidi"/>
          <w:sz w:val="22"/>
          <w:szCs w:val="22"/>
        </w:rPr>
        <w:t xml:space="preserve"> </w:t>
      </w:r>
      <w:r w:rsidR="00584678" w:rsidRPr="00584678">
        <w:rPr>
          <w:rFonts w:asciiTheme="majorBidi" w:hAnsiTheme="majorBidi" w:cstheme="majorBidi"/>
          <w:sz w:val="22"/>
          <w:szCs w:val="22"/>
        </w:rPr>
        <w:t>[a]</w:t>
      </w:r>
    </w:p>
    <w:p w14:paraId="30FE2E75" w14:textId="614F8301" w:rsidR="00223C51" w:rsidRPr="00F97E3A" w:rsidRDefault="00F97E3A" w:rsidP="008D0D1B">
      <w:pPr>
        <w:bidi w:val="0"/>
        <w:rPr>
          <w:rFonts w:asciiTheme="majorBidi" w:hAnsiTheme="majorBidi" w:cstheme="majorBidi"/>
          <w:sz w:val="22"/>
          <w:szCs w:val="22"/>
        </w:rPr>
      </w:pPr>
      <w:r w:rsidRPr="00F97E3A">
        <w:rPr>
          <w:rFonts w:asciiTheme="majorBidi" w:hAnsiTheme="majorBidi" w:cstheme="majorBidi"/>
          <w:sz w:val="22"/>
          <w:szCs w:val="22"/>
        </w:rPr>
        <w:t>*</w:t>
      </w:r>
      <w:r w:rsidR="00601941" w:rsidRPr="00F97E3A">
        <w:rPr>
          <w:rFonts w:asciiTheme="majorBidi" w:hAnsiTheme="majorBidi" w:cstheme="majorBidi"/>
          <w:sz w:val="22"/>
          <w:szCs w:val="22"/>
        </w:rPr>
        <w:t>*</w:t>
      </w:r>
      <w:r w:rsidR="007E72E4">
        <w:rPr>
          <w:rFonts w:asciiTheme="majorBidi" w:hAnsiTheme="majorBidi" w:cstheme="majorBidi"/>
          <w:sz w:val="22"/>
          <w:szCs w:val="22"/>
        </w:rPr>
        <w:t>1</w:t>
      </w:r>
      <w:r w:rsidR="00BE1668">
        <w:rPr>
          <w:rFonts w:asciiTheme="majorBidi" w:hAnsiTheme="majorBidi" w:cstheme="majorBidi"/>
          <w:sz w:val="22"/>
          <w:szCs w:val="22"/>
        </w:rPr>
        <w:t>2</w:t>
      </w:r>
      <w:r w:rsidR="00601941" w:rsidRPr="00F97E3A">
        <w:rPr>
          <w:rFonts w:asciiTheme="majorBidi" w:hAnsiTheme="majorBidi" w:cstheme="majorBidi"/>
          <w:sz w:val="22"/>
          <w:szCs w:val="22"/>
        </w:rPr>
        <w:t xml:space="preserve">. </w:t>
      </w:r>
      <w:r w:rsidR="0026442B" w:rsidRPr="00F97E3A">
        <w:rPr>
          <w:rFonts w:asciiTheme="majorBidi" w:hAnsiTheme="majorBidi" w:cstheme="majorBidi"/>
          <w:sz w:val="22"/>
          <w:szCs w:val="22"/>
        </w:rPr>
        <w:t xml:space="preserve">Ariel, Y., </w:t>
      </w:r>
      <w:r w:rsidR="0026442B" w:rsidRPr="00F97E3A">
        <w:rPr>
          <w:rFonts w:asciiTheme="majorBidi" w:hAnsiTheme="majorBidi" w:cstheme="majorBidi"/>
          <w:b/>
          <w:bCs/>
          <w:sz w:val="22"/>
          <w:szCs w:val="22"/>
        </w:rPr>
        <w:t>Elishar-Malka, V</w:t>
      </w:r>
      <w:r w:rsidR="0026442B" w:rsidRPr="00F97E3A">
        <w:rPr>
          <w:rFonts w:asciiTheme="majorBidi" w:hAnsiTheme="majorBidi" w:cstheme="majorBidi"/>
          <w:sz w:val="22"/>
          <w:szCs w:val="22"/>
        </w:rPr>
        <w:t xml:space="preserve">., Weimann-Saks, D., </w:t>
      </w:r>
      <w:proofErr w:type="spellStart"/>
      <w:r w:rsidR="0026442B" w:rsidRPr="00F97E3A">
        <w:rPr>
          <w:rFonts w:asciiTheme="majorBidi" w:hAnsiTheme="majorBidi" w:cstheme="majorBidi"/>
          <w:sz w:val="22"/>
          <w:szCs w:val="22"/>
        </w:rPr>
        <w:t>Avidar</w:t>
      </w:r>
      <w:proofErr w:type="spellEnd"/>
      <w:r w:rsidR="0026442B" w:rsidRPr="00F97E3A">
        <w:rPr>
          <w:rFonts w:asciiTheme="majorBidi" w:hAnsiTheme="majorBidi" w:cstheme="majorBidi"/>
          <w:sz w:val="22"/>
          <w:szCs w:val="22"/>
        </w:rPr>
        <w:t>, R. (2021). “If you follow me, I might (mis)lead you”: Following prime ministerial candidates on social networks as a predictor of the public agenda during an election campaign. </w:t>
      </w:r>
      <w:r w:rsidR="00045B2E">
        <w:rPr>
          <w:rStyle w:val="af5"/>
          <w:rFonts w:asciiTheme="majorBidi" w:hAnsiTheme="majorBidi" w:cstheme="majorBidi"/>
          <w:sz w:val="22"/>
          <w:szCs w:val="22"/>
        </w:rPr>
        <w:footnoteReference w:id="1"/>
      </w:r>
      <w:r w:rsidR="0026442B" w:rsidRPr="00F97E3A">
        <w:rPr>
          <w:rFonts w:asciiTheme="majorBidi" w:hAnsiTheme="majorBidi" w:cstheme="majorBidi"/>
          <w:i/>
          <w:iCs/>
          <w:sz w:val="22"/>
          <w:szCs w:val="22"/>
        </w:rPr>
        <w:t>The Agenda Setting Journal: Theory, Practice, Critique</w:t>
      </w:r>
      <w:r w:rsidR="0026442B" w:rsidRPr="00F97E3A">
        <w:rPr>
          <w:rFonts w:asciiTheme="majorBidi" w:hAnsiTheme="majorBidi" w:cstheme="majorBidi"/>
          <w:sz w:val="22"/>
          <w:szCs w:val="22"/>
        </w:rPr>
        <w:t>. </w:t>
      </w:r>
      <w:r w:rsidR="0026442B" w:rsidRPr="00F97E3A">
        <w:rPr>
          <w:rFonts w:asciiTheme="majorBidi" w:hAnsiTheme="majorBidi" w:cstheme="majorBidi"/>
          <w:i/>
          <w:iCs/>
          <w:sz w:val="22"/>
          <w:szCs w:val="22"/>
        </w:rPr>
        <w:t>5</w:t>
      </w:r>
      <w:r w:rsidR="0026442B" w:rsidRPr="00F97E3A">
        <w:rPr>
          <w:rFonts w:asciiTheme="majorBidi" w:hAnsiTheme="majorBidi" w:cstheme="majorBidi"/>
          <w:sz w:val="22"/>
          <w:szCs w:val="22"/>
        </w:rPr>
        <w:t xml:space="preserve">(2), 266-291. </w:t>
      </w:r>
      <w:proofErr w:type="gramStart"/>
      <w:r w:rsidR="0026442B" w:rsidRPr="00F97E3A">
        <w:rPr>
          <w:rFonts w:asciiTheme="majorBidi" w:hAnsiTheme="majorBidi" w:cstheme="majorBidi"/>
          <w:sz w:val="22"/>
          <w:szCs w:val="22"/>
        </w:rPr>
        <w:t>DOI:10.1075/asj.20014.ari</w:t>
      </w:r>
      <w:proofErr w:type="gramEnd"/>
      <w:r w:rsidR="00584678">
        <w:rPr>
          <w:rFonts w:asciiTheme="majorBidi" w:hAnsiTheme="majorBidi" w:cstheme="majorBidi"/>
          <w:sz w:val="22"/>
          <w:szCs w:val="22"/>
        </w:rPr>
        <w:t xml:space="preserve"> </w:t>
      </w:r>
      <w:r w:rsidR="008D0D1B" w:rsidRPr="008D0D1B">
        <w:rPr>
          <w:rFonts w:asciiTheme="majorBidi" w:hAnsiTheme="majorBidi" w:cstheme="majorBidi"/>
          <w:sz w:val="22"/>
          <w:szCs w:val="22"/>
        </w:rPr>
        <w:t>[a]</w:t>
      </w:r>
      <w:r w:rsidR="008D0D1B">
        <w:rPr>
          <w:rFonts w:asciiTheme="majorBidi" w:hAnsiTheme="majorBidi" w:cstheme="majorBidi"/>
          <w:sz w:val="22"/>
          <w:szCs w:val="22"/>
        </w:rPr>
        <w:t>.</w:t>
      </w:r>
    </w:p>
    <w:p w14:paraId="36A091CF" w14:textId="77777777" w:rsidR="0026442B" w:rsidRPr="00F97E3A" w:rsidRDefault="0026442B" w:rsidP="005950C5">
      <w:pPr>
        <w:bidi w:val="0"/>
        <w:rPr>
          <w:rFonts w:asciiTheme="majorBidi" w:hAnsiTheme="majorBidi" w:cstheme="majorBidi"/>
          <w:sz w:val="22"/>
          <w:szCs w:val="22"/>
        </w:rPr>
      </w:pPr>
    </w:p>
    <w:p w14:paraId="6E0A75FD" w14:textId="365F9586" w:rsidR="0057207F" w:rsidRPr="0057207F" w:rsidRDefault="00067E3D" w:rsidP="008D0D1B">
      <w:pPr>
        <w:bidi w:val="0"/>
        <w:spacing w:after="200"/>
        <w:rPr>
          <w:rFonts w:asciiTheme="majorBidi" w:hAnsiTheme="majorBidi" w:cstheme="majorBidi"/>
          <w:sz w:val="22"/>
          <w:szCs w:val="22"/>
        </w:rPr>
      </w:pPr>
      <w:r w:rsidRPr="00F97E3A">
        <w:rPr>
          <w:rFonts w:asciiTheme="majorBidi" w:hAnsiTheme="majorBidi" w:cstheme="majorBidi"/>
          <w:sz w:val="22"/>
          <w:szCs w:val="22"/>
          <w:rtl/>
        </w:rPr>
        <w:t xml:space="preserve"> </w:t>
      </w:r>
      <w:r w:rsidRPr="00F97E3A">
        <w:rPr>
          <w:rFonts w:asciiTheme="majorBidi" w:hAnsiTheme="majorBidi" w:cstheme="majorBidi"/>
          <w:sz w:val="22"/>
          <w:szCs w:val="22"/>
        </w:rPr>
        <w:t>*</w:t>
      </w:r>
      <w:r w:rsidR="00F97E3A" w:rsidRPr="00F97E3A">
        <w:rPr>
          <w:rFonts w:asciiTheme="majorBidi" w:hAnsiTheme="majorBidi" w:cstheme="majorBidi"/>
          <w:sz w:val="22"/>
          <w:szCs w:val="22"/>
        </w:rPr>
        <w:t>*</w:t>
      </w:r>
      <w:r w:rsidR="008F3746">
        <w:rPr>
          <w:rFonts w:asciiTheme="majorBidi" w:hAnsiTheme="majorBidi" w:cstheme="majorBidi"/>
          <w:sz w:val="22"/>
          <w:szCs w:val="22"/>
        </w:rPr>
        <w:t>1</w:t>
      </w:r>
      <w:r w:rsidR="00BE1668">
        <w:rPr>
          <w:rFonts w:asciiTheme="majorBidi" w:hAnsiTheme="majorBidi" w:cstheme="majorBidi"/>
          <w:sz w:val="22"/>
          <w:szCs w:val="22"/>
        </w:rPr>
        <w:t>3</w:t>
      </w:r>
      <w:r w:rsidR="008F3746">
        <w:rPr>
          <w:rFonts w:asciiTheme="majorBidi" w:hAnsiTheme="majorBidi" w:cstheme="majorBidi"/>
          <w:sz w:val="22"/>
          <w:szCs w:val="22"/>
        </w:rPr>
        <w:t xml:space="preserve">. </w:t>
      </w:r>
      <w:r w:rsidR="000550D0" w:rsidRPr="00F97E3A">
        <w:rPr>
          <w:rFonts w:asciiTheme="majorBidi" w:hAnsiTheme="majorBidi" w:cstheme="majorBidi"/>
          <w:b/>
          <w:bCs/>
          <w:sz w:val="22"/>
          <w:szCs w:val="22"/>
        </w:rPr>
        <w:t>Elishar-Malka,</w:t>
      </w:r>
      <w:r w:rsidR="008F3746">
        <w:rPr>
          <w:rFonts w:asciiTheme="majorBidi" w:hAnsiTheme="majorBidi" w:cstheme="majorBidi"/>
          <w:b/>
          <w:bCs/>
          <w:sz w:val="22"/>
          <w:szCs w:val="22"/>
        </w:rPr>
        <w:t xml:space="preserve"> </w:t>
      </w:r>
      <w:r w:rsidR="000550D0" w:rsidRPr="00F97E3A">
        <w:rPr>
          <w:rFonts w:asciiTheme="majorBidi" w:hAnsiTheme="majorBidi" w:cstheme="majorBidi"/>
          <w:b/>
          <w:bCs/>
          <w:sz w:val="22"/>
          <w:szCs w:val="22"/>
        </w:rPr>
        <w:t>V</w:t>
      </w:r>
      <w:r w:rsidR="000550D0" w:rsidRPr="00F97E3A">
        <w:rPr>
          <w:rFonts w:asciiTheme="majorBidi" w:hAnsiTheme="majorBidi" w:cstheme="majorBidi"/>
          <w:sz w:val="22"/>
          <w:szCs w:val="22"/>
        </w:rPr>
        <w:t>., Ariel, Y., and Weimann-Saks, D.  (202</w:t>
      </w:r>
      <w:r w:rsidR="006F72FD" w:rsidRPr="00F97E3A">
        <w:rPr>
          <w:rFonts w:asciiTheme="majorBidi" w:hAnsiTheme="majorBidi" w:cstheme="majorBidi"/>
          <w:sz w:val="22"/>
          <w:szCs w:val="22"/>
        </w:rPr>
        <w:t>1</w:t>
      </w:r>
      <w:r w:rsidR="000550D0" w:rsidRPr="00F97E3A">
        <w:rPr>
          <w:rFonts w:asciiTheme="majorBidi" w:hAnsiTheme="majorBidi" w:cstheme="majorBidi"/>
          <w:sz w:val="22"/>
          <w:szCs w:val="22"/>
        </w:rPr>
        <w:t>)</w:t>
      </w:r>
      <w:r w:rsidRPr="00F97E3A">
        <w:rPr>
          <w:rFonts w:asciiTheme="majorBidi" w:hAnsiTheme="majorBidi" w:cstheme="majorBidi"/>
          <w:sz w:val="22"/>
          <w:szCs w:val="22"/>
        </w:rPr>
        <w:t>.</w:t>
      </w:r>
      <w:r w:rsidR="000550D0" w:rsidRPr="00F97E3A">
        <w:rPr>
          <w:rFonts w:asciiTheme="majorBidi" w:hAnsiTheme="majorBidi" w:cstheme="majorBidi"/>
          <w:sz w:val="22"/>
          <w:szCs w:val="22"/>
        </w:rPr>
        <w:t xml:space="preserve"> </w:t>
      </w:r>
      <w:r w:rsidR="000550D0" w:rsidRPr="00F97E3A">
        <w:rPr>
          <w:rFonts w:asciiTheme="majorBidi" w:hAnsiTheme="majorBidi" w:cstheme="majorBidi"/>
          <w:b/>
          <w:bCs/>
          <w:sz w:val="22"/>
          <w:szCs w:val="22"/>
          <w:rtl/>
        </w:rPr>
        <w:t> </w:t>
      </w:r>
      <w:r w:rsidR="000550D0" w:rsidRPr="00F97E3A">
        <w:rPr>
          <w:rFonts w:asciiTheme="majorBidi" w:hAnsiTheme="majorBidi" w:cstheme="majorBidi"/>
          <w:sz w:val="22"/>
          <w:szCs w:val="22"/>
        </w:rPr>
        <w:t>Migrating to social networks while watching televised sports: A case study of the effect of enjoyment on second screen usage during the World Cup</w:t>
      </w:r>
      <w:r w:rsidR="00C54A44" w:rsidRPr="00F97E3A">
        <w:rPr>
          <w:rFonts w:asciiTheme="majorBidi" w:hAnsiTheme="majorBidi" w:cstheme="majorBidi"/>
          <w:sz w:val="22"/>
          <w:szCs w:val="22"/>
        </w:rPr>
        <w:t xml:space="preserve">. </w:t>
      </w:r>
      <w:r w:rsidR="000550D0" w:rsidRPr="00F97E3A">
        <w:rPr>
          <w:rFonts w:asciiTheme="majorBidi" w:hAnsiTheme="majorBidi" w:cstheme="majorBidi"/>
          <w:i/>
          <w:iCs/>
          <w:sz w:val="22"/>
          <w:szCs w:val="22"/>
        </w:rPr>
        <w:t>International Journal of Sport Communication</w:t>
      </w:r>
      <w:r w:rsidR="00C54A44" w:rsidRPr="00F97E3A">
        <w:rPr>
          <w:rFonts w:asciiTheme="majorBidi" w:hAnsiTheme="majorBidi" w:cstheme="majorBidi"/>
          <w:sz w:val="22"/>
          <w:szCs w:val="22"/>
        </w:rPr>
        <w:t>, 14(3), 448-460.</w:t>
      </w:r>
      <w:r w:rsidR="00953A4B" w:rsidRPr="00F97E3A">
        <w:rPr>
          <w:rFonts w:asciiTheme="majorBidi" w:hAnsiTheme="majorBidi" w:cstheme="majorBidi"/>
          <w:sz w:val="22"/>
          <w:szCs w:val="22"/>
        </w:rPr>
        <w:t xml:space="preserve"> </w:t>
      </w:r>
      <w:r w:rsidR="00C54A44" w:rsidRPr="00F97E3A">
        <w:rPr>
          <w:rFonts w:asciiTheme="majorBidi" w:hAnsiTheme="majorBidi" w:cstheme="majorBidi"/>
          <w:b/>
          <w:bCs/>
          <w:sz w:val="22"/>
          <w:szCs w:val="22"/>
        </w:rPr>
        <w:t>DOI: </w:t>
      </w:r>
      <w:hyperlink r:id="rId21" w:tgtFrame="_blank" w:history="1">
        <w:r w:rsidR="00C54A44" w:rsidRPr="00F97E3A">
          <w:rPr>
            <w:rStyle w:val="Hyperlink"/>
            <w:rFonts w:asciiTheme="majorBidi" w:hAnsiTheme="majorBidi" w:cstheme="majorBidi"/>
            <w:sz w:val="22"/>
            <w:szCs w:val="22"/>
          </w:rPr>
          <w:t>https://doi.org/10.1123/ijsc.2020-0325</w:t>
        </w:r>
      </w:hyperlink>
      <w:r w:rsidR="00C54A44" w:rsidRPr="00F97E3A">
        <w:rPr>
          <w:rFonts w:asciiTheme="majorBidi" w:hAnsiTheme="majorBidi" w:cstheme="majorBidi"/>
          <w:sz w:val="22"/>
          <w:szCs w:val="22"/>
        </w:rPr>
        <w:t xml:space="preserve"> </w:t>
      </w:r>
      <w:r w:rsidR="0057207F" w:rsidRPr="0057207F">
        <w:rPr>
          <w:rFonts w:asciiTheme="majorBidi" w:hAnsiTheme="majorBidi" w:cstheme="majorBidi"/>
          <w:sz w:val="22"/>
          <w:szCs w:val="22"/>
        </w:rPr>
        <w:t>[</w:t>
      </w:r>
      <w:bookmarkStart w:id="14" w:name="_Hlk109415477"/>
      <w:r w:rsidR="0057207F" w:rsidRPr="0057207F">
        <w:rPr>
          <w:rFonts w:asciiTheme="majorBidi" w:hAnsiTheme="majorBidi" w:cstheme="majorBidi"/>
          <w:sz w:val="22"/>
          <w:szCs w:val="22"/>
        </w:rPr>
        <w:t>Q</w:t>
      </w:r>
      <w:r w:rsidR="00E538A9">
        <w:rPr>
          <w:rFonts w:asciiTheme="majorBidi" w:hAnsiTheme="majorBidi" w:cstheme="majorBidi"/>
          <w:sz w:val="22"/>
          <w:szCs w:val="22"/>
        </w:rPr>
        <w:t>1</w:t>
      </w:r>
      <w:r w:rsidR="0057207F" w:rsidRPr="0057207F">
        <w:rPr>
          <w:rFonts w:asciiTheme="majorBidi" w:hAnsiTheme="majorBidi" w:cstheme="majorBidi"/>
          <w:sz w:val="22"/>
          <w:szCs w:val="22"/>
        </w:rPr>
        <w:t xml:space="preserve"> </w:t>
      </w:r>
      <w:bookmarkStart w:id="15" w:name="_Hlk150942623"/>
      <w:r w:rsidR="0057207F" w:rsidRPr="0057207F">
        <w:rPr>
          <w:rFonts w:asciiTheme="majorBidi" w:hAnsiTheme="majorBidi" w:cstheme="majorBidi"/>
          <w:sz w:val="22"/>
          <w:szCs w:val="22"/>
        </w:rPr>
        <w:t xml:space="preserve">in </w:t>
      </w:r>
      <w:bookmarkEnd w:id="14"/>
      <w:bookmarkEnd w:id="15"/>
      <w:r w:rsidR="0057207F" w:rsidRPr="0057207F">
        <w:rPr>
          <w:rFonts w:asciiTheme="majorBidi" w:hAnsiTheme="majorBidi" w:cstheme="majorBidi"/>
          <w:sz w:val="22"/>
          <w:szCs w:val="22"/>
        </w:rPr>
        <w:t>Communication</w:t>
      </w:r>
      <w:r w:rsidR="0057207F">
        <w:rPr>
          <w:rFonts w:asciiTheme="majorBidi" w:hAnsiTheme="majorBidi" w:cstheme="majorBidi"/>
          <w:sz w:val="22"/>
          <w:szCs w:val="22"/>
        </w:rPr>
        <w:t>, IF=1.59</w:t>
      </w:r>
      <w:r w:rsidR="0057207F" w:rsidRPr="0057207F">
        <w:rPr>
          <w:rFonts w:asciiTheme="majorBidi" w:hAnsiTheme="majorBidi" w:cstheme="majorBidi"/>
          <w:sz w:val="22"/>
          <w:szCs w:val="22"/>
        </w:rPr>
        <w:t>] [#2 citations]</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3C2D826E" w14:textId="47BD0460" w:rsidR="003A19FF" w:rsidRPr="00F97E3A" w:rsidRDefault="00F97E3A" w:rsidP="008D0D1B">
      <w:pPr>
        <w:bidi w:val="0"/>
        <w:spacing w:after="200"/>
        <w:rPr>
          <w:rFonts w:asciiTheme="majorBidi" w:hAnsiTheme="majorBidi" w:cstheme="majorBidi"/>
          <w:sz w:val="22"/>
          <w:szCs w:val="22"/>
        </w:rPr>
      </w:pPr>
      <w:r w:rsidRPr="00F97E3A">
        <w:rPr>
          <w:rFonts w:asciiTheme="majorBidi" w:hAnsiTheme="majorBidi" w:cstheme="majorBidi"/>
          <w:sz w:val="22"/>
          <w:szCs w:val="22"/>
        </w:rPr>
        <w:t>*</w:t>
      </w:r>
      <w:r w:rsidR="000550D0" w:rsidRPr="00F97E3A">
        <w:rPr>
          <w:rFonts w:asciiTheme="majorBidi" w:hAnsiTheme="majorBidi" w:cstheme="majorBidi"/>
          <w:sz w:val="22"/>
          <w:szCs w:val="22"/>
        </w:rPr>
        <w:t>*</w:t>
      </w:r>
      <w:r w:rsidR="00810511">
        <w:rPr>
          <w:rFonts w:asciiTheme="majorBidi" w:hAnsiTheme="majorBidi" w:cstheme="majorBidi"/>
          <w:sz w:val="22"/>
          <w:szCs w:val="22"/>
        </w:rPr>
        <w:t>1</w:t>
      </w:r>
      <w:r w:rsidR="00BE1668">
        <w:rPr>
          <w:rFonts w:asciiTheme="majorBidi" w:hAnsiTheme="majorBidi" w:cstheme="majorBidi"/>
          <w:sz w:val="22"/>
          <w:szCs w:val="22"/>
        </w:rPr>
        <w:t>4</w:t>
      </w:r>
      <w:r w:rsidR="0066389C" w:rsidRPr="00F97E3A">
        <w:rPr>
          <w:rFonts w:asciiTheme="majorBidi" w:hAnsiTheme="majorBidi" w:cstheme="majorBidi"/>
          <w:sz w:val="22"/>
          <w:szCs w:val="22"/>
        </w:rPr>
        <w:t>.</w:t>
      </w:r>
      <w:r w:rsidR="000550D0" w:rsidRPr="00F97E3A">
        <w:rPr>
          <w:rFonts w:asciiTheme="majorBidi" w:hAnsiTheme="majorBidi" w:cstheme="majorBidi"/>
          <w:sz w:val="22"/>
          <w:szCs w:val="22"/>
        </w:rPr>
        <w:t xml:space="preserve"> </w:t>
      </w:r>
      <w:r w:rsidR="001F79B2" w:rsidRPr="00F97E3A">
        <w:rPr>
          <w:rFonts w:asciiTheme="majorBidi" w:hAnsiTheme="majorBidi" w:cstheme="majorBidi"/>
          <w:b/>
          <w:bCs/>
          <w:sz w:val="22"/>
          <w:szCs w:val="22"/>
        </w:rPr>
        <w:t xml:space="preserve">Elishar-Malka, V., </w:t>
      </w:r>
      <w:r w:rsidR="001F79B2" w:rsidRPr="00F97E3A">
        <w:rPr>
          <w:rFonts w:asciiTheme="majorBidi" w:hAnsiTheme="majorBidi" w:cstheme="majorBidi"/>
          <w:sz w:val="22"/>
          <w:szCs w:val="22"/>
        </w:rPr>
        <w:t xml:space="preserve">Ariel, Y, and Weimann, G. (2020). </w:t>
      </w:r>
      <w:r w:rsidR="001F79B2" w:rsidRPr="00F97E3A">
        <w:rPr>
          <w:rFonts w:asciiTheme="majorBidi" w:hAnsiTheme="majorBidi" w:cstheme="majorBidi"/>
          <w:bCs/>
          <w:sz w:val="22"/>
          <w:szCs w:val="22"/>
        </w:rPr>
        <w:t xml:space="preserve">Rethinking Political Communication in the Digital Sphere. </w:t>
      </w:r>
      <w:r w:rsidR="0000298C" w:rsidRPr="00F97E3A">
        <w:rPr>
          <w:rFonts w:asciiTheme="majorBidi" w:hAnsiTheme="majorBidi" w:cstheme="majorBidi"/>
          <w:i/>
          <w:iCs/>
          <w:sz w:val="22"/>
          <w:szCs w:val="22"/>
        </w:rPr>
        <w:t xml:space="preserve"> Journal of International Communication</w:t>
      </w:r>
      <w:r w:rsidR="0000298C" w:rsidRPr="00F97E3A">
        <w:rPr>
          <w:rFonts w:asciiTheme="majorBidi" w:hAnsiTheme="majorBidi" w:cstheme="majorBidi"/>
          <w:sz w:val="22"/>
          <w:szCs w:val="22"/>
        </w:rPr>
        <w:t>, 26:2, 190-210, DOI: </w:t>
      </w:r>
      <w:hyperlink r:id="rId22" w:history="1">
        <w:r w:rsidR="0000298C" w:rsidRPr="00F97E3A">
          <w:rPr>
            <w:rStyle w:val="Hyperlink"/>
            <w:rFonts w:asciiTheme="majorBidi" w:hAnsiTheme="majorBidi" w:cstheme="majorBidi"/>
            <w:sz w:val="22"/>
            <w:szCs w:val="22"/>
          </w:rPr>
          <w:t>10.1080/13216597.2020.1771397</w:t>
        </w:r>
      </w:hyperlink>
      <w:r w:rsidR="0000298C" w:rsidRPr="00F97E3A">
        <w:rPr>
          <w:rFonts w:asciiTheme="majorBidi" w:hAnsiTheme="majorBidi" w:cstheme="majorBidi"/>
          <w:sz w:val="22"/>
          <w:szCs w:val="22"/>
        </w:rPr>
        <w:t xml:space="preserve"> </w:t>
      </w:r>
      <w:bookmarkStart w:id="16" w:name="_Hlk93002702"/>
      <w:r w:rsidR="00B11956" w:rsidRPr="00B11956">
        <w:rPr>
          <w:rFonts w:asciiTheme="majorBidi" w:hAnsiTheme="majorBidi" w:cstheme="majorBidi"/>
          <w:sz w:val="22"/>
          <w:szCs w:val="22"/>
        </w:rPr>
        <w:t xml:space="preserve">[Q2 in Communication, </w:t>
      </w:r>
      <w:r w:rsidR="00B11956">
        <w:rPr>
          <w:rFonts w:asciiTheme="majorBidi" w:hAnsiTheme="majorBidi" w:cstheme="majorBidi"/>
          <w:sz w:val="22"/>
          <w:szCs w:val="22"/>
        </w:rPr>
        <w:t>I</w:t>
      </w:r>
      <w:r w:rsidR="00B11956" w:rsidRPr="00B11956">
        <w:rPr>
          <w:rFonts w:asciiTheme="majorBidi" w:hAnsiTheme="majorBidi" w:cstheme="majorBidi"/>
          <w:sz w:val="22"/>
          <w:szCs w:val="22"/>
        </w:rPr>
        <w:t>F</w:t>
      </w:r>
      <w:r w:rsidR="00B11956">
        <w:rPr>
          <w:rFonts w:asciiTheme="majorBidi" w:hAnsiTheme="majorBidi" w:cstheme="majorBidi"/>
          <w:sz w:val="22"/>
          <w:szCs w:val="22"/>
        </w:rPr>
        <w:t xml:space="preserve"> </w:t>
      </w:r>
      <w:r w:rsidR="00B11956" w:rsidRPr="00B11956">
        <w:rPr>
          <w:rFonts w:asciiTheme="majorBidi" w:hAnsiTheme="majorBidi" w:cstheme="majorBidi"/>
          <w:sz w:val="22"/>
          <w:szCs w:val="22"/>
        </w:rPr>
        <w:t>2019=0.9] [#</w:t>
      </w:r>
      <w:r w:rsidR="00AC369A">
        <w:rPr>
          <w:rFonts w:asciiTheme="majorBidi" w:hAnsiTheme="majorBidi" w:cstheme="majorBidi"/>
          <w:sz w:val="22"/>
          <w:szCs w:val="22"/>
        </w:rPr>
        <w:t xml:space="preserve">19 </w:t>
      </w:r>
      <w:r w:rsidR="00B11956" w:rsidRPr="00B11956">
        <w:rPr>
          <w:rFonts w:asciiTheme="majorBidi" w:hAnsiTheme="majorBidi" w:cstheme="majorBidi"/>
          <w:sz w:val="22"/>
          <w:szCs w:val="22"/>
        </w:rPr>
        <w:t>citations]</w:t>
      </w:r>
      <w:bookmarkEnd w:id="16"/>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2DB6D1A6" w14:textId="5973D81C" w:rsidR="00541F0E" w:rsidRPr="00541F0E" w:rsidRDefault="00F97E3A" w:rsidP="008D0D1B">
      <w:pPr>
        <w:bidi w:val="0"/>
        <w:spacing w:after="200"/>
        <w:rPr>
          <w:rFonts w:asciiTheme="majorBidi" w:hAnsiTheme="majorBidi" w:cstheme="majorBidi"/>
          <w:sz w:val="22"/>
          <w:szCs w:val="22"/>
        </w:rPr>
      </w:pPr>
      <w:r w:rsidRPr="00F97E3A">
        <w:rPr>
          <w:rFonts w:asciiTheme="majorBidi" w:hAnsiTheme="majorBidi" w:cstheme="majorBidi"/>
          <w:sz w:val="22"/>
          <w:szCs w:val="22"/>
        </w:rPr>
        <w:t>*</w:t>
      </w:r>
      <w:r w:rsidR="001F79B2" w:rsidRPr="00F97E3A">
        <w:rPr>
          <w:rFonts w:asciiTheme="majorBidi" w:hAnsiTheme="majorBidi" w:cstheme="majorBidi"/>
          <w:sz w:val="22"/>
          <w:szCs w:val="22"/>
        </w:rPr>
        <w:t>*</w:t>
      </w:r>
      <w:r w:rsidR="00710D5D" w:rsidRPr="00F97E3A">
        <w:rPr>
          <w:rFonts w:asciiTheme="majorBidi" w:hAnsiTheme="majorBidi" w:cstheme="majorBidi"/>
          <w:sz w:val="22"/>
          <w:szCs w:val="22"/>
        </w:rPr>
        <w:t>1</w:t>
      </w:r>
      <w:r w:rsidR="00BE1668">
        <w:rPr>
          <w:rFonts w:asciiTheme="majorBidi" w:hAnsiTheme="majorBidi" w:cstheme="majorBidi"/>
          <w:sz w:val="22"/>
          <w:szCs w:val="22"/>
        </w:rPr>
        <w:t>5</w:t>
      </w:r>
      <w:r w:rsidR="001F79B2" w:rsidRPr="00F97E3A">
        <w:rPr>
          <w:rFonts w:asciiTheme="majorBidi" w:hAnsiTheme="majorBidi" w:cstheme="majorBidi"/>
          <w:sz w:val="22"/>
          <w:szCs w:val="22"/>
        </w:rPr>
        <w:t xml:space="preserve">. </w:t>
      </w:r>
      <w:r w:rsidR="00883EF8" w:rsidRPr="00F97E3A">
        <w:rPr>
          <w:rFonts w:asciiTheme="majorBidi" w:hAnsiTheme="majorBidi" w:cstheme="majorBidi"/>
          <w:sz w:val="22"/>
          <w:szCs w:val="22"/>
        </w:rPr>
        <w:t xml:space="preserve">Ariel, Y., &amp; </w:t>
      </w:r>
      <w:r w:rsidR="00883EF8" w:rsidRPr="00F97E3A">
        <w:rPr>
          <w:rFonts w:asciiTheme="majorBidi" w:hAnsiTheme="majorBidi" w:cstheme="majorBidi"/>
          <w:b/>
          <w:bCs/>
          <w:sz w:val="22"/>
          <w:szCs w:val="22"/>
        </w:rPr>
        <w:t>Elishar-Malka, V</w:t>
      </w:r>
      <w:r w:rsidR="00883EF8" w:rsidRPr="00F97E3A">
        <w:rPr>
          <w:rFonts w:asciiTheme="majorBidi" w:hAnsiTheme="majorBidi" w:cstheme="majorBidi"/>
          <w:sz w:val="22"/>
          <w:szCs w:val="22"/>
        </w:rPr>
        <w:t>. (2019). Learning in the smartphone era: Viewpoints and perceptions on both sides of the lectern. </w:t>
      </w:r>
      <w:r w:rsidR="00883EF8" w:rsidRPr="00F97E3A">
        <w:rPr>
          <w:rFonts w:asciiTheme="majorBidi" w:hAnsiTheme="majorBidi" w:cstheme="majorBidi"/>
          <w:i/>
          <w:iCs/>
          <w:sz w:val="22"/>
          <w:szCs w:val="22"/>
        </w:rPr>
        <w:t>Education and Information Technologies. 24</w:t>
      </w:r>
      <w:r w:rsidR="00883EF8" w:rsidRPr="00F97E3A">
        <w:rPr>
          <w:rFonts w:asciiTheme="majorBidi" w:hAnsiTheme="majorBidi" w:cstheme="majorBidi"/>
          <w:sz w:val="22"/>
          <w:szCs w:val="22"/>
        </w:rPr>
        <w:t xml:space="preserve">(4), 2329–2340. </w:t>
      </w:r>
      <w:hyperlink r:id="rId23" w:history="1">
        <w:r w:rsidR="00223C51" w:rsidRPr="00F97E3A">
          <w:rPr>
            <w:rStyle w:val="Hyperlink"/>
            <w:rFonts w:asciiTheme="majorBidi" w:hAnsiTheme="majorBidi" w:cstheme="majorBidi"/>
            <w:sz w:val="22"/>
            <w:szCs w:val="22"/>
          </w:rPr>
          <w:t>https://link.springer.com/article/10.1007/s10639-019-09871-w</w:t>
        </w:r>
      </w:hyperlink>
      <w:r w:rsidR="00541F0E" w:rsidRPr="00F97E3A">
        <w:rPr>
          <w:rFonts w:asciiTheme="majorBidi" w:hAnsiTheme="majorBidi" w:cstheme="majorBidi"/>
          <w:sz w:val="22"/>
          <w:szCs w:val="22"/>
        </w:rPr>
        <w:t xml:space="preserve">  </w:t>
      </w:r>
      <w:r w:rsidR="00541F0E" w:rsidRPr="00541F0E">
        <w:rPr>
          <w:rFonts w:asciiTheme="majorBidi" w:hAnsiTheme="majorBidi" w:cstheme="majorBidi"/>
          <w:sz w:val="22"/>
          <w:szCs w:val="22"/>
        </w:rPr>
        <w:t>[Q1 in Education/E-Learning</w:t>
      </w:r>
      <w:r w:rsidR="006537AB">
        <w:rPr>
          <w:rFonts w:asciiTheme="majorBidi" w:hAnsiTheme="majorBidi" w:cstheme="majorBidi"/>
          <w:sz w:val="22"/>
          <w:szCs w:val="22"/>
        </w:rPr>
        <w:t>;</w:t>
      </w:r>
      <w:r w:rsidR="00541F0E" w:rsidRPr="00541F0E">
        <w:rPr>
          <w:rFonts w:asciiTheme="majorBidi" w:hAnsiTheme="majorBidi" w:cstheme="majorBidi"/>
          <w:sz w:val="22"/>
          <w:szCs w:val="22"/>
        </w:rPr>
        <w:t xml:space="preserve"> </w:t>
      </w:r>
      <w:r w:rsidR="006537AB">
        <w:rPr>
          <w:rFonts w:asciiTheme="majorBidi" w:hAnsiTheme="majorBidi" w:cstheme="majorBidi"/>
          <w:sz w:val="22"/>
          <w:szCs w:val="22"/>
        </w:rPr>
        <w:t>I</w:t>
      </w:r>
      <w:r w:rsidR="00541F0E" w:rsidRPr="00541F0E">
        <w:rPr>
          <w:rFonts w:asciiTheme="majorBidi" w:hAnsiTheme="majorBidi" w:cstheme="majorBidi"/>
          <w:sz w:val="22"/>
          <w:szCs w:val="22"/>
        </w:rPr>
        <w:t>F 201</w:t>
      </w:r>
      <w:r w:rsidR="00541F0E">
        <w:rPr>
          <w:rFonts w:asciiTheme="majorBidi" w:hAnsiTheme="majorBidi" w:cstheme="majorBidi"/>
          <w:sz w:val="22"/>
          <w:szCs w:val="22"/>
        </w:rPr>
        <w:t>9</w:t>
      </w:r>
      <w:r w:rsidR="00541F0E" w:rsidRPr="00541F0E">
        <w:rPr>
          <w:rFonts w:asciiTheme="majorBidi" w:hAnsiTheme="majorBidi" w:cstheme="majorBidi"/>
          <w:sz w:val="22"/>
          <w:szCs w:val="22"/>
        </w:rPr>
        <w:t>= 2.</w:t>
      </w:r>
      <w:r w:rsidR="00541F0E">
        <w:rPr>
          <w:rFonts w:asciiTheme="majorBidi" w:hAnsiTheme="majorBidi" w:cstheme="majorBidi"/>
          <w:sz w:val="22"/>
          <w:szCs w:val="22"/>
        </w:rPr>
        <w:t>9</w:t>
      </w:r>
      <w:r w:rsidR="00541F0E" w:rsidRPr="00541F0E">
        <w:rPr>
          <w:rFonts w:asciiTheme="majorBidi" w:hAnsiTheme="majorBidi" w:cstheme="majorBidi"/>
          <w:sz w:val="22"/>
          <w:szCs w:val="22"/>
        </w:rPr>
        <w:t>1] [#</w:t>
      </w:r>
      <w:r w:rsidR="00477A3C">
        <w:rPr>
          <w:rFonts w:asciiTheme="majorBidi" w:hAnsiTheme="majorBidi" w:cstheme="majorBidi"/>
          <w:sz w:val="22"/>
          <w:szCs w:val="22"/>
        </w:rPr>
        <w:t>39</w:t>
      </w:r>
      <w:r w:rsidR="00541F0E" w:rsidRPr="00541F0E">
        <w:rPr>
          <w:rFonts w:asciiTheme="majorBidi" w:hAnsiTheme="majorBidi" w:cstheme="majorBidi"/>
          <w:sz w:val="22"/>
          <w:szCs w:val="22"/>
        </w:rPr>
        <w:t>citations]</w:t>
      </w:r>
      <w:r w:rsidR="006537AB">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2A17EE7B" w14:textId="63F1878F" w:rsidR="00FB6E92" w:rsidRPr="00FB6E92" w:rsidRDefault="00C2317B" w:rsidP="008D0D1B">
      <w:pPr>
        <w:bidi w:val="0"/>
        <w:spacing w:after="200"/>
        <w:rPr>
          <w:rFonts w:asciiTheme="majorBidi" w:hAnsiTheme="majorBidi" w:cstheme="majorBidi"/>
          <w:sz w:val="22"/>
          <w:szCs w:val="22"/>
        </w:rPr>
      </w:pPr>
      <w:r w:rsidRPr="00F97E3A">
        <w:rPr>
          <w:rFonts w:asciiTheme="majorBidi" w:hAnsiTheme="majorBidi" w:cstheme="majorBidi"/>
          <w:sz w:val="22"/>
          <w:szCs w:val="22"/>
        </w:rPr>
        <w:lastRenderedPageBreak/>
        <w:t>*</w:t>
      </w:r>
      <w:r w:rsidR="00F97E3A" w:rsidRPr="00F97E3A">
        <w:rPr>
          <w:rFonts w:asciiTheme="majorBidi" w:hAnsiTheme="majorBidi" w:cstheme="majorBidi"/>
          <w:sz w:val="22"/>
          <w:szCs w:val="22"/>
        </w:rPr>
        <w:t>*</w:t>
      </w:r>
      <w:r w:rsidR="00710D5D" w:rsidRPr="00F97E3A">
        <w:rPr>
          <w:rFonts w:asciiTheme="majorBidi" w:hAnsiTheme="majorBidi" w:cstheme="majorBidi"/>
          <w:sz w:val="22"/>
          <w:szCs w:val="22"/>
        </w:rPr>
        <w:t>1</w:t>
      </w:r>
      <w:r w:rsidR="00BE1668">
        <w:rPr>
          <w:rFonts w:asciiTheme="majorBidi" w:hAnsiTheme="majorBidi" w:cstheme="majorBidi"/>
          <w:sz w:val="22"/>
          <w:szCs w:val="22"/>
        </w:rPr>
        <w:t>6</w:t>
      </w:r>
      <w:r w:rsidR="00883EF8" w:rsidRPr="00F97E3A">
        <w:rPr>
          <w:rFonts w:asciiTheme="majorBidi" w:hAnsiTheme="majorBidi" w:cstheme="majorBidi"/>
          <w:sz w:val="22"/>
          <w:szCs w:val="22"/>
        </w:rPr>
        <w:t xml:space="preserve">. Weimann-Saks, D., Ariel, Y., &amp; </w:t>
      </w:r>
      <w:r w:rsidR="00883EF8" w:rsidRPr="00F97E3A">
        <w:rPr>
          <w:rFonts w:asciiTheme="majorBidi" w:hAnsiTheme="majorBidi" w:cstheme="majorBidi"/>
          <w:b/>
          <w:bCs/>
          <w:sz w:val="22"/>
          <w:szCs w:val="22"/>
        </w:rPr>
        <w:t>Elishar-Malka, V</w:t>
      </w:r>
      <w:r w:rsidR="00883EF8" w:rsidRPr="00F97E3A">
        <w:rPr>
          <w:rFonts w:asciiTheme="majorBidi" w:hAnsiTheme="majorBidi" w:cstheme="majorBidi"/>
          <w:sz w:val="22"/>
          <w:szCs w:val="22"/>
        </w:rPr>
        <w:t>. (2019). Social Second Screen: WhatsApp and Watching the World Cup. </w:t>
      </w:r>
      <w:r w:rsidR="00883EF8" w:rsidRPr="00F97E3A">
        <w:rPr>
          <w:rFonts w:asciiTheme="majorBidi" w:hAnsiTheme="majorBidi" w:cstheme="majorBidi"/>
          <w:i/>
          <w:iCs/>
          <w:sz w:val="22"/>
          <w:szCs w:val="22"/>
        </w:rPr>
        <w:t>Communication &amp; Sport</w:t>
      </w:r>
      <w:r w:rsidR="00883EF8" w:rsidRPr="00F97E3A">
        <w:rPr>
          <w:rFonts w:asciiTheme="majorBidi" w:hAnsiTheme="majorBidi" w:cstheme="majorBidi"/>
          <w:sz w:val="22"/>
          <w:szCs w:val="22"/>
        </w:rPr>
        <w:t xml:space="preserve">. </w:t>
      </w:r>
      <w:r w:rsidR="00236680" w:rsidRPr="00F97E3A">
        <w:rPr>
          <w:rFonts w:asciiTheme="majorBidi" w:hAnsiTheme="majorBidi" w:cstheme="majorBidi"/>
          <w:sz w:val="22"/>
          <w:szCs w:val="22"/>
        </w:rPr>
        <w:t xml:space="preserve">8(1), 123-141. </w:t>
      </w:r>
      <w:hyperlink r:id="rId24" w:history="1">
        <w:r w:rsidR="00223C51" w:rsidRPr="00F97E3A">
          <w:rPr>
            <w:rStyle w:val="Hyperlink"/>
            <w:rFonts w:asciiTheme="majorBidi" w:hAnsiTheme="majorBidi" w:cstheme="majorBidi"/>
            <w:sz w:val="22"/>
            <w:szCs w:val="22"/>
          </w:rPr>
          <w:t>https://doi.org/10.1177%2F2167479518821913</w:t>
        </w:r>
      </w:hyperlink>
      <w:r w:rsidR="00223C51" w:rsidRPr="00F97E3A">
        <w:rPr>
          <w:rFonts w:asciiTheme="majorBidi" w:hAnsiTheme="majorBidi" w:cstheme="majorBidi"/>
          <w:sz w:val="22"/>
          <w:szCs w:val="22"/>
        </w:rPr>
        <w:t xml:space="preserve"> </w:t>
      </w:r>
      <w:r w:rsidR="00FB6E92" w:rsidRPr="00FB6E92">
        <w:rPr>
          <w:rFonts w:asciiTheme="majorBidi" w:hAnsiTheme="majorBidi" w:cstheme="majorBidi"/>
          <w:sz w:val="22"/>
          <w:szCs w:val="22"/>
        </w:rPr>
        <w:t xml:space="preserve">[Q1 in Communication, </w:t>
      </w:r>
      <w:r w:rsidR="00FB6E92">
        <w:rPr>
          <w:rFonts w:asciiTheme="majorBidi" w:hAnsiTheme="majorBidi" w:cstheme="majorBidi"/>
          <w:sz w:val="22"/>
          <w:szCs w:val="22"/>
        </w:rPr>
        <w:t>IF</w:t>
      </w:r>
      <w:r w:rsidR="00FB6E92" w:rsidRPr="00FB6E92">
        <w:rPr>
          <w:rFonts w:asciiTheme="majorBidi" w:hAnsiTheme="majorBidi" w:cstheme="majorBidi"/>
          <w:sz w:val="22"/>
          <w:szCs w:val="22"/>
        </w:rPr>
        <w:t>=3.178] [#</w:t>
      </w:r>
      <w:r w:rsidR="00D54836">
        <w:rPr>
          <w:rFonts w:asciiTheme="majorBidi" w:hAnsiTheme="majorBidi" w:cstheme="majorBidi"/>
          <w:sz w:val="22"/>
          <w:szCs w:val="22"/>
        </w:rPr>
        <w:t>3</w:t>
      </w:r>
      <w:r w:rsidR="00521979">
        <w:rPr>
          <w:rFonts w:asciiTheme="majorBidi" w:hAnsiTheme="majorBidi" w:cstheme="majorBidi"/>
          <w:sz w:val="22"/>
          <w:szCs w:val="22"/>
        </w:rPr>
        <w:t>5</w:t>
      </w:r>
      <w:r w:rsidR="00D54836">
        <w:rPr>
          <w:rFonts w:asciiTheme="majorBidi" w:hAnsiTheme="majorBidi" w:cstheme="majorBidi"/>
          <w:sz w:val="22"/>
          <w:szCs w:val="22"/>
        </w:rPr>
        <w:t xml:space="preserve"> </w:t>
      </w:r>
      <w:r w:rsidR="00FB6E92" w:rsidRPr="00FB6E92">
        <w:rPr>
          <w:rFonts w:asciiTheme="majorBidi" w:hAnsiTheme="majorBidi" w:cstheme="majorBidi"/>
          <w:sz w:val="22"/>
          <w:szCs w:val="22"/>
        </w:rPr>
        <w:t>citations]</w:t>
      </w:r>
      <w:r w:rsidR="00FB6E92">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0A044425" w14:textId="137ED2A1" w:rsidR="00883EF8" w:rsidRPr="00F97E3A" w:rsidRDefault="00C2317B" w:rsidP="00E538A9">
      <w:pPr>
        <w:bidi w:val="0"/>
        <w:rPr>
          <w:rFonts w:asciiTheme="majorBidi" w:hAnsiTheme="majorBidi" w:cstheme="majorBidi"/>
          <w:bCs/>
          <w:sz w:val="22"/>
          <w:szCs w:val="22"/>
        </w:rPr>
      </w:pPr>
      <w:r w:rsidRPr="00F97E3A">
        <w:rPr>
          <w:rFonts w:asciiTheme="majorBidi" w:hAnsiTheme="majorBidi" w:cstheme="majorBidi"/>
          <w:sz w:val="22"/>
          <w:szCs w:val="22"/>
        </w:rPr>
        <w:t>*</w:t>
      </w:r>
      <w:r w:rsidR="00F97E3A" w:rsidRPr="00F97E3A">
        <w:rPr>
          <w:rFonts w:asciiTheme="majorBidi" w:hAnsiTheme="majorBidi" w:cstheme="majorBidi"/>
          <w:sz w:val="22"/>
          <w:szCs w:val="22"/>
        </w:rPr>
        <w:t>*</w:t>
      </w:r>
      <w:r w:rsidR="00797EAC" w:rsidRPr="00F97E3A">
        <w:rPr>
          <w:rFonts w:asciiTheme="majorBidi" w:hAnsiTheme="majorBidi" w:cstheme="majorBidi"/>
          <w:sz w:val="22"/>
          <w:szCs w:val="22"/>
        </w:rPr>
        <w:t>1</w:t>
      </w:r>
      <w:r w:rsidR="00BE1668">
        <w:rPr>
          <w:rFonts w:asciiTheme="majorBidi" w:hAnsiTheme="majorBidi" w:cstheme="majorBidi"/>
          <w:sz w:val="22"/>
          <w:szCs w:val="22"/>
        </w:rPr>
        <w:t>7</w:t>
      </w:r>
      <w:r w:rsidR="000561CD" w:rsidRPr="00F97E3A">
        <w:rPr>
          <w:rFonts w:asciiTheme="majorBidi" w:hAnsiTheme="majorBidi" w:cstheme="majorBidi"/>
          <w:sz w:val="22"/>
          <w:szCs w:val="22"/>
        </w:rPr>
        <w:t>.</w:t>
      </w:r>
      <w:r w:rsidRPr="00F97E3A">
        <w:rPr>
          <w:rFonts w:asciiTheme="majorBidi" w:hAnsiTheme="majorBidi" w:cstheme="majorBidi"/>
          <w:b/>
          <w:bCs/>
          <w:sz w:val="22"/>
          <w:szCs w:val="22"/>
        </w:rPr>
        <w:t xml:space="preserve"> </w:t>
      </w:r>
      <w:r w:rsidR="00883EF8" w:rsidRPr="00F97E3A">
        <w:rPr>
          <w:rFonts w:asciiTheme="majorBidi" w:hAnsiTheme="majorBidi" w:cstheme="majorBidi"/>
          <w:sz w:val="22"/>
          <w:szCs w:val="22"/>
        </w:rPr>
        <w:t xml:space="preserve">Ariel, Y.,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w:t>
      </w:r>
      <w:proofErr w:type="spellStart"/>
      <w:proofErr w:type="gramStart"/>
      <w:r w:rsidR="00883EF8" w:rsidRPr="00F97E3A">
        <w:rPr>
          <w:rFonts w:asciiTheme="majorBidi" w:hAnsiTheme="majorBidi" w:cstheme="majorBidi"/>
          <w:sz w:val="22"/>
          <w:szCs w:val="22"/>
        </w:rPr>
        <w:t>Avidar,R</w:t>
      </w:r>
      <w:proofErr w:type="spellEnd"/>
      <w:r w:rsidR="00883EF8" w:rsidRPr="00F97E3A">
        <w:rPr>
          <w:rFonts w:asciiTheme="majorBidi" w:hAnsiTheme="majorBidi" w:cstheme="majorBidi"/>
          <w:sz w:val="22"/>
          <w:szCs w:val="22"/>
        </w:rPr>
        <w:t>.</w:t>
      </w:r>
      <w:proofErr w:type="gramEnd"/>
      <w:r w:rsidR="00883EF8" w:rsidRPr="00F97E3A">
        <w:rPr>
          <w:rFonts w:asciiTheme="majorBidi" w:hAnsiTheme="majorBidi" w:cstheme="majorBidi"/>
          <w:sz w:val="22"/>
          <w:szCs w:val="22"/>
        </w:rPr>
        <w:t>, &amp; Weimann-Saks, D. (2017). "</w:t>
      </w:r>
      <w:r w:rsidR="00883EF8" w:rsidRPr="00F97E3A">
        <w:rPr>
          <w:rFonts w:asciiTheme="majorBidi" w:hAnsiTheme="majorBidi" w:cstheme="majorBidi"/>
          <w:bCs/>
          <w:sz w:val="22"/>
          <w:szCs w:val="22"/>
        </w:rPr>
        <w:t xml:space="preserve">Online agenda-setting research: Challenges and dilemmas", </w:t>
      </w:r>
      <w:r w:rsidR="00045B2E">
        <w:rPr>
          <w:rStyle w:val="af5"/>
          <w:rFonts w:asciiTheme="majorBidi" w:hAnsiTheme="majorBidi" w:cstheme="majorBidi"/>
          <w:bCs/>
          <w:sz w:val="22"/>
          <w:szCs w:val="22"/>
        </w:rPr>
        <w:footnoteReference w:id="2"/>
      </w:r>
      <w:r w:rsidR="00883EF8" w:rsidRPr="00F97E3A">
        <w:rPr>
          <w:rFonts w:asciiTheme="majorBidi" w:hAnsiTheme="majorBidi" w:cstheme="majorBidi"/>
          <w:bCs/>
          <w:i/>
          <w:iCs/>
          <w:sz w:val="22"/>
          <w:szCs w:val="22"/>
        </w:rPr>
        <w:t>The Agenda-Setting Journal: Theory, Practice, Critique</w:t>
      </w:r>
      <w:r w:rsidR="00883EF8" w:rsidRPr="00F97E3A">
        <w:rPr>
          <w:rFonts w:asciiTheme="majorBidi" w:hAnsiTheme="majorBidi" w:cstheme="majorBidi"/>
          <w:bCs/>
          <w:sz w:val="22"/>
          <w:szCs w:val="22"/>
        </w:rPr>
        <w:t>. 1(2), 118-136</w:t>
      </w:r>
      <w:r w:rsidR="00883EF8" w:rsidRPr="00F97E3A">
        <w:rPr>
          <w:rFonts w:asciiTheme="majorBidi" w:hAnsiTheme="majorBidi" w:cstheme="majorBidi"/>
          <w:bCs/>
          <w:sz w:val="22"/>
          <w:szCs w:val="22"/>
          <w:rtl/>
        </w:rPr>
        <w:t>.</w:t>
      </w:r>
      <w:r w:rsidR="00223C51" w:rsidRPr="00F97E3A">
        <w:rPr>
          <w:rFonts w:asciiTheme="majorBidi" w:hAnsiTheme="majorBidi" w:cstheme="majorBidi"/>
          <w:bCs/>
          <w:sz w:val="22"/>
          <w:szCs w:val="22"/>
        </w:rPr>
        <w:t xml:space="preserve"> </w:t>
      </w:r>
      <w:hyperlink r:id="rId25" w:history="1">
        <w:r w:rsidR="00E538A9" w:rsidRPr="00D8155B">
          <w:rPr>
            <w:rStyle w:val="Hyperlink"/>
            <w:rFonts w:asciiTheme="majorBidi" w:hAnsiTheme="majorBidi" w:cstheme="majorBidi"/>
            <w:bCs/>
            <w:sz w:val="22"/>
            <w:szCs w:val="22"/>
          </w:rPr>
          <w:t>https://doi.org/10.1075/asj.1.2.03ari Q3</w:t>
        </w:r>
      </w:hyperlink>
      <w:r w:rsidR="00E538A9">
        <w:rPr>
          <w:rStyle w:val="Hyperlink"/>
          <w:rFonts w:asciiTheme="majorBidi" w:hAnsiTheme="majorBidi" w:cstheme="majorBidi"/>
          <w:bCs/>
          <w:color w:val="auto"/>
          <w:sz w:val="22"/>
          <w:szCs w:val="22"/>
          <w:u w:val="none"/>
        </w:rPr>
        <w:t xml:space="preserve"> </w:t>
      </w:r>
      <w:r w:rsidR="007D197F" w:rsidRPr="00E05206">
        <w:rPr>
          <w:rFonts w:asciiTheme="majorBidi" w:hAnsiTheme="majorBidi" w:cstheme="majorBidi"/>
          <w:sz w:val="22"/>
          <w:szCs w:val="22"/>
        </w:rPr>
        <w:t>[#</w:t>
      </w:r>
      <w:r w:rsidR="008A6818">
        <w:rPr>
          <w:rFonts w:asciiTheme="majorBidi" w:hAnsiTheme="majorBidi" w:cstheme="majorBidi"/>
          <w:sz w:val="22"/>
          <w:szCs w:val="22"/>
        </w:rPr>
        <w:t>5</w:t>
      </w:r>
      <w:r w:rsidR="00541F0E">
        <w:rPr>
          <w:rFonts w:asciiTheme="majorBidi" w:hAnsiTheme="majorBidi" w:cstheme="majorBidi"/>
          <w:sz w:val="22"/>
          <w:szCs w:val="22"/>
        </w:rPr>
        <w:t xml:space="preserve"> </w:t>
      </w:r>
      <w:r w:rsidR="007D197F" w:rsidRPr="00E05206">
        <w:rPr>
          <w:rFonts w:asciiTheme="majorBidi" w:hAnsiTheme="majorBidi" w:cstheme="majorBidi"/>
          <w:sz w:val="22"/>
          <w:szCs w:val="22"/>
        </w:rPr>
        <w:t>citations]</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06668A82" w14:textId="77777777" w:rsidR="00571EB7" w:rsidRPr="00F97E3A" w:rsidRDefault="00571EB7" w:rsidP="005950C5">
      <w:pPr>
        <w:bidi w:val="0"/>
        <w:rPr>
          <w:rFonts w:asciiTheme="majorBidi" w:hAnsiTheme="majorBidi" w:cstheme="majorBidi"/>
          <w:sz w:val="22"/>
          <w:szCs w:val="22"/>
        </w:rPr>
      </w:pPr>
    </w:p>
    <w:p w14:paraId="0D337655" w14:textId="0EF12258" w:rsidR="007D197F" w:rsidRPr="00E05206" w:rsidRDefault="00C2317B" w:rsidP="008D0D1B">
      <w:pPr>
        <w:bidi w:val="0"/>
        <w:rPr>
          <w:rFonts w:asciiTheme="majorBidi" w:hAnsiTheme="majorBidi" w:cstheme="majorBidi"/>
          <w:sz w:val="22"/>
          <w:szCs w:val="22"/>
        </w:rPr>
      </w:pPr>
      <w:r w:rsidRPr="00F97E3A">
        <w:rPr>
          <w:rFonts w:asciiTheme="majorBidi" w:hAnsiTheme="majorBidi" w:cstheme="majorBidi"/>
          <w:sz w:val="22"/>
          <w:szCs w:val="22"/>
        </w:rPr>
        <w:t>*</w:t>
      </w:r>
      <w:r w:rsidR="00FB31E8" w:rsidRPr="00F97E3A">
        <w:rPr>
          <w:rFonts w:asciiTheme="majorBidi" w:hAnsiTheme="majorBidi" w:cstheme="majorBidi"/>
          <w:sz w:val="22"/>
          <w:szCs w:val="22"/>
        </w:rPr>
        <w:t>1</w:t>
      </w:r>
      <w:r w:rsidR="00BE1668">
        <w:rPr>
          <w:rFonts w:asciiTheme="majorBidi" w:hAnsiTheme="majorBidi" w:cstheme="majorBidi"/>
          <w:sz w:val="22"/>
          <w:szCs w:val="22"/>
        </w:rPr>
        <w:t>8</w:t>
      </w:r>
      <w:r w:rsidR="000561CD" w:rsidRPr="00F97E3A">
        <w:rPr>
          <w:rFonts w:asciiTheme="majorBidi" w:hAnsiTheme="majorBidi" w:cstheme="majorBidi"/>
          <w:sz w:val="22"/>
          <w:szCs w:val="22"/>
        </w:rPr>
        <w:t>.</w:t>
      </w:r>
      <w:r w:rsidR="00883EF8" w:rsidRPr="00F97E3A">
        <w:rPr>
          <w:rFonts w:asciiTheme="majorBidi" w:hAnsiTheme="majorBidi" w:cstheme="majorBidi"/>
          <w:sz w:val="22"/>
          <w:szCs w:val="22"/>
        </w:rPr>
        <w:t xml:space="preserve"> Ariel, Y</w:t>
      </w:r>
      <w:r w:rsidR="00883EF8" w:rsidRPr="00F97E3A">
        <w:rPr>
          <w:rFonts w:asciiTheme="majorBidi" w:hAnsiTheme="majorBidi" w:cstheme="majorBidi"/>
          <w:b/>
          <w:bCs/>
          <w:sz w:val="22"/>
          <w:szCs w:val="22"/>
        </w:rPr>
        <w:t>., Malka, V</w:t>
      </w:r>
      <w:r w:rsidR="00883EF8" w:rsidRPr="00F97E3A">
        <w:rPr>
          <w:rFonts w:asciiTheme="majorBidi" w:hAnsiTheme="majorBidi" w:cstheme="majorBidi"/>
          <w:sz w:val="22"/>
          <w:szCs w:val="22"/>
        </w:rPr>
        <w:t xml:space="preserve">., </w:t>
      </w:r>
      <w:proofErr w:type="spellStart"/>
      <w:r w:rsidR="00883EF8" w:rsidRPr="00F97E3A">
        <w:rPr>
          <w:rFonts w:asciiTheme="majorBidi" w:hAnsiTheme="majorBidi" w:cstheme="majorBidi"/>
          <w:sz w:val="22"/>
          <w:szCs w:val="22"/>
        </w:rPr>
        <w:t>Avidar</w:t>
      </w:r>
      <w:proofErr w:type="spellEnd"/>
      <w:r w:rsidR="00883EF8" w:rsidRPr="00F97E3A">
        <w:rPr>
          <w:rFonts w:asciiTheme="majorBidi" w:hAnsiTheme="majorBidi" w:cstheme="majorBidi"/>
          <w:sz w:val="22"/>
          <w:szCs w:val="22"/>
        </w:rPr>
        <w:t>, R. &amp; Levy E.C. (2017). "Smartphone's Usage among Young Adults: A Combined Quantitative and</w:t>
      </w:r>
      <w:r w:rsidR="00883EF8" w:rsidRPr="00F97E3A">
        <w:rPr>
          <w:rFonts w:asciiTheme="majorBidi" w:hAnsiTheme="majorBidi" w:cstheme="majorBidi"/>
          <w:sz w:val="22"/>
          <w:szCs w:val="22"/>
          <w:rtl/>
        </w:rPr>
        <w:t xml:space="preserve"> </w:t>
      </w:r>
      <w:r w:rsidR="00883EF8" w:rsidRPr="00F97E3A">
        <w:rPr>
          <w:rFonts w:asciiTheme="majorBidi" w:hAnsiTheme="majorBidi" w:cstheme="majorBidi"/>
          <w:sz w:val="22"/>
          <w:szCs w:val="22"/>
        </w:rPr>
        <w:t>Qualitative Approach</w:t>
      </w:r>
      <w:r w:rsidR="00883EF8" w:rsidRPr="00F97E3A">
        <w:rPr>
          <w:rFonts w:asciiTheme="majorBidi" w:hAnsiTheme="majorBidi" w:cstheme="majorBidi"/>
          <w:i/>
          <w:iCs/>
          <w:sz w:val="22"/>
          <w:szCs w:val="22"/>
        </w:rPr>
        <w:t>", Israel Affairs</w:t>
      </w:r>
      <w:r w:rsidR="00883EF8" w:rsidRPr="00F97E3A">
        <w:rPr>
          <w:rFonts w:asciiTheme="majorBidi" w:hAnsiTheme="majorBidi" w:cstheme="majorBidi"/>
          <w:sz w:val="22"/>
          <w:szCs w:val="22"/>
        </w:rPr>
        <w:t>, 23(5), 970-986.</w:t>
      </w:r>
      <w:r w:rsidR="00C54A44" w:rsidRPr="00F97E3A">
        <w:rPr>
          <w:rFonts w:asciiTheme="majorBidi" w:hAnsiTheme="majorBidi" w:cstheme="majorBidi"/>
          <w:sz w:val="22"/>
          <w:szCs w:val="22"/>
        </w:rPr>
        <w:t xml:space="preserve"> </w:t>
      </w:r>
      <w:hyperlink r:id="rId26" w:history="1">
        <w:r w:rsidR="00C54A44" w:rsidRPr="00F97E3A">
          <w:rPr>
            <w:rStyle w:val="Hyperlink"/>
            <w:rFonts w:asciiTheme="majorBidi" w:hAnsiTheme="majorBidi" w:cstheme="majorBidi"/>
            <w:sz w:val="22"/>
            <w:szCs w:val="22"/>
          </w:rPr>
          <w:t>https://doi.org/10.1080/13537121.2017.1345422</w:t>
        </w:r>
      </w:hyperlink>
      <w:r w:rsidR="00C54A44" w:rsidRPr="00F97E3A">
        <w:rPr>
          <w:rFonts w:asciiTheme="majorBidi" w:hAnsiTheme="majorBidi" w:cstheme="majorBidi"/>
          <w:sz w:val="22"/>
          <w:szCs w:val="22"/>
        </w:rPr>
        <w:t xml:space="preserve"> </w:t>
      </w:r>
      <w:r w:rsidR="007D197F" w:rsidRPr="00E05206">
        <w:rPr>
          <w:rFonts w:asciiTheme="majorBidi" w:hAnsiTheme="majorBidi" w:cstheme="majorBidi"/>
          <w:sz w:val="22"/>
          <w:szCs w:val="22"/>
        </w:rPr>
        <w:t>[Q</w:t>
      </w:r>
      <w:r w:rsidR="00DC00D4">
        <w:rPr>
          <w:rFonts w:asciiTheme="majorBidi" w:hAnsiTheme="majorBidi" w:cstheme="majorBidi"/>
          <w:sz w:val="22"/>
          <w:szCs w:val="22"/>
        </w:rPr>
        <w:t>1</w:t>
      </w:r>
      <w:r w:rsidR="007D197F" w:rsidRPr="00E05206">
        <w:rPr>
          <w:rFonts w:asciiTheme="majorBidi" w:hAnsiTheme="majorBidi" w:cstheme="majorBidi"/>
          <w:sz w:val="22"/>
          <w:szCs w:val="22"/>
        </w:rPr>
        <w:t xml:space="preserve"> in Cultural Studies, IF 201</w:t>
      </w:r>
      <w:r w:rsidR="007D197F">
        <w:rPr>
          <w:rFonts w:asciiTheme="majorBidi" w:hAnsiTheme="majorBidi" w:cstheme="majorBidi"/>
          <w:sz w:val="22"/>
          <w:szCs w:val="22"/>
        </w:rPr>
        <w:t>7</w:t>
      </w:r>
      <w:r w:rsidR="007D197F" w:rsidRPr="00E05206">
        <w:rPr>
          <w:rFonts w:asciiTheme="majorBidi" w:hAnsiTheme="majorBidi" w:cstheme="majorBidi"/>
          <w:sz w:val="22"/>
          <w:szCs w:val="22"/>
        </w:rPr>
        <w:t>= 0.3</w:t>
      </w:r>
      <w:r w:rsidR="007D197F">
        <w:rPr>
          <w:rFonts w:asciiTheme="majorBidi" w:hAnsiTheme="majorBidi" w:cstheme="majorBidi"/>
          <w:sz w:val="22"/>
          <w:szCs w:val="22"/>
        </w:rPr>
        <w:t>89</w:t>
      </w:r>
      <w:r w:rsidR="007D197F" w:rsidRPr="00E05206">
        <w:rPr>
          <w:rFonts w:asciiTheme="majorBidi" w:hAnsiTheme="majorBidi" w:cstheme="majorBidi"/>
          <w:sz w:val="22"/>
          <w:szCs w:val="22"/>
        </w:rPr>
        <w:t>] [#</w:t>
      </w:r>
      <w:r w:rsidR="009075B5">
        <w:rPr>
          <w:rFonts w:asciiTheme="majorBidi" w:hAnsiTheme="majorBidi" w:cstheme="majorBidi"/>
          <w:sz w:val="22"/>
          <w:szCs w:val="22"/>
        </w:rPr>
        <w:t>15</w:t>
      </w:r>
      <w:r w:rsidR="007D197F" w:rsidRPr="00E05206">
        <w:rPr>
          <w:rFonts w:asciiTheme="majorBidi" w:hAnsiTheme="majorBidi" w:cstheme="majorBidi"/>
          <w:sz w:val="22"/>
          <w:szCs w:val="22"/>
        </w:rPr>
        <w:t xml:space="preserve"> citations]</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294D576B" w14:textId="77777777" w:rsidR="00E05206" w:rsidRDefault="00E05206" w:rsidP="00E05206">
      <w:pPr>
        <w:bidi w:val="0"/>
        <w:rPr>
          <w:rFonts w:asciiTheme="majorBidi" w:hAnsiTheme="majorBidi" w:cstheme="majorBidi"/>
          <w:sz w:val="22"/>
          <w:szCs w:val="22"/>
        </w:rPr>
      </w:pPr>
    </w:p>
    <w:p w14:paraId="5AFA9786" w14:textId="68CAC56C" w:rsidR="00E904DF" w:rsidRDefault="00E05206" w:rsidP="008D0D1B">
      <w:pPr>
        <w:bidi w:val="0"/>
        <w:rPr>
          <w:rFonts w:asciiTheme="majorBidi" w:hAnsiTheme="majorBidi" w:cstheme="majorBidi"/>
          <w:sz w:val="22"/>
          <w:szCs w:val="22"/>
        </w:rPr>
      </w:pPr>
      <w:r>
        <w:rPr>
          <w:rFonts w:asciiTheme="majorBidi" w:hAnsiTheme="majorBidi" w:cstheme="majorBidi"/>
          <w:sz w:val="22"/>
          <w:szCs w:val="22"/>
        </w:rPr>
        <w:t>1</w:t>
      </w:r>
      <w:r w:rsidR="00BE1668">
        <w:rPr>
          <w:rFonts w:asciiTheme="majorBidi" w:hAnsiTheme="majorBidi" w:cstheme="majorBidi"/>
          <w:sz w:val="22"/>
          <w:szCs w:val="22"/>
        </w:rPr>
        <w:t>9</w:t>
      </w:r>
      <w:r>
        <w:rPr>
          <w:rFonts w:asciiTheme="majorBidi" w:hAnsiTheme="majorBidi" w:cstheme="majorBidi"/>
          <w:sz w:val="22"/>
          <w:szCs w:val="22"/>
        </w:rPr>
        <w:t xml:space="preserve">. </w:t>
      </w:r>
      <w:r w:rsidRPr="00E05206">
        <w:rPr>
          <w:rFonts w:asciiTheme="majorBidi" w:hAnsiTheme="majorBidi" w:cstheme="majorBidi"/>
          <w:sz w:val="22"/>
          <w:szCs w:val="22"/>
        </w:rPr>
        <w:t xml:space="preserve">Weimann-Saks, D., </w:t>
      </w:r>
      <w:r w:rsidRPr="00E05206">
        <w:rPr>
          <w:rFonts w:asciiTheme="majorBidi" w:hAnsiTheme="majorBidi" w:cstheme="majorBidi"/>
          <w:b/>
          <w:bCs/>
          <w:sz w:val="22"/>
          <w:szCs w:val="22"/>
        </w:rPr>
        <w:t>Ariel, Y</w:t>
      </w:r>
      <w:r w:rsidRPr="00E05206">
        <w:rPr>
          <w:rFonts w:asciiTheme="majorBidi" w:hAnsiTheme="majorBidi" w:cstheme="majorBidi"/>
          <w:sz w:val="22"/>
          <w:szCs w:val="22"/>
        </w:rPr>
        <w:t xml:space="preserve">., Malka, V., &amp; </w:t>
      </w:r>
      <w:proofErr w:type="spellStart"/>
      <w:r w:rsidRPr="00E05206">
        <w:rPr>
          <w:rFonts w:asciiTheme="majorBidi" w:hAnsiTheme="majorBidi" w:cstheme="majorBidi"/>
          <w:sz w:val="22"/>
          <w:szCs w:val="22"/>
        </w:rPr>
        <w:t>Avidar</w:t>
      </w:r>
      <w:proofErr w:type="spellEnd"/>
      <w:r w:rsidRPr="00E05206">
        <w:rPr>
          <w:rFonts w:asciiTheme="majorBidi" w:hAnsiTheme="majorBidi" w:cstheme="majorBidi"/>
          <w:sz w:val="22"/>
          <w:szCs w:val="22"/>
        </w:rPr>
        <w:t xml:space="preserve">, R. (2016). "Trends in public and media agenda setting during the 2015 Israeli elections". </w:t>
      </w:r>
      <w:r w:rsidRPr="00E05206">
        <w:rPr>
          <w:rFonts w:asciiTheme="majorBidi" w:hAnsiTheme="majorBidi" w:cstheme="majorBidi"/>
          <w:i/>
          <w:iCs/>
          <w:sz w:val="22"/>
          <w:szCs w:val="22"/>
        </w:rPr>
        <w:t>Israel Affairs</w:t>
      </w:r>
      <w:r w:rsidRPr="00E05206">
        <w:rPr>
          <w:rFonts w:asciiTheme="majorBidi" w:hAnsiTheme="majorBidi" w:cstheme="majorBidi"/>
          <w:sz w:val="22"/>
          <w:szCs w:val="22"/>
        </w:rPr>
        <w:t xml:space="preserve">. </w:t>
      </w:r>
      <w:r w:rsidRPr="00E05206">
        <w:rPr>
          <w:rFonts w:asciiTheme="majorBidi" w:hAnsiTheme="majorBidi" w:cstheme="majorBidi"/>
          <w:i/>
          <w:iCs/>
          <w:sz w:val="22"/>
          <w:szCs w:val="22"/>
        </w:rPr>
        <w:t>22</w:t>
      </w:r>
      <w:r w:rsidRPr="00E05206">
        <w:rPr>
          <w:rFonts w:asciiTheme="majorBidi" w:hAnsiTheme="majorBidi" w:cstheme="majorBidi"/>
          <w:sz w:val="22"/>
          <w:szCs w:val="22"/>
        </w:rPr>
        <w:t xml:space="preserve">(3), 727-742. </w:t>
      </w:r>
      <w:hyperlink r:id="rId27" w:history="1">
        <w:r w:rsidRPr="00E05206">
          <w:rPr>
            <w:rStyle w:val="Hyperlink"/>
            <w:rFonts w:asciiTheme="majorBidi" w:hAnsiTheme="majorBidi" w:cstheme="majorBidi"/>
            <w:sz w:val="22"/>
            <w:szCs w:val="22"/>
          </w:rPr>
          <w:t>https://doi.org/10.1080/13537121.2016.1174386</w:t>
        </w:r>
      </w:hyperlink>
      <w:r w:rsidRPr="00E05206">
        <w:rPr>
          <w:rFonts w:asciiTheme="majorBidi" w:hAnsiTheme="majorBidi" w:cstheme="majorBidi"/>
          <w:sz w:val="22"/>
          <w:szCs w:val="22"/>
        </w:rPr>
        <w:t xml:space="preserve"> </w:t>
      </w:r>
      <w:bookmarkStart w:id="17" w:name="_Hlk480056550"/>
      <w:r w:rsidRPr="00E05206">
        <w:rPr>
          <w:rFonts w:asciiTheme="majorBidi" w:hAnsiTheme="majorBidi" w:cstheme="majorBidi"/>
          <w:sz w:val="22"/>
          <w:szCs w:val="22"/>
        </w:rPr>
        <w:t>[</w:t>
      </w:r>
      <w:bookmarkStart w:id="18" w:name="_Hlk109415970"/>
      <w:r w:rsidRPr="00E05206">
        <w:rPr>
          <w:rFonts w:asciiTheme="majorBidi" w:hAnsiTheme="majorBidi" w:cstheme="majorBidi"/>
          <w:sz w:val="22"/>
          <w:szCs w:val="22"/>
        </w:rPr>
        <w:t>Q</w:t>
      </w:r>
      <w:r w:rsidR="00DC00D4">
        <w:rPr>
          <w:rFonts w:asciiTheme="majorBidi" w:hAnsiTheme="majorBidi" w:cstheme="majorBidi"/>
          <w:sz w:val="22"/>
          <w:szCs w:val="22"/>
        </w:rPr>
        <w:t>1</w:t>
      </w:r>
      <w:r w:rsidRPr="00E05206">
        <w:rPr>
          <w:rFonts w:asciiTheme="majorBidi" w:hAnsiTheme="majorBidi" w:cstheme="majorBidi"/>
          <w:sz w:val="22"/>
          <w:szCs w:val="22"/>
        </w:rPr>
        <w:t xml:space="preserve"> in Cultural Studies, </w:t>
      </w:r>
      <w:bookmarkEnd w:id="18"/>
      <w:r w:rsidRPr="00E05206">
        <w:rPr>
          <w:rFonts w:asciiTheme="majorBidi" w:hAnsiTheme="majorBidi" w:cstheme="majorBidi"/>
          <w:sz w:val="22"/>
          <w:szCs w:val="22"/>
        </w:rPr>
        <w:t>IF 201</w:t>
      </w:r>
      <w:r w:rsidR="005822DD">
        <w:rPr>
          <w:rFonts w:asciiTheme="majorBidi" w:hAnsiTheme="majorBidi" w:cstheme="majorBidi"/>
          <w:sz w:val="22"/>
          <w:szCs w:val="22"/>
        </w:rPr>
        <w:t>6</w:t>
      </w:r>
      <w:r w:rsidRPr="00E05206">
        <w:rPr>
          <w:rFonts w:asciiTheme="majorBidi" w:hAnsiTheme="majorBidi" w:cstheme="majorBidi"/>
          <w:sz w:val="22"/>
          <w:szCs w:val="22"/>
        </w:rPr>
        <w:t xml:space="preserve">= 0.366] </w:t>
      </w:r>
      <w:bookmarkStart w:id="19" w:name="_Hlk109417683"/>
      <w:r w:rsidRPr="00E05206">
        <w:rPr>
          <w:rFonts w:asciiTheme="majorBidi" w:hAnsiTheme="majorBidi" w:cstheme="majorBidi"/>
          <w:sz w:val="22"/>
          <w:szCs w:val="22"/>
        </w:rPr>
        <w:t>[#</w:t>
      </w:r>
      <w:r w:rsidR="00736A15">
        <w:rPr>
          <w:rFonts w:asciiTheme="majorBidi" w:hAnsiTheme="majorBidi" w:cstheme="majorBidi"/>
          <w:sz w:val="22"/>
          <w:szCs w:val="22"/>
        </w:rPr>
        <w:t>7</w:t>
      </w:r>
      <w:r w:rsidRPr="00E05206">
        <w:rPr>
          <w:rFonts w:asciiTheme="majorBidi" w:hAnsiTheme="majorBidi" w:cstheme="majorBidi"/>
          <w:sz w:val="22"/>
          <w:szCs w:val="22"/>
        </w:rPr>
        <w:t xml:space="preserve"> citations]</w:t>
      </w:r>
      <w:r w:rsidR="006537AB">
        <w:rPr>
          <w:rFonts w:asciiTheme="majorBidi" w:hAnsiTheme="majorBidi" w:cstheme="majorBidi"/>
          <w:sz w:val="22"/>
          <w:szCs w:val="22"/>
        </w:rPr>
        <w:t>.</w:t>
      </w:r>
      <w:bookmarkEnd w:id="17"/>
      <w:bookmarkEnd w:id="19"/>
      <w:r w:rsidR="00C96C4A">
        <w:rPr>
          <w:rFonts w:asciiTheme="majorBidi" w:hAnsiTheme="majorBidi" w:cstheme="majorBidi"/>
          <w:sz w:val="22"/>
          <w:szCs w:val="22"/>
        </w:rPr>
        <w:t xml:space="preserve"> </w:t>
      </w:r>
      <w:r w:rsidR="008D0D1B" w:rsidRPr="008D0D1B">
        <w:rPr>
          <w:rFonts w:asciiTheme="majorBidi" w:hAnsiTheme="majorBidi" w:cstheme="majorBidi"/>
          <w:sz w:val="22"/>
          <w:szCs w:val="22"/>
        </w:rPr>
        <w:t>[a]</w:t>
      </w:r>
    </w:p>
    <w:p w14:paraId="5EE05EEC" w14:textId="77777777" w:rsidR="00C96C4A" w:rsidRDefault="00C96C4A" w:rsidP="00C96C4A">
      <w:pPr>
        <w:bidi w:val="0"/>
        <w:rPr>
          <w:rFonts w:asciiTheme="majorBidi" w:hAnsiTheme="majorBidi" w:cstheme="majorBidi"/>
          <w:sz w:val="22"/>
          <w:szCs w:val="22"/>
        </w:rPr>
      </w:pPr>
    </w:p>
    <w:p w14:paraId="1B79299B" w14:textId="42C386E2" w:rsidR="00C7096E" w:rsidRPr="00C7096E" w:rsidRDefault="00BE1668" w:rsidP="008D0D1B">
      <w:pPr>
        <w:bidi w:val="0"/>
        <w:spacing w:after="200"/>
        <w:jc w:val="both"/>
        <w:rPr>
          <w:rFonts w:asciiTheme="majorBidi" w:hAnsiTheme="majorBidi" w:cstheme="majorBidi"/>
          <w:sz w:val="22"/>
          <w:szCs w:val="22"/>
          <w:shd w:val="clear" w:color="auto" w:fill="FFFFFF"/>
        </w:rPr>
      </w:pPr>
      <w:r>
        <w:rPr>
          <w:rFonts w:asciiTheme="majorBidi" w:hAnsiTheme="majorBidi" w:cstheme="majorBidi"/>
          <w:sz w:val="22"/>
          <w:szCs w:val="22"/>
        </w:rPr>
        <w:t>20</w:t>
      </w:r>
      <w:r w:rsidR="00095630" w:rsidRPr="00F97E3A">
        <w:rPr>
          <w:rFonts w:asciiTheme="majorBidi" w:hAnsiTheme="majorBidi" w:cstheme="majorBidi"/>
          <w:sz w:val="22"/>
          <w:szCs w:val="22"/>
        </w:rPr>
        <w:t>.</w:t>
      </w:r>
      <w:r w:rsidR="00883EF8" w:rsidRPr="00F97E3A">
        <w:rPr>
          <w:rFonts w:asciiTheme="majorBidi" w:hAnsiTheme="majorBidi" w:cstheme="majorBidi"/>
          <w:sz w:val="22"/>
          <w:szCs w:val="22"/>
        </w:rPr>
        <w:t xml:space="preserve">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(2016). </w:t>
      </w:r>
      <w:r w:rsidR="00883EF8" w:rsidRPr="00F97E3A">
        <w:rPr>
          <w:rFonts w:asciiTheme="majorBidi" w:hAnsiTheme="majorBidi" w:cstheme="majorBidi"/>
          <w:sz w:val="22"/>
          <w:szCs w:val="22"/>
          <w:rtl/>
        </w:rPr>
        <w:t>"</w:t>
      </w:r>
      <w:r w:rsidR="00883EF8" w:rsidRPr="00F97E3A">
        <w:rPr>
          <w:rFonts w:asciiTheme="majorBidi" w:hAnsiTheme="majorBidi" w:cstheme="majorBidi"/>
          <w:sz w:val="22"/>
          <w:szCs w:val="22"/>
        </w:rPr>
        <w:t>Deliberative communication goes to college</w:t>
      </w:r>
      <w:r w:rsidR="00883EF8" w:rsidRPr="00F97E3A">
        <w:rPr>
          <w:rFonts w:asciiTheme="majorBidi" w:hAnsiTheme="majorBidi" w:cstheme="majorBidi"/>
          <w:sz w:val="22"/>
          <w:szCs w:val="22"/>
          <w:rtl/>
        </w:rPr>
        <w:t>:</w:t>
      </w:r>
      <w:r w:rsidR="00883EF8" w:rsidRPr="00F97E3A">
        <w:rPr>
          <w:rFonts w:asciiTheme="majorBidi" w:hAnsiTheme="majorBidi" w:cstheme="majorBidi"/>
          <w:sz w:val="22"/>
          <w:szCs w:val="22"/>
        </w:rPr>
        <w:t xml:space="preserve"> The 'Deliberation Forum' project</w:t>
      </w:r>
      <w:r w:rsidR="00883EF8" w:rsidRPr="00F97E3A">
        <w:rPr>
          <w:rFonts w:asciiTheme="majorBidi" w:hAnsiTheme="majorBidi" w:cstheme="majorBidi"/>
          <w:sz w:val="22"/>
          <w:szCs w:val="22"/>
          <w:rtl/>
        </w:rPr>
        <w:t xml:space="preserve"> </w:t>
      </w:r>
      <w:r w:rsidR="00883EF8" w:rsidRPr="00F97E3A">
        <w:rPr>
          <w:rFonts w:asciiTheme="majorBidi" w:hAnsiTheme="majorBidi" w:cstheme="majorBidi"/>
          <w:sz w:val="22"/>
          <w:szCs w:val="22"/>
        </w:rPr>
        <w:t xml:space="preserve">as a democratic agent of empowerment for communication students", </w:t>
      </w:r>
      <w:r w:rsidR="00883EF8" w:rsidRPr="00F97E3A">
        <w:rPr>
          <w:rFonts w:asciiTheme="majorBidi" w:hAnsiTheme="majorBidi" w:cstheme="majorBidi"/>
          <w:i/>
          <w:iCs/>
          <w:sz w:val="22"/>
          <w:szCs w:val="22"/>
        </w:rPr>
        <w:t>Learning, Media and Technology</w:t>
      </w:r>
      <w:r w:rsidR="00883EF8" w:rsidRPr="00F97E3A">
        <w:rPr>
          <w:rFonts w:asciiTheme="majorBidi" w:hAnsiTheme="majorBidi" w:cstheme="majorBidi"/>
          <w:sz w:val="22"/>
          <w:szCs w:val="22"/>
        </w:rPr>
        <w:t>,</w:t>
      </w:r>
      <w:r w:rsidR="00883EF8" w:rsidRPr="00F97E3A">
        <w:rPr>
          <w:rFonts w:asciiTheme="majorBidi" w:hAnsiTheme="majorBidi" w:cstheme="majorBidi"/>
          <w:sz w:val="22"/>
          <w:szCs w:val="22"/>
          <w:shd w:val="clear" w:color="auto" w:fill="FFFFFF"/>
        </w:rPr>
        <w:t xml:space="preserve"> 41(4), 546-565</w:t>
      </w:r>
      <w:r w:rsidR="00883EF8" w:rsidRPr="00F97E3A">
        <w:rPr>
          <w:rFonts w:asciiTheme="majorBidi" w:hAnsiTheme="majorBidi" w:cstheme="majorBidi"/>
          <w:color w:val="999999"/>
          <w:sz w:val="22"/>
          <w:szCs w:val="22"/>
          <w:shd w:val="clear" w:color="auto" w:fill="FFFFFF"/>
        </w:rPr>
        <w:t>.</w:t>
      </w:r>
      <w:r w:rsidR="00817042" w:rsidRPr="00F97E3A">
        <w:rPr>
          <w:rFonts w:asciiTheme="majorBidi" w:hAnsiTheme="majorBidi" w:cstheme="majorBidi"/>
          <w:color w:val="999999"/>
          <w:sz w:val="22"/>
          <w:szCs w:val="22"/>
          <w:shd w:val="clear" w:color="auto" w:fill="FFFFFF"/>
        </w:rPr>
        <w:t xml:space="preserve"> </w:t>
      </w:r>
      <w:r w:rsidR="00AE4329">
        <w:fldChar w:fldCharType="begin"/>
      </w:r>
      <w:r w:rsidR="00AE4329">
        <w:instrText>HYPERLINK "https://doi.org/10.1080/17439884.2015.1053915%20"</w:instrText>
      </w:r>
      <w:r w:rsidR="00AE4329">
        <w:fldChar w:fldCharType="separate"/>
      </w:r>
      <w:r w:rsidR="00AE4329" w:rsidRPr="00F97E3A">
        <w:rPr>
          <w:rStyle w:val="Hyperlink"/>
          <w:rFonts w:asciiTheme="majorBidi" w:hAnsiTheme="majorBidi" w:cstheme="majorBidi"/>
          <w:sz w:val="22"/>
          <w:szCs w:val="22"/>
          <w:shd w:val="clear" w:color="auto" w:fill="FFFFFF"/>
        </w:rPr>
        <w:t xml:space="preserve">https://doi.org/10.1080/17439884.2015.1053915 </w:t>
      </w:r>
      <w:r w:rsidR="00AE4329">
        <w:rPr>
          <w:rStyle w:val="Hyperlink"/>
          <w:rFonts w:asciiTheme="majorBidi" w:hAnsiTheme="majorBidi" w:cstheme="majorBidi"/>
          <w:sz w:val="22"/>
          <w:szCs w:val="22"/>
          <w:shd w:val="clear" w:color="auto" w:fill="FFFFFF"/>
        </w:rPr>
        <w:fldChar w:fldCharType="end"/>
      </w:r>
      <w:r w:rsidR="00AE4329" w:rsidRPr="00F97E3A">
        <w:rPr>
          <w:rFonts w:asciiTheme="majorBidi" w:hAnsiTheme="majorBidi" w:cstheme="majorBidi"/>
          <w:sz w:val="22"/>
          <w:szCs w:val="22"/>
          <w:shd w:val="clear" w:color="auto" w:fill="FFFFFF"/>
        </w:rPr>
        <w:t xml:space="preserve"> </w:t>
      </w:r>
      <w:r w:rsidR="00C7096E" w:rsidRPr="00C7096E">
        <w:rPr>
          <w:rFonts w:asciiTheme="majorBidi" w:hAnsiTheme="majorBidi" w:cstheme="majorBidi"/>
          <w:sz w:val="22"/>
          <w:szCs w:val="22"/>
          <w:shd w:val="clear" w:color="auto" w:fill="FFFFFF"/>
        </w:rPr>
        <w:t>[Q</w:t>
      </w:r>
      <w:r w:rsidR="00C7096E">
        <w:rPr>
          <w:rFonts w:asciiTheme="majorBidi" w:hAnsiTheme="majorBidi" w:cstheme="majorBidi"/>
          <w:sz w:val="22"/>
          <w:szCs w:val="22"/>
          <w:shd w:val="clear" w:color="auto" w:fill="FFFFFF"/>
        </w:rPr>
        <w:t>1</w:t>
      </w:r>
      <w:r w:rsidR="00C7096E" w:rsidRPr="00C7096E">
        <w:rPr>
          <w:rFonts w:asciiTheme="majorBidi" w:hAnsiTheme="majorBidi" w:cstheme="majorBidi"/>
          <w:sz w:val="22"/>
          <w:szCs w:val="22"/>
          <w:shd w:val="clear" w:color="auto" w:fill="FFFFFF"/>
        </w:rPr>
        <w:t xml:space="preserve"> in Communication, IF </w:t>
      </w:r>
      <w:r w:rsidR="00C7096E">
        <w:rPr>
          <w:rFonts w:asciiTheme="majorBidi" w:hAnsiTheme="majorBidi" w:cstheme="majorBidi"/>
          <w:sz w:val="22"/>
          <w:szCs w:val="22"/>
          <w:shd w:val="clear" w:color="auto" w:fill="FFFFFF"/>
        </w:rPr>
        <w:t>2016=4.621</w:t>
      </w:r>
      <w:r w:rsidR="00C7096E" w:rsidRPr="00C7096E">
        <w:rPr>
          <w:rFonts w:asciiTheme="majorBidi" w:hAnsiTheme="majorBidi" w:cstheme="majorBidi"/>
          <w:sz w:val="22"/>
          <w:szCs w:val="22"/>
          <w:shd w:val="clear" w:color="auto" w:fill="FFFFFF"/>
        </w:rPr>
        <w:t>] [#</w:t>
      </w:r>
      <w:r w:rsidR="00E904DF">
        <w:rPr>
          <w:rFonts w:asciiTheme="majorBidi" w:hAnsiTheme="majorBidi" w:cstheme="majorBidi"/>
          <w:sz w:val="22"/>
          <w:szCs w:val="22"/>
          <w:shd w:val="clear" w:color="auto" w:fill="FFFFFF"/>
        </w:rPr>
        <w:t xml:space="preserve">7 </w:t>
      </w:r>
      <w:r w:rsidR="00C7096E" w:rsidRPr="00C7096E">
        <w:rPr>
          <w:rFonts w:asciiTheme="majorBidi" w:hAnsiTheme="majorBidi" w:cstheme="majorBidi"/>
          <w:sz w:val="22"/>
          <w:szCs w:val="22"/>
          <w:shd w:val="clear" w:color="auto" w:fill="FFFFFF"/>
        </w:rPr>
        <w:t>citations]</w:t>
      </w:r>
      <w:r w:rsidR="00146AE5">
        <w:rPr>
          <w:rFonts w:asciiTheme="majorBidi" w:hAnsiTheme="majorBidi" w:cstheme="majorBidi"/>
          <w:sz w:val="22"/>
          <w:szCs w:val="22"/>
          <w:shd w:val="clear" w:color="auto" w:fill="FFFFFF"/>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shd w:val="clear" w:color="auto" w:fill="FFFFFF"/>
        </w:rPr>
        <w:t>[</w:t>
      </w:r>
      <w:r w:rsidR="008D0D1B">
        <w:rPr>
          <w:rFonts w:asciiTheme="majorBidi" w:hAnsiTheme="majorBidi" w:cstheme="majorBidi"/>
          <w:sz w:val="22"/>
          <w:szCs w:val="22"/>
          <w:shd w:val="clear" w:color="auto" w:fill="FFFFFF"/>
        </w:rPr>
        <w:t>b</w:t>
      </w:r>
      <w:r w:rsidR="008D0D1B" w:rsidRPr="008D0D1B">
        <w:rPr>
          <w:rFonts w:asciiTheme="majorBidi" w:hAnsiTheme="majorBidi" w:cstheme="majorBidi"/>
          <w:sz w:val="22"/>
          <w:szCs w:val="22"/>
          <w:shd w:val="clear" w:color="auto" w:fill="FFFFFF"/>
        </w:rPr>
        <w:t>]</w:t>
      </w:r>
    </w:p>
    <w:p w14:paraId="02962D85" w14:textId="2B46CEE5" w:rsidR="00883EF8" w:rsidRPr="00F97E3A" w:rsidRDefault="007E72E4" w:rsidP="008D0D1B">
      <w:pPr>
        <w:bidi w:val="0"/>
        <w:rPr>
          <w:rFonts w:asciiTheme="majorBidi" w:hAnsiTheme="majorBidi" w:cstheme="majorBidi"/>
          <w:b/>
          <w:bCs/>
          <w:sz w:val="22"/>
          <w:szCs w:val="22"/>
        </w:rPr>
      </w:pPr>
      <w:r>
        <w:rPr>
          <w:rFonts w:asciiTheme="majorBidi" w:hAnsiTheme="majorBidi" w:cstheme="majorBidi"/>
          <w:sz w:val="22"/>
          <w:szCs w:val="22"/>
        </w:rPr>
        <w:t>2</w:t>
      </w:r>
      <w:r w:rsidR="00BE1668">
        <w:rPr>
          <w:rFonts w:asciiTheme="majorBidi" w:hAnsiTheme="majorBidi" w:cstheme="majorBidi"/>
          <w:sz w:val="22"/>
          <w:szCs w:val="22"/>
        </w:rPr>
        <w:t>1</w:t>
      </w:r>
      <w:r w:rsidR="00095630" w:rsidRPr="00F97E3A">
        <w:rPr>
          <w:rFonts w:asciiTheme="majorBidi" w:hAnsiTheme="majorBidi" w:cstheme="majorBidi"/>
          <w:sz w:val="22"/>
          <w:szCs w:val="22"/>
        </w:rPr>
        <w:t>.</w:t>
      </w:r>
      <w:r w:rsidR="00883EF8" w:rsidRPr="00F97E3A">
        <w:rPr>
          <w:rFonts w:asciiTheme="majorBidi" w:hAnsiTheme="majorBidi" w:cstheme="majorBidi"/>
          <w:sz w:val="22"/>
          <w:szCs w:val="22"/>
        </w:rPr>
        <w:t xml:space="preserve">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Ariel, Y., and </w:t>
      </w:r>
      <w:proofErr w:type="spellStart"/>
      <w:r w:rsidR="00883EF8" w:rsidRPr="00F97E3A">
        <w:rPr>
          <w:rFonts w:asciiTheme="majorBidi" w:hAnsiTheme="majorBidi" w:cstheme="majorBidi"/>
          <w:sz w:val="22"/>
          <w:szCs w:val="22"/>
        </w:rPr>
        <w:t>Avidar</w:t>
      </w:r>
      <w:proofErr w:type="spellEnd"/>
      <w:r w:rsidR="00883EF8" w:rsidRPr="00F97E3A">
        <w:rPr>
          <w:rFonts w:asciiTheme="majorBidi" w:hAnsiTheme="majorBidi" w:cstheme="majorBidi"/>
          <w:sz w:val="22"/>
          <w:szCs w:val="22"/>
        </w:rPr>
        <w:t xml:space="preserve">, R. (2015), "Operation 'Protective Edge': the first WhatsApp war?" </w:t>
      </w:r>
      <w:r w:rsidR="00883EF8" w:rsidRPr="00F97E3A">
        <w:rPr>
          <w:rFonts w:asciiTheme="majorBidi" w:hAnsiTheme="majorBidi" w:cstheme="majorBidi"/>
          <w:i/>
          <w:iCs/>
          <w:sz w:val="22"/>
          <w:szCs w:val="22"/>
        </w:rPr>
        <w:t>Kesher</w:t>
      </w:r>
      <w:r w:rsidR="00883EF8" w:rsidRPr="00F97E3A">
        <w:rPr>
          <w:rFonts w:asciiTheme="majorBidi" w:hAnsiTheme="majorBidi" w:cstheme="majorBidi"/>
          <w:sz w:val="22"/>
          <w:szCs w:val="22"/>
        </w:rPr>
        <w:t>, 47, 88-96 (Hebrew).</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565CFB3E" w14:textId="77777777" w:rsidR="00883EF8" w:rsidRPr="00F97E3A" w:rsidRDefault="00883EF8" w:rsidP="005950C5">
      <w:pPr>
        <w:bidi w:val="0"/>
        <w:rPr>
          <w:rFonts w:asciiTheme="majorBidi" w:hAnsiTheme="majorBidi" w:cstheme="majorBidi"/>
          <w:b/>
          <w:bCs/>
          <w:sz w:val="22"/>
          <w:szCs w:val="22"/>
        </w:rPr>
      </w:pPr>
    </w:p>
    <w:p w14:paraId="6115FB41" w14:textId="6BEA7C7A" w:rsidR="001E59D7" w:rsidRPr="001E59D7" w:rsidRDefault="003F7726" w:rsidP="00045B2E">
      <w:pPr>
        <w:bidi w:val="0"/>
        <w:spacing w:after="200"/>
        <w:jc w:val="both"/>
        <w:rPr>
          <w:rFonts w:asciiTheme="majorBidi" w:hAnsiTheme="majorBidi" w:cstheme="majorBidi"/>
          <w:sz w:val="22"/>
          <w:szCs w:val="22"/>
        </w:rPr>
      </w:pPr>
      <w:r>
        <w:rPr>
          <w:rFonts w:asciiTheme="majorBidi" w:hAnsiTheme="majorBidi" w:cstheme="majorBidi"/>
          <w:sz w:val="22"/>
          <w:szCs w:val="22"/>
        </w:rPr>
        <w:t>2</w:t>
      </w:r>
      <w:r w:rsidR="00BE1668">
        <w:rPr>
          <w:rFonts w:asciiTheme="majorBidi" w:hAnsiTheme="majorBidi" w:cstheme="majorBidi"/>
          <w:sz w:val="22"/>
          <w:szCs w:val="22"/>
        </w:rPr>
        <w:t>2</w:t>
      </w:r>
      <w:r w:rsidR="00883EF8" w:rsidRPr="00F97E3A">
        <w:rPr>
          <w:rFonts w:asciiTheme="majorBidi" w:hAnsiTheme="majorBidi" w:cstheme="majorBidi"/>
          <w:sz w:val="22"/>
          <w:szCs w:val="22"/>
        </w:rPr>
        <w:t xml:space="preserve">.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Ariel, Y., and </w:t>
      </w:r>
      <w:proofErr w:type="spellStart"/>
      <w:r w:rsidR="00883EF8" w:rsidRPr="00F97E3A">
        <w:rPr>
          <w:rFonts w:asciiTheme="majorBidi" w:hAnsiTheme="majorBidi" w:cstheme="majorBidi"/>
          <w:sz w:val="22"/>
          <w:szCs w:val="22"/>
        </w:rPr>
        <w:t>Avidar</w:t>
      </w:r>
      <w:proofErr w:type="spellEnd"/>
      <w:r w:rsidR="00883EF8" w:rsidRPr="00F97E3A">
        <w:rPr>
          <w:rFonts w:asciiTheme="majorBidi" w:hAnsiTheme="majorBidi" w:cstheme="majorBidi"/>
          <w:sz w:val="22"/>
          <w:szCs w:val="22"/>
        </w:rPr>
        <w:t xml:space="preserve">, R. (2015). "Fighting, Worrying and Sharing: Operation 'Protective Edge' as the First WhatsApp War", </w:t>
      </w:r>
      <w:r w:rsidR="00883EF8" w:rsidRPr="00F97E3A">
        <w:rPr>
          <w:rFonts w:asciiTheme="majorBidi" w:hAnsiTheme="majorBidi" w:cstheme="majorBidi"/>
          <w:i/>
          <w:iCs/>
          <w:sz w:val="22"/>
          <w:szCs w:val="22"/>
        </w:rPr>
        <w:t>Media, War, and Conflict</w:t>
      </w:r>
      <w:r w:rsidR="00883EF8" w:rsidRPr="00F97E3A">
        <w:rPr>
          <w:rFonts w:asciiTheme="majorBidi" w:hAnsiTheme="majorBidi" w:cstheme="majorBidi"/>
          <w:sz w:val="22"/>
          <w:szCs w:val="22"/>
        </w:rPr>
        <w:t>, 8(3): 329-344.</w:t>
      </w:r>
      <w:r w:rsidR="00817042" w:rsidRPr="00F97E3A">
        <w:rPr>
          <w:rFonts w:asciiTheme="majorBidi" w:hAnsiTheme="majorBidi" w:cstheme="majorBidi"/>
          <w:sz w:val="22"/>
          <w:szCs w:val="22"/>
        </w:rPr>
        <w:t xml:space="preserve"> </w:t>
      </w:r>
      <w:hyperlink r:id="rId28" w:history="1">
        <w:r w:rsidR="00817042" w:rsidRPr="00F97E3A">
          <w:rPr>
            <w:rStyle w:val="Hyperlink"/>
            <w:rFonts w:asciiTheme="majorBidi" w:hAnsiTheme="majorBidi" w:cstheme="majorBidi"/>
            <w:sz w:val="22"/>
            <w:szCs w:val="22"/>
          </w:rPr>
          <w:t>https://doi.org/10.1177%2F1750635215611610</w:t>
        </w:r>
      </w:hyperlink>
      <w:r w:rsidR="001205D6" w:rsidRPr="00F97E3A">
        <w:rPr>
          <w:rFonts w:asciiTheme="majorBidi" w:hAnsiTheme="majorBidi" w:cstheme="majorBidi"/>
          <w:sz w:val="22"/>
          <w:szCs w:val="22"/>
        </w:rPr>
        <w:t xml:space="preserve"> </w:t>
      </w:r>
      <w:r w:rsidR="001E59D7" w:rsidRPr="001E59D7">
        <w:rPr>
          <w:rFonts w:asciiTheme="majorBidi" w:hAnsiTheme="majorBidi" w:cstheme="majorBidi"/>
          <w:sz w:val="22"/>
          <w:szCs w:val="22"/>
        </w:rPr>
        <w:t>[</w:t>
      </w:r>
      <w:r w:rsidR="00045B2E" w:rsidRPr="00045B2E">
        <w:rPr>
          <w:rFonts w:asciiTheme="majorBidi" w:hAnsiTheme="majorBidi" w:cstheme="majorBidi"/>
          <w:sz w:val="22"/>
          <w:szCs w:val="22"/>
        </w:rPr>
        <w:t xml:space="preserve">Q1 </w:t>
      </w:r>
      <w:r w:rsidR="001E59D7" w:rsidRPr="001E59D7">
        <w:rPr>
          <w:rFonts w:asciiTheme="majorBidi" w:hAnsiTheme="majorBidi" w:cstheme="majorBidi"/>
          <w:sz w:val="22"/>
          <w:szCs w:val="22"/>
        </w:rPr>
        <w:t>in Communication, IF</w:t>
      </w:r>
      <w:r w:rsidR="00E05206">
        <w:rPr>
          <w:rFonts w:asciiTheme="majorBidi" w:hAnsiTheme="majorBidi" w:cstheme="majorBidi"/>
          <w:sz w:val="22"/>
          <w:szCs w:val="22"/>
        </w:rPr>
        <w:t xml:space="preserve"> </w:t>
      </w:r>
      <w:r w:rsidR="001E59D7" w:rsidRPr="001E59D7">
        <w:rPr>
          <w:rFonts w:asciiTheme="majorBidi" w:hAnsiTheme="majorBidi" w:cstheme="majorBidi"/>
          <w:sz w:val="22"/>
          <w:szCs w:val="22"/>
        </w:rPr>
        <w:t>2019= 1.</w:t>
      </w:r>
      <w:r w:rsidR="00F27E9D">
        <w:rPr>
          <w:rFonts w:asciiTheme="majorBidi" w:hAnsiTheme="majorBidi" w:cstheme="majorBidi"/>
          <w:sz w:val="22"/>
          <w:szCs w:val="22"/>
        </w:rPr>
        <w:t>3</w:t>
      </w:r>
      <w:r w:rsidR="001E59D7" w:rsidRPr="001E59D7">
        <w:rPr>
          <w:rFonts w:asciiTheme="majorBidi" w:hAnsiTheme="majorBidi" w:cstheme="majorBidi"/>
          <w:sz w:val="22"/>
          <w:szCs w:val="22"/>
        </w:rPr>
        <w:t>] [#7</w:t>
      </w:r>
      <w:r w:rsidR="00824F89">
        <w:rPr>
          <w:rFonts w:asciiTheme="majorBidi" w:hAnsiTheme="majorBidi" w:cstheme="majorBidi"/>
          <w:sz w:val="22"/>
          <w:szCs w:val="22"/>
        </w:rPr>
        <w:t>2</w:t>
      </w:r>
      <w:r w:rsidR="001E59D7" w:rsidRPr="001E59D7">
        <w:rPr>
          <w:rFonts w:asciiTheme="majorBidi" w:hAnsiTheme="majorBidi" w:cstheme="majorBidi"/>
          <w:sz w:val="22"/>
          <w:szCs w:val="22"/>
        </w:rPr>
        <w:t xml:space="preserve"> citations]</w:t>
      </w:r>
      <w:r w:rsidR="00146AE5">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2EA29D6C" w14:textId="72FE56A7" w:rsidR="00392C34" w:rsidRPr="00392C34" w:rsidRDefault="008F3746" w:rsidP="008D0D1B">
      <w:pPr>
        <w:bidi w:val="0"/>
        <w:rPr>
          <w:rFonts w:asciiTheme="majorBidi" w:hAnsiTheme="majorBidi" w:cstheme="majorBidi"/>
          <w:sz w:val="22"/>
          <w:szCs w:val="22"/>
        </w:rPr>
      </w:pPr>
      <w:r>
        <w:rPr>
          <w:rFonts w:asciiTheme="majorBidi" w:hAnsiTheme="majorBidi" w:cstheme="majorBidi"/>
          <w:sz w:val="22"/>
          <w:szCs w:val="22"/>
        </w:rPr>
        <w:t>2</w:t>
      </w:r>
      <w:r w:rsidR="00BE1668">
        <w:rPr>
          <w:rFonts w:asciiTheme="majorBidi" w:hAnsiTheme="majorBidi" w:cstheme="majorBidi"/>
          <w:sz w:val="22"/>
          <w:szCs w:val="22"/>
        </w:rPr>
        <w:t>3</w:t>
      </w:r>
      <w:r w:rsidR="00392C34">
        <w:rPr>
          <w:rFonts w:asciiTheme="majorBidi" w:hAnsiTheme="majorBidi" w:cstheme="majorBidi"/>
          <w:sz w:val="22"/>
          <w:szCs w:val="22"/>
        </w:rPr>
        <w:t xml:space="preserve">. </w:t>
      </w:r>
      <w:proofErr w:type="spellStart"/>
      <w:r w:rsidR="00392C34" w:rsidRPr="00392C34">
        <w:rPr>
          <w:rFonts w:asciiTheme="majorBidi" w:hAnsiTheme="majorBidi" w:cstheme="majorBidi"/>
          <w:sz w:val="22"/>
          <w:szCs w:val="22"/>
        </w:rPr>
        <w:t>Avidar</w:t>
      </w:r>
      <w:proofErr w:type="spellEnd"/>
      <w:r w:rsidR="00392C34" w:rsidRPr="00392C34">
        <w:rPr>
          <w:rFonts w:asciiTheme="majorBidi" w:hAnsiTheme="majorBidi" w:cstheme="majorBidi"/>
          <w:sz w:val="22"/>
          <w:szCs w:val="22"/>
        </w:rPr>
        <w:t xml:space="preserve">, R., Ariel, Y., </w:t>
      </w:r>
      <w:r w:rsidR="00392C34" w:rsidRPr="00392C34">
        <w:rPr>
          <w:rFonts w:asciiTheme="majorBidi" w:hAnsiTheme="majorBidi" w:cstheme="majorBidi"/>
          <w:b/>
          <w:bCs/>
          <w:sz w:val="22"/>
          <w:szCs w:val="22"/>
        </w:rPr>
        <w:t>Malka, V</w:t>
      </w:r>
      <w:r w:rsidR="00392C34" w:rsidRPr="00392C34">
        <w:rPr>
          <w:rFonts w:asciiTheme="majorBidi" w:hAnsiTheme="majorBidi" w:cstheme="majorBidi"/>
          <w:sz w:val="22"/>
          <w:szCs w:val="22"/>
        </w:rPr>
        <w:t xml:space="preserve">., &amp; Levy, E.C. (2015). "Smartphones, publics, and OPRs: do publics want to engage?" </w:t>
      </w:r>
      <w:r w:rsidR="00392C34" w:rsidRPr="00392C34">
        <w:rPr>
          <w:rFonts w:asciiTheme="majorBidi" w:hAnsiTheme="majorBidi" w:cstheme="majorBidi"/>
          <w:i/>
          <w:iCs/>
          <w:sz w:val="22"/>
          <w:szCs w:val="22"/>
        </w:rPr>
        <w:t>Public Relations Review, 41</w:t>
      </w:r>
      <w:r w:rsidR="00392C34" w:rsidRPr="00392C34">
        <w:rPr>
          <w:rFonts w:asciiTheme="majorBidi" w:hAnsiTheme="majorBidi" w:cstheme="majorBidi"/>
          <w:sz w:val="22"/>
          <w:szCs w:val="22"/>
        </w:rPr>
        <w:t xml:space="preserve">(2), 214-221. </w:t>
      </w:r>
      <w:hyperlink r:id="rId29" w:history="1">
        <w:r w:rsidR="00392C34" w:rsidRPr="00392C34">
          <w:rPr>
            <w:rStyle w:val="Hyperlink"/>
            <w:rFonts w:asciiTheme="majorBidi" w:hAnsiTheme="majorBidi" w:cstheme="majorBidi"/>
            <w:sz w:val="22"/>
            <w:szCs w:val="22"/>
          </w:rPr>
          <w:t>https://doi.org/10.1016/j.pubrev.2014.11.019</w:t>
        </w:r>
      </w:hyperlink>
      <w:r w:rsidR="00392C34" w:rsidRPr="00392C34">
        <w:rPr>
          <w:rFonts w:asciiTheme="majorBidi" w:hAnsiTheme="majorBidi" w:cstheme="majorBidi"/>
          <w:sz w:val="22"/>
          <w:szCs w:val="22"/>
        </w:rPr>
        <w:t xml:space="preserve">  [</w:t>
      </w:r>
      <w:bookmarkStart w:id="20" w:name="_Hlk109415768"/>
      <w:r w:rsidR="00392C34" w:rsidRPr="00392C34">
        <w:rPr>
          <w:rFonts w:asciiTheme="majorBidi" w:hAnsiTheme="majorBidi" w:cstheme="majorBidi"/>
          <w:sz w:val="22"/>
          <w:szCs w:val="22"/>
        </w:rPr>
        <w:t xml:space="preserve">Q1 in Communication, </w:t>
      </w:r>
      <w:bookmarkEnd w:id="20"/>
      <w:r w:rsidR="00392C34" w:rsidRPr="00392C34">
        <w:rPr>
          <w:rFonts w:asciiTheme="majorBidi" w:hAnsiTheme="majorBidi" w:cstheme="majorBidi"/>
          <w:sz w:val="22"/>
          <w:szCs w:val="22"/>
        </w:rPr>
        <w:t>IF</w:t>
      </w:r>
      <w:r w:rsidR="00E05206">
        <w:rPr>
          <w:rFonts w:asciiTheme="majorBidi" w:hAnsiTheme="majorBidi" w:cstheme="majorBidi"/>
          <w:sz w:val="22"/>
          <w:szCs w:val="22"/>
        </w:rPr>
        <w:t xml:space="preserve"> 2015</w:t>
      </w:r>
      <w:r w:rsidR="00392C34" w:rsidRPr="00392C34">
        <w:rPr>
          <w:rFonts w:asciiTheme="majorBidi" w:hAnsiTheme="majorBidi" w:cstheme="majorBidi"/>
          <w:sz w:val="22"/>
          <w:szCs w:val="22"/>
        </w:rPr>
        <w:t>=4.636</w:t>
      </w:r>
      <w:r w:rsidR="00396A9F" w:rsidRPr="00392C34">
        <w:rPr>
          <w:rFonts w:asciiTheme="majorBidi" w:hAnsiTheme="majorBidi" w:cstheme="majorBidi"/>
          <w:sz w:val="22"/>
          <w:szCs w:val="22"/>
        </w:rPr>
        <w:t>] [</w:t>
      </w:r>
      <w:r w:rsidR="00392C34" w:rsidRPr="00392C34">
        <w:rPr>
          <w:rFonts w:asciiTheme="majorBidi" w:hAnsiTheme="majorBidi" w:cstheme="majorBidi"/>
          <w:sz w:val="22"/>
          <w:szCs w:val="22"/>
        </w:rPr>
        <w:t>#</w:t>
      </w:r>
      <w:r w:rsidR="000E2762">
        <w:rPr>
          <w:rFonts w:asciiTheme="majorBidi" w:hAnsiTheme="majorBidi" w:cstheme="majorBidi"/>
          <w:sz w:val="22"/>
          <w:szCs w:val="22"/>
        </w:rPr>
        <w:t>40</w:t>
      </w:r>
      <w:r w:rsidR="00392C34" w:rsidRPr="00392C34">
        <w:rPr>
          <w:rFonts w:asciiTheme="majorBidi" w:hAnsiTheme="majorBidi" w:cstheme="majorBidi"/>
          <w:sz w:val="22"/>
          <w:szCs w:val="22"/>
        </w:rPr>
        <w:t xml:space="preserve"> citations]</w:t>
      </w:r>
      <w:r w:rsidR="00146AE5">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7A7A1313" w14:textId="526DD7A1" w:rsidR="00883EF8" w:rsidRPr="00F97E3A" w:rsidRDefault="00883EF8" w:rsidP="005950C5">
      <w:pPr>
        <w:bidi w:val="0"/>
        <w:rPr>
          <w:rFonts w:asciiTheme="majorBidi" w:hAnsiTheme="majorBidi" w:cstheme="majorBidi"/>
          <w:sz w:val="22"/>
          <w:szCs w:val="22"/>
        </w:rPr>
      </w:pPr>
    </w:p>
    <w:p w14:paraId="5AD19DEF" w14:textId="558AD6C3" w:rsidR="00392C34" w:rsidRPr="00F97E3A" w:rsidRDefault="00810511" w:rsidP="008D0D1B">
      <w:pPr>
        <w:bidi w:val="0"/>
        <w:rPr>
          <w:rFonts w:asciiTheme="majorBidi" w:hAnsiTheme="majorBidi" w:cstheme="majorBidi"/>
          <w:sz w:val="22"/>
          <w:szCs w:val="22"/>
        </w:rPr>
      </w:pPr>
      <w:r>
        <w:rPr>
          <w:rFonts w:asciiTheme="majorBidi" w:hAnsiTheme="majorBidi" w:cstheme="majorBidi"/>
          <w:sz w:val="22"/>
          <w:szCs w:val="22"/>
        </w:rPr>
        <w:t>2</w:t>
      </w:r>
      <w:r w:rsidR="00BE1668">
        <w:rPr>
          <w:rFonts w:asciiTheme="majorBidi" w:hAnsiTheme="majorBidi" w:cstheme="majorBidi"/>
          <w:sz w:val="22"/>
          <w:szCs w:val="22"/>
        </w:rPr>
        <w:t>4</w:t>
      </w:r>
      <w:r w:rsidR="001F79B2" w:rsidRPr="00F97E3A">
        <w:rPr>
          <w:rFonts w:asciiTheme="majorBidi" w:hAnsiTheme="majorBidi" w:cstheme="majorBidi"/>
          <w:sz w:val="22"/>
          <w:szCs w:val="22"/>
        </w:rPr>
        <w:t>.</w:t>
      </w:r>
      <w:r w:rsidR="00883EF8" w:rsidRPr="00F97E3A">
        <w:rPr>
          <w:rFonts w:asciiTheme="majorBidi" w:hAnsiTheme="majorBidi" w:cstheme="majorBidi"/>
          <w:sz w:val="22"/>
          <w:szCs w:val="22"/>
        </w:rPr>
        <w:t xml:space="preserve"> </w:t>
      </w:r>
      <w:proofErr w:type="spellStart"/>
      <w:r w:rsidR="00883EF8" w:rsidRPr="00F97E3A">
        <w:rPr>
          <w:rFonts w:asciiTheme="majorBidi" w:hAnsiTheme="majorBidi" w:cstheme="majorBidi"/>
          <w:sz w:val="22"/>
          <w:szCs w:val="22"/>
        </w:rPr>
        <w:t>Avidar</w:t>
      </w:r>
      <w:proofErr w:type="spellEnd"/>
      <w:r w:rsidR="00883EF8" w:rsidRPr="00F97E3A">
        <w:rPr>
          <w:rFonts w:asciiTheme="majorBidi" w:hAnsiTheme="majorBidi" w:cstheme="majorBidi"/>
          <w:sz w:val="22"/>
          <w:szCs w:val="22"/>
        </w:rPr>
        <w:t xml:space="preserve">, R., Ariel, Y.,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and Levy, E.C. (2013). Smartphones and young publics: A new challenge for public relations practice and relationship building. </w:t>
      </w:r>
      <w:r w:rsidR="00883EF8" w:rsidRPr="00F97E3A">
        <w:rPr>
          <w:rFonts w:asciiTheme="majorBidi" w:hAnsiTheme="majorBidi" w:cstheme="majorBidi"/>
          <w:i/>
          <w:iCs/>
          <w:sz w:val="22"/>
          <w:szCs w:val="22"/>
        </w:rPr>
        <w:t>Public Relations Review</w:t>
      </w:r>
      <w:r w:rsidR="00883EF8" w:rsidRPr="00F97E3A">
        <w:rPr>
          <w:rFonts w:asciiTheme="majorBidi" w:hAnsiTheme="majorBidi" w:cstheme="majorBidi"/>
          <w:sz w:val="22"/>
          <w:szCs w:val="22"/>
        </w:rPr>
        <w:t xml:space="preserve"> 39, 603-605. </w:t>
      </w:r>
      <w:hyperlink r:id="rId30" w:history="1">
        <w:r w:rsidR="00C54A44" w:rsidRPr="00F97E3A">
          <w:rPr>
            <w:rStyle w:val="Hyperlink"/>
            <w:rFonts w:asciiTheme="majorBidi" w:hAnsiTheme="majorBidi" w:cstheme="majorBidi"/>
            <w:sz w:val="22"/>
            <w:szCs w:val="22"/>
          </w:rPr>
          <w:t>https://doi.org/10.1016/j.pubrev.2013.09.010</w:t>
        </w:r>
      </w:hyperlink>
      <w:r w:rsidR="00C54A44" w:rsidRPr="00F97E3A">
        <w:rPr>
          <w:rFonts w:asciiTheme="majorBidi" w:hAnsiTheme="majorBidi" w:cstheme="majorBidi"/>
          <w:sz w:val="22"/>
          <w:szCs w:val="22"/>
        </w:rPr>
        <w:t xml:space="preserve"> </w:t>
      </w:r>
      <w:r w:rsidR="00392C34" w:rsidRPr="00392C34">
        <w:rPr>
          <w:rFonts w:asciiTheme="majorBidi" w:hAnsiTheme="majorBidi" w:cstheme="majorBidi"/>
          <w:sz w:val="22"/>
          <w:szCs w:val="22"/>
        </w:rPr>
        <w:t>[</w:t>
      </w:r>
      <w:bookmarkStart w:id="21" w:name="_Hlk109415593"/>
      <w:r w:rsidR="00392C34" w:rsidRPr="00392C34">
        <w:rPr>
          <w:rFonts w:asciiTheme="majorBidi" w:hAnsiTheme="majorBidi" w:cstheme="majorBidi"/>
          <w:sz w:val="22"/>
          <w:szCs w:val="22"/>
        </w:rPr>
        <w:t xml:space="preserve">Q1 in Communication, </w:t>
      </w:r>
      <w:bookmarkEnd w:id="21"/>
      <w:r w:rsidR="00392C34" w:rsidRPr="00392C34">
        <w:rPr>
          <w:rFonts w:asciiTheme="majorBidi" w:hAnsiTheme="majorBidi" w:cstheme="majorBidi"/>
          <w:sz w:val="22"/>
          <w:szCs w:val="22"/>
        </w:rPr>
        <w:t>IF</w:t>
      </w:r>
      <w:bookmarkStart w:id="22" w:name="_Hlk25340924"/>
      <w:r w:rsidR="00E05206">
        <w:rPr>
          <w:rFonts w:asciiTheme="majorBidi" w:hAnsiTheme="majorBidi" w:cstheme="majorBidi"/>
          <w:sz w:val="22"/>
          <w:szCs w:val="22"/>
        </w:rPr>
        <w:t xml:space="preserve"> 2013</w:t>
      </w:r>
      <w:r w:rsidR="00392C34" w:rsidRPr="00392C34">
        <w:rPr>
          <w:rFonts w:asciiTheme="majorBidi" w:hAnsiTheme="majorBidi" w:cstheme="majorBidi"/>
          <w:sz w:val="22"/>
          <w:szCs w:val="22"/>
        </w:rPr>
        <w:t>=4.636</w:t>
      </w:r>
      <w:bookmarkEnd w:id="22"/>
      <w:r w:rsidR="00392C34" w:rsidRPr="00392C34">
        <w:rPr>
          <w:rFonts w:asciiTheme="majorBidi" w:hAnsiTheme="majorBidi" w:cstheme="majorBidi"/>
          <w:sz w:val="22"/>
          <w:szCs w:val="22"/>
        </w:rPr>
        <w:t>]</w:t>
      </w:r>
      <w:r w:rsidR="00392C34" w:rsidRPr="00392C34">
        <w:rPr>
          <w:rFonts w:asciiTheme="majorBidi" w:hAnsiTheme="majorBidi" w:cstheme="majorBidi"/>
          <w:b/>
          <w:bCs/>
          <w:sz w:val="22"/>
          <w:szCs w:val="22"/>
        </w:rPr>
        <w:t xml:space="preserve"> </w:t>
      </w:r>
      <w:r w:rsidR="00392C34" w:rsidRPr="00392C34">
        <w:rPr>
          <w:rFonts w:asciiTheme="majorBidi" w:hAnsiTheme="majorBidi" w:cstheme="majorBidi"/>
          <w:sz w:val="22"/>
          <w:szCs w:val="22"/>
        </w:rPr>
        <w:t>[#</w:t>
      </w:r>
      <w:r w:rsidR="00824F89">
        <w:rPr>
          <w:rFonts w:asciiTheme="majorBidi" w:hAnsiTheme="majorBidi" w:cstheme="majorBidi"/>
          <w:sz w:val="22"/>
          <w:szCs w:val="22"/>
        </w:rPr>
        <w:t>47</w:t>
      </w:r>
      <w:r w:rsidR="00392C34" w:rsidRPr="00392C34">
        <w:rPr>
          <w:rFonts w:asciiTheme="majorBidi" w:hAnsiTheme="majorBidi" w:cstheme="majorBidi"/>
          <w:sz w:val="22"/>
          <w:szCs w:val="22"/>
        </w:rPr>
        <w:t xml:space="preserve"> citations]</w:t>
      </w:r>
      <w:r w:rsidR="00146AE5">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4183D692" w14:textId="77777777" w:rsidR="00883EF8" w:rsidRPr="00F97E3A" w:rsidRDefault="00883EF8" w:rsidP="005950C5">
      <w:pPr>
        <w:bidi w:val="0"/>
        <w:rPr>
          <w:rFonts w:asciiTheme="majorBidi" w:hAnsiTheme="majorBidi" w:cstheme="majorBidi"/>
          <w:b/>
          <w:bCs/>
          <w:sz w:val="22"/>
          <w:szCs w:val="22"/>
        </w:rPr>
      </w:pPr>
    </w:p>
    <w:p w14:paraId="79CB8709" w14:textId="0C52126E" w:rsidR="00883EF8" w:rsidRPr="00F97E3A" w:rsidRDefault="004524F3" w:rsidP="008D0D1B">
      <w:pPr>
        <w:bidi w:val="0"/>
        <w:rPr>
          <w:rFonts w:asciiTheme="majorBidi" w:hAnsiTheme="majorBidi" w:cstheme="majorBidi"/>
          <w:sz w:val="22"/>
          <w:szCs w:val="22"/>
        </w:rPr>
      </w:pPr>
      <w:r w:rsidRPr="00F97E3A">
        <w:rPr>
          <w:rFonts w:asciiTheme="majorBidi" w:hAnsiTheme="majorBidi" w:cstheme="majorBidi"/>
          <w:sz w:val="22"/>
          <w:szCs w:val="22"/>
        </w:rPr>
        <w:t>2</w:t>
      </w:r>
      <w:r w:rsidR="00BE1668">
        <w:rPr>
          <w:rFonts w:asciiTheme="majorBidi" w:hAnsiTheme="majorBidi" w:cstheme="majorBidi"/>
          <w:sz w:val="22"/>
          <w:szCs w:val="22"/>
        </w:rPr>
        <w:t>5</w:t>
      </w:r>
      <w:r w:rsidR="00883EF8" w:rsidRPr="00F97E3A">
        <w:rPr>
          <w:rFonts w:asciiTheme="majorBidi" w:hAnsiTheme="majorBidi" w:cstheme="majorBidi"/>
          <w:sz w:val="22"/>
          <w:szCs w:val="22"/>
        </w:rPr>
        <w:t xml:space="preserve">.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(2013), "The discussions forum as a deliberation arena and an empowerment agent: the case-study of communication students", </w:t>
      </w:r>
      <w:r w:rsidR="00883EF8" w:rsidRPr="00F97E3A">
        <w:rPr>
          <w:rFonts w:asciiTheme="majorBidi" w:hAnsiTheme="majorBidi" w:cstheme="majorBidi"/>
          <w:i/>
          <w:iCs/>
          <w:sz w:val="22"/>
          <w:szCs w:val="22"/>
        </w:rPr>
        <w:t>Media Frames</w:t>
      </w:r>
      <w:r w:rsidR="00883EF8" w:rsidRPr="00F97E3A">
        <w:rPr>
          <w:rFonts w:asciiTheme="majorBidi" w:hAnsiTheme="majorBidi" w:cstheme="majorBidi"/>
          <w:sz w:val="22"/>
          <w:szCs w:val="22"/>
        </w:rPr>
        <w:t xml:space="preserve">, 10 (Hebrew). </w:t>
      </w:r>
      <w:r w:rsidR="008D0D1B" w:rsidRPr="008D0D1B">
        <w:rPr>
          <w:rFonts w:asciiTheme="majorBidi" w:hAnsiTheme="majorBidi" w:cstheme="majorBidi"/>
          <w:sz w:val="22"/>
          <w:szCs w:val="22"/>
        </w:rPr>
        <w:t>[</w:t>
      </w:r>
      <w:r w:rsidR="008D0D1B">
        <w:rPr>
          <w:rFonts w:asciiTheme="majorBidi" w:hAnsiTheme="majorBidi" w:cstheme="majorBidi"/>
          <w:sz w:val="22"/>
          <w:szCs w:val="22"/>
        </w:rPr>
        <w:t>b</w:t>
      </w:r>
      <w:r w:rsidR="008D0D1B" w:rsidRPr="008D0D1B">
        <w:rPr>
          <w:rFonts w:asciiTheme="majorBidi" w:hAnsiTheme="majorBidi" w:cstheme="majorBidi"/>
          <w:sz w:val="22"/>
          <w:szCs w:val="22"/>
        </w:rPr>
        <w:t>]</w:t>
      </w:r>
    </w:p>
    <w:p w14:paraId="073FC1FF" w14:textId="77777777" w:rsidR="00601941" w:rsidRPr="00F97E3A" w:rsidRDefault="00601941" w:rsidP="005950C5">
      <w:pPr>
        <w:bidi w:val="0"/>
        <w:rPr>
          <w:rFonts w:asciiTheme="majorBidi" w:hAnsiTheme="majorBidi" w:cstheme="majorBidi"/>
          <w:sz w:val="22"/>
          <w:szCs w:val="22"/>
        </w:rPr>
      </w:pPr>
    </w:p>
    <w:p w14:paraId="536D2C2F" w14:textId="4399B76A" w:rsidR="00C7096E" w:rsidRPr="00C7096E" w:rsidRDefault="00797EAC" w:rsidP="008D0D1B">
      <w:pPr>
        <w:bidi w:val="0"/>
        <w:rPr>
          <w:rFonts w:asciiTheme="majorBidi" w:hAnsiTheme="majorBidi" w:cstheme="majorBidi"/>
          <w:sz w:val="22"/>
          <w:szCs w:val="22"/>
        </w:rPr>
      </w:pPr>
      <w:r w:rsidRPr="00F97E3A">
        <w:rPr>
          <w:rFonts w:asciiTheme="majorBidi" w:hAnsiTheme="majorBidi" w:cstheme="majorBidi"/>
          <w:sz w:val="22"/>
          <w:szCs w:val="22"/>
        </w:rPr>
        <w:t>2</w:t>
      </w:r>
      <w:r w:rsidR="00BE1668">
        <w:rPr>
          <w:rFonts w:asciiTheme="majorBidi" w:hAnsiTheme="majorBidi" w:cstheme="majorBidi"/>
          <w:sz w:val="22"/>
          <w:szCs w:val="22"/>
        </w:rPr>
        <w:t>6</w:t>
      </w:r>
      <w:r w:rsidR="007E72E4">
        <w:rPr>
          <w:rFonts w:asciiTheme="majorBidi" w:hAnsiTheme="majorBidi" w:cstheme="majorBidi"/>
          <w:sz w:val="22"/>
          <w:szCs w:val="22"/>
        </w:rPr>
        <w:t>5</w:t>
      </w:r>
      <w:r w:rsidR="00883EF8" w:rsidRPr="00F97E3A">
        <w:rPr>
          <w:rFonts w:asciiTheme="majorBidi" w:hAnsiTheme="majorBidi" w:cstheme="majorBidi"/>
          <w:sz w:val="22"/>
          <w:szCs w:val="22"/>
        </w:rPr>
        <w:t xml:space="preserve">. Kama, A. &amp; </w:t>
      </w:r>
      <w:r w:rsidR="00883EF8" w:rsidRPr="00F97E3A">
        <w:rPr>
          <w:rFonts w:asciiTheme="majorBidi" w:hAnsiTheme="majorBidi" w:cstheme="majorBidi"/>
          <w:b/>
          <w:bCs/>
          <w:sz w:val="22"/>
          <w:szCs w:val="22"/>
        </w:rPr>
        <w:t>Malka, V</w:t>
      </w:r>
      <w:r w:rsidR="00883EF8" w:rsidRPr="00F97E3A">
        <w:rPr>
          <w:rFonts w:asciiTheme="majorBidi" w:hAnsiTheme="majorBidi" w:cstheme="majorBidi"/>
          <w:sz w:val="22"/>
          <w:szCs w:val="22"/>
        </w:rPr>
        <w:t xml:space="preserve">. (2013), “Identity Prosthesis: Home Media's Roles in Sustaining Native Identity for Israeli Migrants in the USA”, </w:t>
      </w:r>
      <w:r w:rsidR="00883EF8" w:rsidRPr="00F97E3A">
        <w:rPr>
          <w:rFonts w:asciiTheme="majorBidi" w:hAnsiTheme="majorBidi" w:cstheme="majorBidi"/>
          <w:i/>
          <w:iCs/>
          <w:sz w:val="22"/>
          <w:szCs w:val="22"/>
        </w:rPr>
        <w:t>Howard Journal of Communication</w:t>
      </w:r>
      <w:r w:rsidR="00883EF8" w:rsidRPr="00F97E3A">
        <w:rPr>
          <w:rFonts w:asciiTheme="majorBidi" w:hAnsiTheme="majorBidi" w:cstheme="majorBidi"/>
          <w:sz w:val="22"/>
          <w:szCs w:val="22"/>
        </w:rPr>
        <w:t>, 24(4), 370-388.</w:t>
      </w:r>
      <w:r w:rsidR="00C54A44" w:rsidRPr="00F97E3A">
        <w:rPr>
          <w:rFonts w:asciiTheme="majorBidi" w:hAnsiTheme="majorBidi" w:cstheme="majorBidi"/>
          <w:sz w:val="22"/>
          <w:szCs w:val="22"/>
        </w:rPr>
        <w:t xml:space="preserve"> </w:t>
      </w:r>
      <w:hyperlink r:id="rId31" w:history="1">
        <w:r w:rsidR="00C54A44" w:rsidRPr="00F97E3A">
          <w:rPr>
            <w:rStyle w:val="Hyperlink"/>
            <w:rFonts w:asciiTheme="majorBidi" w:hAnsiTheme="majorBidi" w:cstheme="majorBidi"/>
            <w:sz w:val="22"/>
            <w:szCs w:val="22"/>
          </w:rPr>
          <w:t>https://doi.org/10.1080/10646175.2013.835611</w:t>
        </w:r>
      </w:hyperlink>
      <w:r w:rsidR="003D0795" w:rsidRPr="00F97E3A">
        <w:rPr>
          <w:rFonts w:asciiTheme="majorBidi" w:hAnsiTheme="majorBidi" w:cstheme="majorBidi"/>
          <w:sz w:val="22"/>
          <w:szCs w:val="22"/>
        </w:rPr>
        <w:t xml:space="preserve"> </w:t>
      </w:r>
      <w:r w:rsidR="00C7096E" w:rsidRPr="00C7096E">
        <w:rPr>
          <w:rFonts w:asciiTheme="majorBidi" w:hAnsiTheme="majorBidi" w:cstheme="majorBidi"/>
          <w:sz w:val="22"/>
          <w:szCs w:val="22"/>
        </w:rPr>
        <w:t>[Q</w:t>
      </w:r>
      <w:r w:rsidR="00C7096E">
        <w:rPr>
          <w:rFonts w:asciiTheme="majorBidi" w:hAnsiTheme="majorBidi" w:cstheme="majorBidi"/>
          <w:sz w:val="22"/>
          <w:szCs w:val="22"/>
        </w:rPr>
        <w:t>2</w:t>
      </w:r>
      <w:r w:rsidR="00C7096E" w:rsidRPr="00C7096E">
        <w:rPr>
          <w:rFonts w:asciiTheme="majorBidi" w:hAnsiTheme="majorBidi" w:cstheme="majorBidi"/>
          <w:sz w:val="22"/>
          <w:szCs w:val="22"/>
        </w:rPr>
        <w:t xml:space="preserve"> in Communication, IF</w:t>
      </w:r>
      <w:r w:rsidR="00C7096E">
        <w:rPr>
          <w:rFonts w:asciiTheme="majorBidi" w:hAnsiTheme="majorBidi" w:cstheme="majorBidi"/>
          <w:sz w:val="22"/>
          <w:szCs w:val="22"/>
        </w:rPr>
        <w:t xml:space="preserve"> 2013=1.39</w:t>
      </w:r>
      <w:r w:rsidR="00C7096E" w:rsidRPr="00C7096E">
        <w:rPr>
          <w:rFonts w:asciiTheme="majorBidi" w:hAnsiTheme="majorBidi" w:cstheme="majorBidi"/>
          <w:sz w:val="22"/>
          <w:szCs w:val="22"/>
        </w:rPr>
        <w:t>] [#</w:t>
      </w:r>
      <w:r w:rsidR="00D54836">
        <w:rPr>
          <w:rFonts w:asciiTheme="majorBidi" w:hAnsiTheme="majorBidi" w:cstheme="majorBidi"/>
          <w:sz w:val="22"/>
          <w:szCs w:val="22"/>
        </w:rPr>
        <w:t>23</w:t>
      </w:r>
      <w:r w:rsidR="00AC369A">
        <w:rPr>
          <w:rFonts w:asciiTheme="majorBidi" w:hAnsiTheme="majorBidi" w:cstheme="majorBidi"/>
          <w:sz w:val="22"/>
          <w:szCs w:val="22"/>
        </w:rPr>
        <w:t xml:space="preserve"> </w:t>
      </w:r>
      <w:r w:rsidR="00C7096E" w:rsidRPr="00C7096E">
        <w:rPr>
          <w:rFonts w:asciiTheme="majorBidi" w:hAnsiTheme="majorBidi" w:cstheme="majorBidi"/>
          <w:sz w:val="22"/>
          <w:szCs w:val="22"/>
        </w:rPr>
        <w:t>citations]</w:t>
      </w:r>
      <w:r w:rsidR="00146AE5">
        <w:rPr>
          <w:rFonts w:asciiTheme="majorBidi" w:hAnsiTheme="majorBidi" w:cstheme="majorBidi"/>
          <w:sz w:val="22"/>
          <w:szCs w:val="22"/>
        </w:rPr>
        <w:t>.</w:t>
      </w:r>
      <w:r w:rsidR="008D0D1B" w:rsidRPr="008D0D1B">
        <w:rPr>
          <w:rFonts w:asciiTheme="majorBidi" w:hAnsiTheme="majorBidi" w:cstheme="majorBidi"/>
        </w:rPr>
        <w:t xml:space="preserve"> </w:t>
      </w:r>
      <w:r w:rsidR="008D0D1B" w:rsidRPr="008D0D1B">
        <w:rPr>
          <w:rFonts w:asciiTheme="majorBidi" w:hAnsiTheme="majorBidi" w:cstheme="majorBidi"/>
          <w:sz w:val="22"/>
          <w:szCs w:val="22"/>
        </w:rPr>
        <w:t>[a]</w:t>
      </w:r>
    </w:p>
    <w:p w14:paraId="225501EF" w14:textId="77777777" w:rsidR="00C7096E" w:rsidRDefault="00C7096E" w:rsidP="00C7096E">
      <w:pPr>
        <w:bidi w:val="0"/>
        <w:rPr>
          <w:rFonts w:asciiTheme="majorBidi" w:hAnsiTheme="majorBidi" w:cstheme="majorBidi"/>
          <w:sz w:val="22"/>
          <w:szCs w:val="22"/>
        </w:rPr>
      </w:pPr>
    </w:p>
    <w:p w14:paraId="64B9F005" w14:textId="5091AAC3" w:rsidR="00883EF8" w:rsidRPr="00F97E3A" w:rsidRDefault="000561CD" w:rsidP="008D0D1B">
      <w:pPr>
        <w:bidi w:val="0"/>
        <w:spacing w:after="200"/>
        <w:rPr>
          <w:rFonts w:asciiTheme="majorBidi" w:hAnsiTheme="majorBidi" w:cstheme="majorBidi"/>
          <w:sz w:val="22"/>
          <w:szCs w:val="22"/>
          <w:rtl/>
        </w:rPr>
      </w:pPr>
      <w:r w:rsidRPr="00F97E3A">
        <w:rPr>
          <w:rFonts w:asciiTheme="majorBidi" w:hAnsiTheme="majorBidi" w:cstheme="majorBidi"/>
          <w:sz w:val="22"/>
          <w:szCs w:val="22"/>
        </w:rPr>
        <w:t>2</w:t>
      </w:r>
      <w:r w:rsidR="00BE1668">
        <w:rPr>
          <w:rFonts w:asciiTheme="majorBidi" w:hAnsiTheme="majorBidi" w:cstheme="majorBidi"/>
          <w:sz w:val="22"/>
          <w:szCs w:val="22"/>
        </w:rPr>
        <w:t>7</w:t>
      </w:r>
      <w:r w:rsidR="001F79B2" w:rsidRPr="00F97E3A">
        <w:rPr>
          <w:rFonts w:asciiTheme="majorBidi" w:hAnsiTheme="majorBidi" w:cstheme="majorBidi"/>
          <w:sz w:val="22"/>
          <w:szCs w:val="22"/>
        </w:rPr>
        <w:t>.</w:t>
      </w:r>
      <w:r w:rsidR="00883EF8" w:rsidRPr="00F97E3A">
        <w:rPr>
          <w:rFonts w:asciiTheme="majorBidi" w:hAnsiTheme="majorBidi" w:cstheme="majorBidi"/>
          <w:sz w:val="22"/>
          <w:szCs w:val="22"/>
        </w:rPr>
        <w:t xml:space="preserve"> </w:t>
      </w:r>
      <w:r w:rsidR="00883EF8" w:rsidRPr="00F97E3A">
        <w:rPr>
          <w:rFonts w:asciiTheme="majorBidi" w:hAnsiTheme="majorBidi" w:cstheme="majorBidi"/>
          <w:b/>
          <w:bCs/>
          <w:sz w:val="22"/>
          <w:szCs w:val="22"/>
        </w:rPr>
        <w:t xml:space="preserve">Malka, V. </w:t>
      </w:r>
      <w:r w:rsidR="00883EF8" w:rsidRPr="00F97E3A">
        <w:rPr>
          <w:rFonts w:asciiTheme="majorBidi" w:hAnsiTheme="majorBidi" w:cstheme="majorBidi"/>
          <w:sz w:val="22"/>
          <w:szCs w:val="22"/>
        </w:rPr>
        <w:t>&amp; Kama, A.</w:t>
      </w:r>
      <w:r w:rsidR="00883EF8" w:rsidRPr="00F97E3A">
        <w:rPr>
          <w:rFonts w:asciiTheme="majorBidi" w:hAnsiTheme="majorBidi" w:cstheme="majorBidi"/>
          <w:b/>
          <w:bCs/>
          <w:sz w:val="22"/>
          <w:szCs w:val="22"/>
        </w:rPr>
        <w:t xml:space="preserve"> </w:t>
      </w:r>
      <w:r w:rsidR="00883EF8" w:rsidRPr="00F97E3A">
        <w:rPr>
          <w:rFonts w:asciiTheme="majorBidi" w:hAnsiTheme="majorBidi" w:cstheme="majorBidi"/>
          <w:sz w:val="22"/>
          <w:szCs w:val="22"/>
        </w:rPr>
        <w:t xml:space="preserve">(2011), "An umbilical cord that can't be severed: Israeli media sustaining national identity among Israeli migrants in the U.S.", </w:t>
      </w:r>
      <w:r w:rsidR="00883EF8" w:rsidRPr="00F97E3A">
        <w:rPr>
          <w:rFonts w:asciiTheme="majorBidi" w:hAnsiTheme="majorBidi" w:cstheme="majorBidi"/>
          <w:i/>
          <w:iCs/>
          <w:sz w:val="22"/>
          <w:szCs w:val="22"/>
        </w:rPr>
        <w:t>Media Frames</w:t>
      </w:r>
      <w:r w:rsidR="00883EF8" w:rsidRPr="00F97E3A">
        <w:rPr>
          <w:rFonts w:asciiTheme="majorBidi" w:hAnsiTheme="majorBidi" w:cstheme="majorBidi"/>
          <w:sz w:val="22"/>
          <w:szCs w:val="22"/>
        </w:rPr>
        <w:t xml:space="preserve">, 7 (Hebrew). </w:t>
      </w:r>
      <w:r w:rsidR="008D0D1B" w:rsidRPr="008D0D1B">
        <w:rPr>
          <w:rFonts w:asciiTheme="majorBidi" w:hAnsiTheme="majorBidi" w:cstheme="majorBidi"/>
          <w:sz w:val="22"/>
          <w:szCs w:val="22"/>
        </w:rPr>
        <w:t>[a]</w:t>
      </w:r>
    </w:p>
    <w:p w14:paraId="3DE6F26B" w14:textId="57303A4D" w:rsidR="00951CC5" w:rsidRPr="00951CC5" w:rsidRDefault="00883EF8" w:rsidP="005950C5">
      <w:pPr>
        <w:bidi w:val="0"/>
        <w:spacing w:after="200" w:line="276" w:lineRule="auto"/>
        <w:ind w:left="851" w:hanging="284"/>
        <w:rPr>
          <w:b/>
          <w:bCs/>
          <w:sz w:val="28"/>
          <w:szCs w:val="28"/>
          <w:u w:val="single"/>
        </w:rPr>
      </w:pPr>
      <w:r>
        <w:rPr>
          <w:b/>
          <w:bCs/>
          <w:sz w:val="28"/>
          <w:szCs w:val="28"/>
        </w:rPr>
        <w:lastRenderedPageBreak/>
        <w:t>C</w:t>
      </w:r>
      <w:r w:rsidR="00951CC5" w:rsidRPr="00951CC5">
        <w:rPr>
          <w:b/>
          <w:bCs/>
          <w:sz w:val="22"/>
          <w:szCs w:val="22"/>
        </w:rPr>
        <w:t xml:space="preserve">.  </w:t>
      </w:r>
      <w:r w:rsidR="00951CC5" w:rsidRPr="00951CC5">
        <w:rPr>
          <w:b/>
          <w:bCs/>
          <w:sz w:val="28"/>
          <w:szCs w:val="28"/>
          <w:u w:val="single"/>
        </w:rPr>
        <w:t xml:space="preserve">Articles or Chapters in Scientific Books </w:t>
      </w:r>
    </w:p>
    <w:p w14:paraId="17A15A1C" w14:textId="138E5A70" w:rsidR="00951CC5" w:rsidRDefault="00951CC5" w:rsidP="005950C5">
      <w:pPr>
        <w:bidi w:val="0"/>
        <w:spacing w:after="200" w:line="276" w:lineRule="auto"/>
        <w:ind w:left="426"/>
        <w:contextualSpacing/>
        <w:rPr>
          <w:b/>
          <w:bCs/>
          <w:sz w:val="22"/>
          <w:szCs w:val="22"/>
        </w:rPr>
      </w:pPr>
      <w:r w:rsidRPr="00951CC5">
        <w:rPr>
          <w:b/>
          <w:bCs/>
          <w:sz w:val="28"/>
          <w:szCs w:val="28"/>
        </w:rPr>
        <w:t xml:space="preserve">     </w:t>
      </w:r>
      <w:r w:rsidRPr="00951CC5">
        <w:rPr>
          <w:b/>
          <w:bCs/>
          <w:sz w:val="22"/>
          <w:szCs w:val="22"/>
          <w:u w:val="single"/>
        </w:rPr>
        <w:t>Published</w:t>
      </w:r>
    </w:p>
    <w:p w14:paraId="7D2A2B94" w14:textId="1EB048C7" w:rsidR="006537AB" w:rsidRPr="006537AB" w:rsidRDefault="00B16474" w:rsidP="006537AB">
      <w:pPr>
        <w:bidi w:val="0"/>
        <w:rPr>
          <w:rFonts w:asciiTheme="majorBidi" w:hAnsiTheme="majorBidi" w:cstheme="majorBidi"/>
          <w:sz w:val="22"/>
          <w:szCs w:val="22"/>
        </w:rPr>
      </w:pPr>
      <w:r w:rsidRPr="00335456">
        <w:rPr>
          <w:rFonts w:asciiTheme="majorBidi" w:hAnsiTheme="majorBidi" w:cstheme="majorBidi"/>
          <w:sz w:val="22"/>
          <w:szCs w:val="22"/>
        </w:rPr>
        <w:t>*</w:t>
      </w:r>
      <w:bookmarkStart w:id="23" w:name="_Hlk147305579"/>
      <w:r w:rsidR="006537AB">
        <w:rPr>
          <w:rFonts w:asciiTheme="majorBidi" w:hAnsiTheme="majorBidi" w:cstheme="majorBidi"/>
          <w:sz w:val="22"/>
          <w:szCs w:val="22"/>
        </w:rPr>
        <w:t>*</w:t>
      </w:r>
      <w:r w:rsidR="008F3746">
        <w:rPr>
          <w:rFonts w:asciiTheme="majorBidi" w:hAnsiTheme="majorBidi" w:cstheme="majorBidi"/>
          <w:sz w:val="22"/>
          <w:szCs w:val="22"/>
        </w:rPr>
        <w:t>1</w:t>
      </w:r>
      <w:r w:rsidR="006537AB">
        <w:rPr>
          <w:rFonts w:asciiTheme="majorBidi" w:hAnsiTheme="majorBidi" w:cstheme="majorBidi"/>
          <w:sz w:val="22"/>
          <w:szCs w:val="22"/>
        </w:rPr>
        <w:t xml:space="preserve">. </w:t>
      </w:r>
      <w:r w:rsidR="006537AB" w:rsidRPr="006537AB">
        <w:rPr>
          <w:rFonts w:asciiTheme="majorBidi" w:hAnsiTheme="majorBidi" w:cstheme="majorBidi"/>
          <w:b/>
          <w:bCs/>
          <w:sz w:val="22"/>
          <w:szCs w:val="22"/>
        </w:rPr>
        <w:t>Elishar-Malka, V</w:t>
      </w:r>
      <w:r w:rsidR="006537AB" w:rsidRPr="006537AB">
        <w:rPr>
          <w:rFonts w:asciiTheme="majorBidi" w:hAnsiTheme="majorBidi" w:cstheme="majorBidi"/>
          <w:sz w:val="22"/>
          <w:szCs w:val="22"/>
        </w:rPr>
        <w:t xml:space="preserve">., Ariel, Y., &amp; </w:t>
      </w:r>
      <w:proofErr w:type="spellStart"/>
      <w:r w:rsidR="006537AB" w:rsidRPr="006537AB">
        <w:rPr>
          <w:rFonts w:asciiTheme="majorBidi" w:hAnsiTheme="majorBidi" w:cstheme="majorBidi"/>
          <w:sz w:val="22"/>
          <w:szCs w:val="22"/>
        </w:rPr>
        <w:t>Avidar</w:t>
      </w:r>
      <w:proofErr w:type="spellEnd"/>
      <w:r w:rsidR="006537AB" w:rsidRPr="006537AB">
        <w:rPr>
          <w:rFonts w:asciiTheme="majorBidi" w:hAnsiTheme="majorBidi" w:cstheme="majorBidi"/>
          <w:sz w:val="22"/>
          <w:szCs w:val="22"/>
        </w:rPr>
        <w:t xml:space="preserve">, R. (2019), "A Story of Love and Hate: Smartphones in Students’ Lives", Schulz, J., Robinson, L., Khilnani, A., Baldwin, J., Pait, H., Williams, A., Davis, J. and </w:t>
      </w:r>
      <w:proofErr w:type="spellStart"/>
      <w:r w:rsidR="006537AB" w:rsidRPr="006537AB">
        <w:rPr>
          <w:rFonts w:asciiTheme="majorBidi" w:hAnsiTheme="majorBidi" w:cstheme="majorBidi"/>
          <w:sz w:val="22"/>
          <w:szCs w:val="22"/>
        </w:rPr>
        <w:t>Ignatow</w:t>
      </w:r>
      <w:proofErr w:type="spellEnd"/>
      <w:r w:rsidR="006537AB" w:rsidRPr="006537AB">
        <w:rPr>
          <w:rFonts w:asciiTheme="majorBidi" w:hAnsiTheme="majorBidi" w:cstheme="majorBidi"/>
          <w:sz w:val="22"/>
          <w:szCs w:val="22"/>
        </w:rPr>
        <w:t xml:space="preserve">, G. (Ed.) Mediated Millennials (Studies in Media and Communications, Vol. 19), (pp.33-50). Emerald Publishing Limited. </w:t>
      </w:r>
    </w:p>
    <w:p w14:paraId="55D6C3E7" w14:textId="0D8EF77B" w:rsidR="006537AB" w:rsidRPr="006537AB" w:rsidRDefault="006537AB" w:rsidP="00F7084A">
      <w:pPr>
        <w:bidi w:val="0"/>
        <w:rPr>
          <w:rFonts w:asciiTheme="majorBidi" w:hAnsiTheme="majorBidi" w:cstheme="majorBidi"/>
          <w:sz w:val="22"/>
          <w:szCs w:val="22"/>
        </w:rPr>
      </w:pPr>
      <w:r w:rsidRPr="006537AB">
        <w:rPr>
          <w:rFonts w:asciiTheme="majorBidi" w:hAnsiTheme="majorBidi" w:cstheme="majorBidi"/>
          <w:sz w:val="22"/>
          <w:szCs w:val="22"/>
        </w:rPr>
        <w:t>ISBN: 978-1-83909-078-3</w:t>
      </w:r>
      <w:r w:rsidR="00E904DF">
        <w:rPr>
          <w:rFonts w:asciiTheme="majorBidi" w:hAnsiTheme="majorBidi" w:cstheme="majorBidi"/>
          <w:sz w:val="22"/>
          <w:szCs w:val="22"/>
        </w:rPr>
        <w:t xml:space="preserve">. </w:t>
      </w:r>
      <w:r w:rsidR="00E904DF" w:rsidRPr="00E904DF">
        <w:rPr>
          <w:rFonts w:asciiTheme="majorBidi" w:hAnsiTheme="majorBidi" w:cstheme="majorBidi"/>
          <w:sz w:val="22"/>
          <w:szCs w:val="22"/>
        </w:rPr>
        <w:t>[#3 citations].</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bookmarkEnd w:id="23"/>
    <w:p w14:paraId="01A6F5A3" w14:textId="2B2652F4" w:rsidR="006537AB" w:rsidRDefault="006537AB" w:rsidP="00883EF8">
      <w:pPr>
        <w:bidi w:val="0"/>
        <w:rPr>
          <w:rFonts w:asciiTheme="majorBidi" w:hAnsiTheme="majorBidi" w:cstheme="majorBidi"/>
          <w:sz w:val="22"/>
          <w:szCs w:val="22"/>
        </w:rPr>
      </w:pPr>
    </w:p>
    <w:p w14:paraId="5F58762A" w14:textId="6BE4C67E" w:rsidR="00883EF8" w:rsidRPr="00335456" w:rsidRDefault="006537AB" w:rsidP="00F7084A">
      <w:pPr>
        <w:bidi w:val="0"/>
        <w:rPr>
          <w:rFonts w:asciiTheme="majorBidi" w:hAnsiTheme="majorBidi" w:cstheme="majorBidi"/>
          <w:sz w:val="22"/>
          <w:szCs w:val="22"/>
        </w:rPr>
      </w:pPr>
      <w:r>
        <w:rPr>
          <w:rFonts w:asciiTheme="majorBidi" w:hAnsiTheme="majorBidi" w:cstheme="majorBidi"/>
          <w:sz w:val="22"/>
          <w:szCs w:val="22"/>
        </w:rPr>
        <w:t>*2.</w:t>
      </w:r>
      <w:r w:rsidR="00883EF8" w:rsidRPr="00335456">
        <w:rPr>
          <w:rFonts w:asciiTheme="majorBidi" w:hAnsiTheme="majorBidi" w:cstheme="majorBidi"/>
          <w:sz w:val="22"/>
          <w:szCs w:val="22"/>
        </w:rPr>
        <w:t xml:space="preserve"> </w:t>
      </w:r>
      <w:proofErr w:type="spellStart"/>
      <w:r w:rsidR="00883EF8" w:rsidRPr="00335456">
        <w:rPr>
          <w:rFonts w:asciiTheme="majorBidi" w:hAnsiTheme="majorBidi" w:cstheme="majorBidi"/>
          <w:sz w:val="22"/>
          <w:szCs w:val="22"/>
        </w:rPr>
        <w:t>Avidar</w:t>
      </w:r>
      <w:proofErr w:type="spellEnd"/>
      <w:r w:rsidR="00883EF8" w:rsidRPr="00335456">
        <w:rPr>
          <w:rFonts w:asciiTheme="majorBidi" w:hAnsiTheme="majorBidi" w:cstheme="majorBidi"/>
          <w:sz w:val="22"/>
          <w:szCs w:val="22"/>
        </w:rPr>
        <w:t xml:space="preserve">, R., Ariel, Y., &amp; </w:t>
      </w:r>
      <w:r w:rsidR="00883EF8" w:rsidRPr="00335456">
        <w:rPr>
          <w:rFonts w:asciiTheme="majorBidi" w:hAnsiTheme="majorBidi" w:cstheme="majorBidi"/>
          <w:b/>
          <w:bCs/>
          <w:sz w:val="22"/>
          <w:szCs w:val="22"/>
        </w:rPr>
        <w:t>Malka, V</w:t>
      </w:r>
      <w:r w:rsidR="00883EF8" w:rsidRPr="00335456">
        <w:rPr>
          <w:rFonts w:asciiTheme="majorBidi" w:hAnsiTheme="majorBidi" w:cstheme="majorBidi"/>
          <w:sz w:val="22"/>
          <w:szCs w:val="22"/>
        </w:rPr>
        <w:t xml:space="preserve">. (2018). “Wartime changes in news consumption patterns among Israeli WhatsApp users: Operation Protective Edge as a case Study". In: D. Caspi, (Ed.) </w:t>
      </w:r>
      <w:r w:rsidR="00883EF8" w:rsidRPr="00335456">
        <w:rPr>
          <w:rFonts w:asciiTheme="majorBidi" w:hAnsiTheme="majorBidi" w:cstheme="majorBidi"/>
          <w:i/>
          <w:iCs/>
          <w:sz w:val="22"/>
          <w:szCs w:val="22"/>
        </w:rPr>
        <w:t>Reporting the Middle East: Challenges and Chances</w:t>
      </w:r>
      <w:r w:rsidR="00883EF8" w:rsidRPr="00335456">
        <w:rPr>
          <w:rFonts w:asciiTheme="majorBidi" w:hAnsiTheme="majorBidi" w:cstheme="majorBidi"/>
          <w:sz w:val="22"/>
          <w:szCs w:val="22"/>
        </w:rPr>
        <w:t>, Singapore: World Scientific Publishing (pp. 79-98).</w:t>
      </w:r>
      <w:r w:rsidR="00C96C4A" w:rsidRPr="00C96C4A">
        <w:rPr>
          <w:rFonts w:asciiTheme="majorBidi" w:hAnsiTheme="majorBidi" w:cstheme="majorBidi"/>
          <w:sz w:val="22"/>
          <w:szCs w:val="22"/>
        </w:rPr>
        <w:t xml:space="preserve"> [#3 citations].</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5FBA1B86" w14:textId="77777777" w:rsidR="00883EF8" w:rsidRPr="00335456" w:rsidRDefault="00883EF8" w:rsidP="00883EF8">
      <w:pPr>
        <w:bidi w:val="0"/>
        <w:rPr>
          <w:rFonts w:asciiTheme="majorBidi" w:hAnsiTheme="majorBidi" w:cstheme="majorBidi"/>
          <w:sz w:val="22"/>
          <w:szCs w:val="22"/>
        </w:rPr>
      </w:pPr>
    </w:p>
    <w:p w14:paraId="01BEBD99" w14:textId="066AED79" w:rsidR="00883EF8" w:rsidRPr="00335456" w:rsidRDefault="00883EF8" w:rsidP="00F7084A">
      <w:pPr>
        <w:bidi w:val="0"/>
        <w:spacing w:after="200"/>
        <w:rPr>
          <w:rFonts w:asciiTheme="majorBidi" w:hAnsiTheme="majorBidi" w:cstheme="majorBidi"/>
          <w:sz w:val="22"/>
          <w:szCs w:val="22"/>
        </w:rPr>
      </w:pPr>
      <w:r w:rsidRPr="00335456">
        <w:rPr>
          <w:rFonts w:asciiTheme="majorBidi" w:hAnsiTheme="majorBidi" w:cstheme="majorBidi"/>
          <w:b/>
          <w:bCs/>
          <w:sz w:val="22"/>
          <w:szCs w:val="22"/>
        </w:rPr>
        <w:t>*</w:t>
      </w:r>
      <w:r w:rsidR="008F3746">
        <w:rPr>
          <w:rFonts w:asciiTheme="majorBidi" w:hAnsiTheme="majorBidi" w:cstheme="majorBidi"/>
          <w:sz w:val="22"/>
          <w:szCs w:val="22"/>
        </w:rPr>
        <w:t>3</w:t>
      </w:r>
      <w:r w:rsidRPr="00335456">
        <w:rPr>
          <w:rFonts w:asciiTheme="majorBidi" w:hAnsiTheme="majorBidi" w:cstheme="majorBidi"/>
          <w:sz w:val="22"/>
          <w:szCs w:val="22"/>
        </w:rPr>
        <w:t>.</w:t>
      </w:r>
      <w:r w:rsidRPr="00335456">
        <w:rPr>
          <w:rFonts w:asciiTheme="majorBidi" w:eastAsiaTheme="minorHAnsi" w:hAnsiTheme="majorBidi" w:cstheme="majorBidi"/>
          <w:sz w:val="22"/>
          <w:szCs w:val="22"/>
        </w:rPr>
        <w:t xml:space="preserve"> </w:t>
      </w:r>
      <w:r w:rsidRPr="00335456">
        <w:rPr>
          <w:rFonts w:asciiTheme="majorBidi" w:hAnsiTheme="majorBidi" w:cstheme="majorBidi"/>
          <w:b/>
          <w:bCs/>
          <w:sz w:val="22"/>
          <w:szCs w:val="22"/>
        </w:rPr>
        <w:t>Malka, V</w:t>
      </w:r>
      <w:r w:rsidRPr="00335456">
        <w:rPr>
          <w:rFonts w:asciiTheme="majorBidi" w:hAnsiTheme="majorBidi" w:cstheme="majorBidi"/>
          <w:sz w:val="22"/>
          <w:szCs w:val="22"/>
        </w:rPr>
        <w:t xml:space="preserve">., Ariel, Y., </w:t>
      </w:r>
      <w:proofErr w:type="spellStart"/>
      <w:r w:rsidRPr="00335456">
        <w:rPr>
          <w:rFonts w:asciiTheme="majorBidi" w:hAnsiTheme="majorBidi" w:cstheme="majorBidi"/>
          <w:sz w:val="22"/>
          <w:szCs w:val="22"/>
        </w:rPr>
        <w:t>Avidar</w:t>
      </w:r>
      <w:proofErr w:type="spellEnd"/>
      <w:r w:rsidRPr="00335456">
        <w:rPr>
          <w:rFonts w:asciiTheme="majorBidi" w:hAnsiTheme="majorBidi" w:cstheme="majorBidi"/>
          <w:sz w:val="22"/>
          <w:szCs w:val="22"/>
        </w:rPr>
        <w:t>, R. &amp; Cohen, A.A. (2018). "</w:t>
      </w:r>
      <w:r w:rsidR="000778D6" w:rsidRPr="000778D6">
        <w:rPr>
          <w:rFonts w:ascii="David" w:hAnsi="David" w:cs="David"/>
          <w:color w:val="000000" w:themeColor="text1"/>
          <w:u w:color="000000"/>
        </w:rPr>
        <w:t xml:space="preserve"> </w:t>
      </w:r>
      <w:r w:rsidR="000778D6" w:rsidRPr="000778D6">
        <w:rPr>
          <w:rFonts w:asciiTheme="majorBidi" w:hAnsiTheme="majorBidi" w:cstheme="majorBidi"/>
          <w:sz w:val="22"/>
          <w:szCs w:val="22"/>
        </w:rPr>
        <w:t>Reconceptualizing uses and gratifications vis-à-vis smartphone applications: The case of WhatsApp</w:t>
      </w:r>
      <w:r w:rsidR="000778D6">
        <w:rPr>
          <w:rFonts w:asciiTheme="majorBidi" w:hAnsiTheme="majorBidi" w:cstheme="majorBidi"/>
          <w:sz w:val="22"/>
          <w:szCs w:val="22"/>
        </w:rPr>
        <w:t>”.</w:t>
      </w:r>
      <w:r w:rsidRPr="00335456">
        <w:rPr>
          <w:rFonts w:asciiTheme="majorBidi" w:hAnsiTheme="majorBidi" w:cstheme="majorBidi"/>
          <w:sz w:val="22"/>
          <w:szCs w:val="22"/>
        </w:rPr>
        <w:t xml:space="preserve"> In: P. </w:t>
      </w:r>
      <w:proofErr w:type="spellStart"/>
      <w:r w:rsidRPr="00335456">
        <w:rPr>
          <w:rFonts w:asciiTheme="majorBidi" w:hAnsiTheme="majorBidi" w:cstheme="majorBidi"/>
          <w:sz w:val="22"/>
          <w:szCs w:val="22"/>
        </w:rPr>
        <w:t>Vorderer</w:t>
      </w:r>
      <w:proofErr w:type="spellEnd"/>
      <w:r w:rsidRPr="00335456">
        <w:rPr>
          <w:rFonts w:asciiTheme="majorBidi" w:hAnsiTheme="majorBidi" w:cstheme="majorBidi"/>
          <w:sz w:val="22"/>
          <w:szCs w:val="22"/>
        </w:rPr>
        <w:t xml:space="preserve">, D. Hefner, R, Reinecke, &amp; C. </w:t>
      </w:r>
      <w:proofErr w:type="spellStart"/>
      <w:r w:rsidRPr="00335456">
        <w:rPr>
          <w:rFonts w:asciiTheme="majorBidi" w:hAnsiTheme="majorBidi" w:cstheme="majorBidi"/>
          <w:sz w:val="22"/>
          <w:szCs w:val="22"/>
        </w:rPr>
        <w:t>Klimmt</w:t>
      </w:r>
      <w:proofErr w:type="spellEnd"/>
      <w:r w:rsidRPr="00335456">
        <w:rPr>
          <w:rFonts w:asciiTheme="majorBidi" w:hAnsiTheme="majorBidi" w:cstheme="majorBidi"/>
          <w:sz w:val="22"/>
          <w:szCs w:val="22"/>
        </w:rPr>
        <w:t xml:space="preserve"> (Eds), </w:t>
      </w:r>
      <w:r w:rsidRPr="00335456">
        <w:rPr>
          <w:rFonts w:asciiTheme="majorBidi" w:hAnsiTheme="majorBidi" w:cstheme="majorBidi"/>
          <w:i/>
          <w:iCs/>
          <w:sz w:val="22"/>
          <w:szCs w:val="22"/>
        </w:rPr>
        <w:t>Permanently Online, Permanently Connected</w:t>
      </w:r>
      <w:r w:rsidRPr="00335456">
        <w:rPr>
          <w:rFonts w:asciiTheme="majorBidi" w:hAnsiTheme="majorBidi" w:cstheme="majorBidi"/>
          <w:sz w:val="22"/>
          <w:szCs w:val="22"/>
        </w:rPr>
        <w:t xml:space="preserve"> (pp. 43-50). New York: Routledge. </w:t>
      </w:r>
      <w:r w:rsidR="000778D6" w:rsidRPr="000778D6">
        <w:rPr>
          <w:rFonts w:asciiTheme="majorBidi" w:hAnsiTheme="majorBidi" w:cstheme="majorBidi"/>
          <w:sz w:val="22"/>
          <w:szCs w:val="22"/>
        </w:rPr>
        <w:t>[#</w:t>
      </w:r>
      <w:r w:rsidR="000778D6">
        <w:rPr>
          <w:rFonts w:asciiTheme="majorBidi" w:hAnsiTheme="majorBidi" w:cstheme="majorBidi"/>
          <w:sz w:val="22"/>
          <w:szCs w:val="22"/>
        </w:rPr>
        <w:t xml:space="preserve">5 </w:t>
      </w:r>
      <w:r w:rsidR="000778D6" w:rsidRPr="000778D6">
        <w:rPr>
          <w:rFonts w:asciiTheme="majorBidi" w:hAnsiTheme="majorBidi" w:cstheme="majorBidi"/>
          <w:sz w:val="22"/>
          <w:szCs w:val="22"/>
        </w:rPr>
        <w:t>citations].</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0D7C48DD" w14:textId="56660F4C" w:rsidR="00883EF8" w:rsidRDefault="00883EF8" w:rsidP="00F7084A">
      <w:pPr>
        <w:bidi w:val="0"/>
        <w:spacing w:after="200"/>
        <w:rPr>
          <w:color w:val="222222"/>
          <w:sz w:val="22"/>
          <w:szCs w:val="22"/>
          <w:shd w:val="clear" w:color="auto" w:fill="FFFFFF"/>
        </w:rPr>
      </w:pPr>
      <w:r w:rsidRPr="00335456">
        <w:rPr>
          <w:rFonts w:asciiTheme="majorBidi" w:hAnsiTheme="majorBidi" w:cstheme="majorBidi"/>
          <w:sz w:val="22"/>
          <w:szCs w:val="22"/>
        </w:rPr>
        <w:t>*</w:t>
      </w:r>
      <w:r w:rsidR="008F3746">
        <w:rPr>
          <w:rFonts w:asciiTheme="majorBidi" w:hAnsiTheme="majorBidi" w:cstheme="majorBidi"/>
          <w:sz w:val="22"/>
          <w:szCs w:val="22"/>
        </w:rPr>
        <w:t>4</w:t>
      </w:r>
      <w:r w:rsidRPr="00335456">
        <w:rPr>
          <w:rFonts w:asciiTheme="majorBidi" w:hAnsiTheme="majorBidi" w:cstheme="majorBidi"/>
          <w:sz w:val="22"/>
          <w:szCs w:val="22"/>
        </w:rPr>
        <w:t xml:space="preserve">. </w:t>
      </w:r>
      <w:r w:rsidRPr="00335456">
        <w:rPr>
          <w:color w:val="222222"/>
          <w:sz w:val="22"/>
          <w:szCs w:val="22"/>
          <w:shd w:val="clear" w:color="auto" w:fill="FFFFFF"/>
        </w:rPr>
        <w:t xml:space="preserve">Weimann-Saks, D., Ariel, Y., </w:t>
      </w:r>
      <w:r w:rsidRPr="00335456">
        <w:rPr>
          <w:b/>
          <w:bCs/>
          <w:color w:val="222222"/>
          <w:sz w:val="22"/>
          <w:szCs w:val="22"/>
          <w:shd w:val="clear" w:color="auto" w:fill="FFFFFF"/>
        </w:rPr>
        <w:t>Malka, V.,</w:t>
      </w:r>
      <w:r w:rsidRPr="00335456">
        <w:rPr>
          <w:color w:val="222222"/>
          <w:sz w:val="22"/>
          <w:szCs w:val="22"/>
          <w:shd w:val="clear" w:color="auto" w:fill="FFFFFF"/>
        </w:rPr>
        <w:t xml:space="preserve"> &amp; </w:t>
      </w:r>
      <w:proofErr w:type="spellStart"/>
      <w:r w:rsidRPr="00335456">
        <w:rPr>
          <w:color w:val="222222"/>
          <w:sz w:val="22"/>
          <w:szCs w:val="22"/>
          <w:shd w:val="clear" w:color="auto" w:fill="FFFFFF"/>
        </w:rPr>
        <w:t>Avidar</w:t>
      </w:r>
      <w:proofErr w:type="spellEnd"/>
      <w:r w:rsidRPr="00335456">
        <w:rPr>
          <w:color w:val="222222"/>
          <w:sz w:val="22"/>
          <w:szCs w:val="22"/>
          <w:shd w:val="clear" w:color="auto" w:fill="FFFFFF"/>
        </w:rPr>
        <w:t xml:space="preserve">, R. (2017). "Trends in public and media agenda-setting during the 2015 Israeli elections", in E. </w:t>
      </w:r>
      <w:proofErr w:type="spellStart"/>
      <w:r w:rsidRPr="00335456">
        <w:rPr>
          <w:color w:val="222222"/>
          <w:sz w:val="22"/>
          <w:szCs w:val="22"/>
          <w:shd w:val="clear" w:color="auto" w:fill="FFFFFF"/>
        </w:rPr>
        <w:t>Orkibi</w:t>
      </w:r>
      <w:proofErr w:type="spellEnd"/>
      <w:r w:rsidRPr="00335456">
        <w:rPr>
          <w:color w:val="222222"/>
          <w:sz w:val="22"/>
          <w:szCs w:val="22"/>
          <w:shd w:val="clear" w:color="auto" w:fill="FFFFFF"/>
        </w:rPr>
        <w:t>, &amp; M. Gerstenfeld (Eds.). Israel at the Polls 2015 A Moment of Transformative Stability. London: Routledge. ISBN 9781138637030*</w:t>
      </w:r>
      <w:r w:rsidR="00F7084A" w:rsidRPr="00F7084A">
        <w:rPr>
          <w:color w:val="222222"/>
          <w:sz w:val="22"/>
          <w:szCs w:val="22"/>
          <w:shd w:val="clear" w:color="auto" w:fill="FFFFFF"/>
        </w:rPr>
        <w:t>[a]</w:t>
      </w:r>
    </w:p>
    <w:p w14:paraId="42E6180A" w14:textId="77777777" w:rsidR="000A4C5F" w:rsidRDefault="000A4C5F" w:rsidP="000A4C5F">
      <w:pPr>
        <w:bidi w:val="0"/>
        <w:spacing w:after="200"/>
        <w:rPr>
          <w:color w:val="222222"/>
          <w:sz w:val="22"/>
          <w:szCs w:val="22"/>
          <w:shd w:val="clear" w:color="auto" w:fill="FFFFFF"/>
        </w:rPr>
      </w:pPr>
    </w:p>
    <w:p w14:paraId="791175A9" w14:textId="0F5FEC7D" w:rsidR="00951CC5" w:rsidRPr="00951CC5" w:rsidRDefault="00883EF8" w:rsidP="000A4C5F">
      <w:pPr>
        <w:keepNext/>
        <w:bidi w:val="0"/>
        <w:ind w:left="993" w:right="360" w:hanging="426"/>
        <w:outlineLvl w:val="5"/>
        <w:rPr>
          <w:b/>
          <w:bCs/>
          <w:sz w:val="28"/>
          <w:szCs w:val="28"/>
          <w:u w:val="single"/>
          <w:lang w:eastAsia="he-IL"/>
        </w:rPr>
      </w:pPr>
      <w:r>
        <w:rPr>
          <w:b/>
          <w:bCs/>
          <w:sz w:val="28"/>
          <w:szCs w:val="28"/>
          <w:lang w:eastAsia="he-IL"/>
        </w:rPr>
        <w:t>D</w:t>
      </w:r>
      <w:r w:rsidR="00951CC5" w:rsidRPr="00951CC5">
        <w:rPr>
          <w:b/>
          <w:bCs/>
          <w:sz w:val="28"/>
          <w:szCs w:val="28"/>
          <w:lang w:eastAsia="he-IL"/>
        </w:rPr>
        <w:t xml:space="preserve">. </w:t>
      </w:r>
      <w:r w:rsidR="00951CC5" w:rsidRPr="00951CC5">
        <w:rPr>
          <w:b/>
          <w:bCs/>
          <w:sz w:val="28"/>
          <w:szCs w:val="28"/>
          <w:u w:val="single"/>
          <w:lang w:eastAsia="he-IL"/>
        </w:rPr>
        <w:t>Articles in Conference Proceedings</w:t>
      </w:r>
    </w:p>
    <w:p w14:paraId="1844D8F3" w14:textId="77777777" w:rsidR="00FD5D6B" w:rsidRDefault="00FD5D6B" w:rsidP="008A6818">
      <w:pPr>
        <w:bidi w:val="0"/>
        <w:spacing w:after="200" w:line="276" w:lineRule="auto"/>
        <w:ind w:firstLine="720"/>
        <w:jc w:val="both"/>
        <w:rPr>
          <w:b/>
          <w:bCs/>
          <w:sz w:val="22"/>
          <w:szCs w:val="22"/>
          <w:u w:val="single"/>
        </w:rPr>
      </w:pPr>
    </w:p>
    <w:p w14:paraId="425F6C64" w14:textId="77777777" w:rsidR="00FD5D6B" w:rsidRDefault="00951CC5" w:rsidP="00FD5D6B">
      <w:pPr>
        <w:bidi w:val="0"/>
        <w:spacing w:after="200" w:line="276" w:lineRule="auto"/>
        <w:ind w:firstLine="720"/>
        <w:jc w:val="both"/>
        <w:rPr>
          <w:b/>
          <w:bCs/>
          <w:sz w:val="22"/>
          <w:szCs w:val="22"/>
          <w:u w:val="single"/>
        </w:rPr>
      </w:pPr>
      <w:r w:rsidRPr="00951CC5">
        <w:rPr>
          <w:b/>
          <w:bCs/>
          <w:sz w:val="22"/>
          <w:szCs w:val="22"/>
          <w:u w:val="single"/>
        </w:rPr>
        <w:t>Published</w:t>
      </w:r>
    </w:p>
    <w:p w14:paraId="2C6433EC" w14:textId="6AF2F114" w:rsidR="00E44293" w:rsidRPr="00E44293" w:rsidRDefault="00B16474" w:rsidP="00F7084A">
      <w:pPr>
        <w:bidi w:val="0"/>
        <w:spacing w:after="200" w:line="276" w:lineRule="auto"/>
        <w:jc w:val="both"/>
        <w:rPr>
          <w:rFonts w:asciiTheme="majorBidi" w:hAnsiTheme="majorBidi" w:cstheme="majorBidi"/>
          <w:sz w:val="22"/>
          <w:szCs w:val="22"/>
        </w:rPr>
      </w:pPr>
      <w:r w:rsidRPr="00335456">
        <w:rPr>
          <w:rFonts w:asciiTheme="majorBidi" w:hAnsiTheme="majorBidi" w:cstheme="majorBidi"/>
          <w:sz w:val="22"/>
          <w:szCs w:val="22"/>
        </w:rPr>
        <w:t>1</w:t>
      </w:r>
      <w:r w:rsidRPr="00335456">
        <w:rPr>
          <w:rFonts w:asciiTheme="majorBidi" w:hAnsiTheme="majorBidi" w:cstheme="majorBidi"/>
          <w:b/>
          <w:bCs/>
          <w:sz w:val="22"/>
          <w:szCs w:val="22"/>
        </w:rPr>
        <w:t xml:space="preserve">. </w:t>
      </w:r>
      <w:r w:rsidR="00E44293" w:rsidRPr="00E44293">
        <w:rPr>
          <w:rFonts w:asciiTheme="majorBidi" w:hAnsiTheme="majorBidi" w:cstheme="majorBidi"/>
          <w:b/>
          <w:bCs/>
          <w:sz w:val="22"/>
          <w:szCs w:val="22"/>
        </w:rPr>
        <w:t>Malka, V</w:t>
      </w:r>
      <w:r w:rsidR="00E44293" w:rsidRPr="00E44293">
        <w:rPr>
          <w:rFonts w:asciiTheme="majorBidi" w:hAnsiTheme="majorBidi" w:cstheme="majorBidi"/>
          <w:sz w:val="22"/>
          <w:szCs w:val="22"/>
        </w:rPr>
        <w:t xml:space="preserve">., Ariel, Y., &amp; </w:t>
      </w:r>
      <w:proofErr w:type="spellStart"/>
      <w:r w:rsidR="00E44293" w:rsidRPr="00E44293">
        <w:rPr>
          <w:rFonts w:asciiTheme="majorBidi" w:hAnsiTheme="majorBidi" w:cstheme="majorBidi"/>
          <w:sz w:val="22"/>
          <w:szCs w:val="22"/>
        </w:rPr>
        <w:t>Avidar</w:t>
      </w:r>
      <w:proofErr w:type="spellEnd"/>
      <w:r w:rsidR="00E44293" w:rsidRPr="00E44293">
        <w:rPr>
          <w:rFonts w:asciiTheme="majorBidi" w:hAnsiTheme="majorBidi" w:cstheme="majorBidi"/>
          <w:sz w:val="22"/>
          <w:szCs w:val="22"/>
        </w:rPr>
        <w:t xml:space="preserve">, R., &amp; Levy, E.C. (2014). What’s up in WhatsApp world? The role of a popular smartphone application in the lives of Israeli users. Proceedings of the 16th International Conference of General Online Research, Cologne University of Applied Sciences. </w:t>
      </w:r>
      <w:proofErr w:type="spellStart"/>
      <w:r w:rsidR="00E44293" w:rsidRPr="00E44293">
        <w:rPr>
          <w:rFonts w:asciiTheme="majorBidi" w:hAnsiTheme="majorBidi" w:cstheme="majorBidi"/>
          <w:sz w:val="22"/>
          <w:szCs w:val="22"/>
        </w:rPr>
        <w:t>Colònia</w:t>
      </w:r>
      <w:proofErr w:type="spellEnd"/>
      <w:r w:rsidR="00E44293" w:rsidRPr="00E44293">
        <w:rPr>
          <w:rFonts w:asciiTheme="majorBidi" w:hAnsiTheme="majorBidi" w:cstheme="majorBidi"/>
          <w:sz w:val="22"/>
          <w:szCs w:val="22"/>
        </w:rPr>
        <w:t xml:space="preserve">: </w:t>
      </w:r>
      <w:proofErr w:type="spellStart"/>
      <w:r w:rsidR="00E44293" w:rsidRPr="00E44293">
        <w:rPr>
          <w:rFonts w:asciiTheme="majorBidi" w:hAnsiTheme="majorBidi" w:cstheme="majorBidi"/>
          <w:sz w:val="22"/>
          <w:szCs w:val="22"/>
        </w:rPr>
        <w:t>Technische</w:t>
      </w:r>
      <w:proofErr w:type="spellEnd"/>
      <w:r w:rsidR="00E44293" w:rsidRPr="00E44293">
        <w:rPr>
          <w:rFonts w:asciiTheme="majorBidi" w:hAnsiTheme="majorBidi" w:cstheme="majorBidi"/>
          <w:sz w:val="22"/>
          <w:szCs w:val="22"/>
        </w:rPr>
        <w:t xml:space="preserve"> Hochschule Köln, p. 5-7. [#</w:t>
      </w:r>
      <w:r w:rsidR="00E44293">
        <w:rPr>
          <w:rFonts w:asciiTheme="majorBidi" w:hAnsiTheme="majorBidi" w:cstheme="majorBidi"/>
          <w:sz w:val="22"/>
          <w:szCs w:val="22"/>
        </w:rPr>
        <w:t>2</w:t>
      </w:r>
      <w:r w:rsidR="00E44293" w:rsidRPr="00E44293">
        <w:rPr>
          <w:rFonts w:asciiTheme="majorBidi" w:hAnsiTheme="majorBidi" w:cstheme="majorBidi"/>
          <w:sz w:val="22"/>
          <w:szCs w:val="22"/>
        </w:rPr>
        <w:t xml:space="preserve"> citations]</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33FDA4A2" w14:textId="601CD997" w:rsidR="00F97E3A" w:rsidRPr="00335456" w:rsidRDefault="00E44293" w:rsidP="00F7084A">
      <w:pPr>
        <w:bidi w:val="0"/>
        <w:spacing w:after="200"/>
        <w:jc w:val="both"/>
        <w:rPr>
          <w:rFonts w:asciiTheme="majorBidi" w:hAnsiTheme="majorBidi" w:cstheme="majorBidi"/>
          <w:sz w:val="22"/>
          <w:szCs w:val="22"/>
        </w:rPr>
      </w:pPr>
      <w:r>
        <w:rPr>
          <w:rFonts w:asciiTheme="majorBidi" w:hAnsiTheme="majorBidi" w:cstheme="majorBidi"/>
          <w:b/>
          <w:bCs/>
          <w:sz w:val="22"/>
          <w:szCs w:val="22"/>
        </w:rPr>
        <w:t xml:space="preserve">2. </w:t>
      </w:r>
      <w:r w:rsidR="00F97E3A" w:rsidRPr="00335456">
        <w:rPr>
          <w:rFonts w:asciiTheme="majorBidi" w:hAnsiTheme="majorBidi" w:cstheme="majorBidi"/>
          <w:b/>
          <w:bCs/>
          <w:sz w:val="22"/>
          <w:szCs w:val="22"/>
        </w:rPr>
        <w:t>Malka, V</w:t>
      </w:r>
      <w:r w:rsidR="00F97E3A" w:rsidRPr="00335456">
        <w:rPr>
          <w:rFonts w:asciiTheme="majorBidi" w:hAnsiTheme="majorBidi" w:cstheme="majorBidi"/>
          <w:sz w:val="22"/>
          <w:szCs w:val="22"/>
        </w:rPr>
        <w:t xml:space="preserve">., Ariel, Y., </w:t>
      </w:r>
      <w:proofErr w:type="spellStart"/>
      <w:r w:rsidR="00F97E3A" w:rsidRPr="00335456">
        <w:rPr>
          <w:rFonts w:asciiTheme="majorBidi" w:hAnsiTheme="majorBidi" w:cstheme="majorBidi"/>
          <w:sz w:val="22"/>
          <w:szCs w:val="22"/>
        </w:rPr>
        <w:t>Avidar</w:t>
      </w:r>
      <w:proofErr w:type="spellEnd"/>
      <w:r w:rsidR="00F97E3A" w:rsidRPr="00335456">
        <w:rPr>
          <w:rFonts w:asciiTheme="majorBidi" w:hAnsiTheme="majorBidi" w:cstheme="majorBidi"/>
          <w:sz w:val="22"/>
          <w:szCs w:val="22"/>
        </w:rPr>
        <w:t xml:space="preserve">, R. &amp; Levy, E.C. (2014), "The smartphone – students' best friend? Analyzing smartphone's roles in the lives of Israeli students". In: Y. </w:t>
      </w:r>
      <w:proofErr w:type="spellStart"/>
      <w:r w:rsidR="00F97E3A" w:rsidRPr="00335456">
        <w:rPr>
          <w:rFonts w:asciiTheme="majorBidi" w:hAnsiTheme="majorBidi" w:cstheme="majorBidi"/>
          <w:sz w:val="22"/>
          <w:szCs w:val="22"/>
        </w:rPr>
        <w:t>Eshet-Alkalai</w:t>
      </w:r>
      <w:proofErr w:type="spellEnd"/>
      <w:r w:rsidR="00F97E3A" w:rsidRPr="00335456">
        <w:rPr>
          <w:rFonts w:asciiTheme="majorBidi" w:hAnsiTheme="majorBidi" w:cstheme="majorBidi"/>
          <w:sz w:val="22"/>
          <w:szCs w:val="22"/>
        </w:rPr>
        <w:t>., A. Caspi., N. Geri., Y. Kalman., V. Silber-</w:t>
      </w:r>
      <w:proofErr w:type="spellStart"/>
      <w:r w:rsidR="00F97E3A" w:rsidRPr="00335456">
        <w:rPr>
          <w:rFonts w:asciiTheme="majorBidi" w:hAnsiTheme="majorBidi" w:cstheme="majorBidi"/>
          <w:sz w:val="22"/>
          <w:szCs w:val="22"/>
        </w:rPr>
        <w:t>Varod</w:t>
      </w:r>
      <w:proofErr w:type="spellEnd"/>
      <w:r w:rsidR="00F97E3A" w:rsidRPr="00335456">
        <w:rPr>
          <w:rFonts w:asciiTheme="majorBidi" w:hAnsiTheme="majorBidi" w:cstheme="majorBidi"/>
          <w:sz w:val="22"/>
          <w:szCs w:val="22"/>
        </w:rPr>
        <w:t xml:space="preserve">., &amp; Y. Yair. (Eds.), </w:t>
      </w:r>
      <w:r w:rsidR="00F97E3A" w:rsidRPr="00335456">
        <w:rPr>
          <w:rFonts w:asciiTheme="majorBidi" w:hAnsiTheme="majorBidi" w:cstheme="majorBidi"/>
          <w:i/>
          <w:iCs/>
          <w:sz w:val="22"/>
          <w:szCs w:val="22"/>
        </w:rPr>
        <w:t>Proceedings of the 9th Chais Conference for the Study of Innovation and Learning Technologies: Learning in the Technological Era</w:t>
      </w:r>
      <w:r w:rsidR="00F97E3A" w:rsidRPr="00335456">
        <w:rPr>
          <w:rFonts w:asciiTheme="majorBidi" w:hAnsiTheme="majorBidi" w:cstheme="majorBidi"/>
          <w:sz w:val="22"/>
          <w:szCs w:val="22"/>
        </w:rPr>
        <w:t>, Raanana: The Open University of Israel, pp. E259-261.</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4508556B" w14:textId="35A56E6C" w:rsidR="00B16474" w:rsidRPr="00335456" w:rsidRDefault="00E44293" w:rsidP="00F7084A">
      <w:pPr>
        <w:bidi w:val="0"/>
        <w:spacing w:after="200"/>
        <w:jc w:val="both"/>
        <w:rPr>
          <w:rFonts w:asciiTheme="majorBidi" w:hAnsiTheme="majorBidi" w:cstheme="majorBidi"/>
          <w:sz w:val="22"/>
          <w:szCs w:val="22"/>
        </w:rPr>
      </w:pPr>
      <w:r>
        <w:rPr>
          <w:rFonts w:asciiTheme="majorBidi" w:hAnsiTheme="majorBidi" w:cstheme="majorBidi"/>
          <w:sz w:val="22"/>
          <w:szCs w:val="22"/>
        </w:rPr>
        <w:t>3</w:t>
      </w:r>
      <w:r w:rsidR="00B16474" w:rsidRPr="00335456">
        <w:rPr>
          <w:rFonts w:asciiTheme="majorBidi" w:hAnsiTheme="majorBidi" w:cstheme="majorBidi"/>
          <w:sz w:val="22"/>
          <w:szCs w:val="22"/>
        </w:rPr>
        <w:t>.</w:t>
      </w:r>
      <w:r w:rsidR="00B16474" w:rsidRPr="00335456">
        <w:rPr>
          <w:rFonts w:asciiTheme="majorBidi" w:hAnsiTheme="majorBidi" w:cstheme="majorBidi"/>
          <w:b/>
          <w:bCs/>
          <w:sz w:val="22"/>
          <w:szCs w:val="22"/>
        </w:rPr>
        <w:t xml:space="preserve"> Malka, V</w:t>
      </w:r>
      <w:r w:rsidR="00B16474" w:rsidRPr="00335456">
        <w:rPr>
          <w:rFonts w:asciiTheme="majorBidi" w:hAnsiTheme="majorBidi" w:cstheme="majorBidi"/>
          <w:sz w:val="22"/>
          <w:szCs w:val="22"/>
        </w:rPr>
        <w:t xml:space="preserve">. (2013), "An ICT project as an agent of deliberation and empowerment: the case-study of communication students", </w:t>
      </w:r>
      <w:r w:rsidR="00B16474" w:rsidRPr="00335456">
        <w:rPr>
          <w:rFonts w:asciiTheme="majorBidi" w:hAnsiTheme="majorBidi" w:cstheme="majorBidi"/>
          <w:i/>
          <w:iCs/>
          <w:sz w:val="22"/>
          <w:szCs w:val="22"/>
        </w:rPr>
        <w:t>Proceedings of the 9th Chais Conference for the Study of Innovation and Learning Technologies: Learning in the Technological Era</w:t>
      </w:r>
      <w:r w:rsidR="00B16474" w:rsidRPr="00335456">
        <w:rPr>
          <w:rFonts w:asciiTheme="majorBidi" w:hAnsiTheme="majorBidi" w:cstheme="majorBidi"/>
          <w:sz w:val="22"/>
          <w:szCs w:val="22"/>
        </w:rPr>
        <w:t>, Raanana: The Open University of Israel.</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w:t>
      </w:r>
      <w:r w:rsidR="00F7084A">
        <w:rPr>
          <w:rFonts w:asciiTheme="majorBidi" w:hAnsiTheme="majorBidi" w:cstheme="majorBidi"/>
          <w:sz w:val="22"/>
          <w:szCs w:val="22"/>
        </w:rPr>
        <w:t>b</w:t>
      </w:r>
      <w:r w:rsidR="00F7084A" w:rsidRPr="00F7084A">
        <w:rPr>
          <w:rFonts w:asciiTheme="majorBidi" w:hAnsiTheme="majorBidi" w:cstheme="majorBidi"/>
          <w:sz w:val="22"/>
          <w:szCs w:val="22"/>
        </w:rPr>
        <w:t>]</w:t>
      </w:r>
    </w:p>
    <w:p w14:paraId="6BC1B0FA" w14:textId="1450CD01" w:rsidR="00B16474" w:rsidRPr="00335456" w:rsidRDefault="00E44293" w:rsidP="00F7084A">
      <w:pPr>
        <w:bidi w:val="0"/>
        <w:spacing w:after="200"/>
        <w:jc w:val="both"/>
        <w:rPr>
          <w:rFonts w:asciiTheme="majorBidi" w:hAnsiTheme="majorBidi" w:cstheme="majorBidi"/>
          <w:sz w:val="22"/>
          <w:szCs w:val="22"/>
        </w:rPr>
      </w:pPr>
      <w:r>
        <w:rPr>
          <w:rFonts w:asciiTheme="majorBidi" w:hAnsiTheme="majorBidi" w:cstheme="majorBidi"/>
          <w:sz w:val="22"/>
          <w:szCs w:val="22"/>
        </w:rPr>
        <w:t>4</w:t>
      </w:r>
      <w:r w:rsidR="00B16474" w:rsidRPr="00335456">
        <w:rPr>
          <w:rFonts w:asciiTheme="majorBidi" w:hAnsiTheme="majorBidi" w:cstheme="majorBidi"/>
          <w:sz w:val="22"/>
          <w:szCs w:val="22"/>
        </w:rPr>
        <w:t xml:space="preserve">. </w:t>
      </w:r>
      <w:r w:rsidR="00B16474" w:rsidRPr="00335456">
        <w:rPr>
          <w:rFonts w:asciiTheme="majorBidi" w:hAnsiTheme="majorBidi" w:cstheme="majorBidi"/>
          <w:b/>
          <w:bCs/>
          <w:sz w:val="22"/>
          <w:szCs w:val="22"/>
        </w:rPr>
        <w:t>Malka, V</w:t>
      </w:r>
      <w:r w:rsidR="00B16474" w:rsidRPr="00335456">
        <w:rPr>
          <w:rFonts w:asciiTheme="majorBidi" w:hAnsiTheme="majorBidi" w:cstheme="majorBidi"/>
          <w:sz w:val="22"/>
          <w:szCs w:val="22"/>
        </w:rPr>
        <w:t>., Ariel, Y</w:t>
      </w:r>
      <w:r w:rsidR="00B16474" w:rsidRPr="00335456">
        <w:rPr>
          <w:rFonts w:asciiTheme="majorBidi" w:hAnsiTheme="majorBidi" w:cstheme="majorBidi"/>
          <w:b/>
          <w:bCs/>
          <w:sz w:val="22"/>
          <w:szCs w:val="22"/>
        </w:rPr>
        <w:t xml:space="preserve">., </w:t>
      </w:r>
      <w:proofErr w:type="spellStart"/>
      <w:r w:rsidR="00B16474" w:rsidRPr="00335456">
        <w:rPr>
          <w:rFonts w:asciiTheme="majorBidi" w:hAnsiTheme="majorBidi" w:cstheme="majorBidi"/>
          <w:sz w:val="22"/>
          <w:szCs w:val="22"/>
        </w:rPr>
        <w:t>Avidar</w:t>
      </w:r>
      <w:proofErr w:type="spellEnd"/>
      <w:r w:rsidR="00B16474" w:rsidRPr="00335456">
        <w:rPr>
          <w:rFonts w:asciiTheme="majorBidi" w:hAnsiTheme="majorBidi" w:cstheme="majorBidi"/>
          <w:sz w:val="22"/>
          <w:szCs w:val="22"/>
        </w:rPr>
        <w:t>, R. &amp; Levy, E.C. (2013), "Connected at the academia: the role of smartphones in the lives of Israeli undergraduate students", the MEITAL national conference for ICT oriented instruction in higher education.</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278EC465" w14:textId="096A8063" w:rsidR="00F97E3A" w:rsidRPr="00335456" w:rsidRDefault="00E44293" w:rsidP="00F7084A">
      <w:pPr>
        <w:bidi w:val="0"/>
        <w:spacing w:after="200"/>
        <w:jc w:val="both"/>
        <w:rPr>
          <w:rFonts w:asciiTheme="majorBidi" w:hAnsiTheme="majorBidi" w:cstheme="majorBidi"/>
          <w:sz w:val="22"/>
          <w:szCs w:val="22"/>
        </w:rPr>
      </w:pPr>
      <w:r>
        <w:rPr>
          <w:rFonts w:asciiTheme="majorBidi" w:hAnsiTheme="majorBidi" w:cstheme="majorBidi"/>
          <w:sz w:val="22"/>
          <w:szCs w:val="22"/>
        </w:rPr>
        <w:t>5</w:t>
      </w:r>
      <w:r w:rsidR="00B16474" w:rsidRPr="00335456">
        <w:rPr>
          <w:rFonts w:asciiTheme="majorBidi" w:hAnsiTheme="majorBidi" w:cstheme="majorBidi"/>
          <w:b/>
          <w:bCs/>
          <w:sz w:val="22"/>
          <w:szCs w:val="22"/>
        </w:rPr>
        <w:t xml:space="preserve">. </w:t>
      </w:r>
      <w:r w:rsidR="00F97E3A" w:rsidRPr="00335456">
        <w:rPr>
          <w:rFonts w:asciiTheme="majorBidi" w:hAnsiTheme="majorBidi" w:cstheme="majorBidi"/>
          <w:b/>
          <w:bCs/>
          <w:sz w:val="22"/>
          <w:szCs w:val="22"/>
        </w:rPr>
        <w:t>Malka, V</w:t>
      </w:r>
      <w:r w:rsidR="00F97E3A" w:rsidRPr="00335456">
        <w:rPr>
          <w:rFonts w:asciiTheme="majorBidi" w:hAnsiTheme="majorBidi" w:cstheme="majorBidi"/>
          <w:sz w:val="22"/>
          <w:szCs w:val="22"/>
        </w:rPr>
        <w:t>. (2012), "An ICT project as an agent of deliberation and empowerment: the case-study of communication students", the MEITAL national conference for ICT oriented instruction in higher education.</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w:t>
      </w:r>
      <w:r w:rsidR="00F7084A">
        <w:rPr>
          <w:rFonts w:asciiTheme="majorBidi" w:hAnsiTheme="majorBidi" w:cstheme="majorBidi"/>
          <w:sz w:val="22"/>
          <w:szCs w:val="22"/>
        </w:rPr>
        <w:t>b</w:t>
      </w:r>
      <w:r w:rsidR="00F7084A" w:rsidRPr="00F7084A">
        <w:rPr>
          <w:rFonts w:asciiTheme="majorBidi" w:hAnsiTheme="majorBidi" w:cstheme="majorBidi"/>
          <w:sz w:val="22"/>
          <w:szCs w:val="22"/>
        </w:rPr>
        <w:t>]</w:t>
      </w:r>
    </w:p>
    <w:p w14:paraId="40FFD4E7" w14:textId="3F1D5C66" w:rsidR="00951CC5" w:rsidRPr="00951CC5" w:rsidRDefault="00951CC5" w:rsidP="00951CC5">
      <w:pPr>
        <w:spacing w:after="200" w:line="276" w:lineRule="auto"/>
        <w:jc w:val="right"/>
        <w:rPr>
          <w:rFonts w:ascii="Arial" w:hAnsi="Arial" w:cs="Guttman Yad-Brush"/>
          <w:sz w:val="16"/>
          <w:szCs w:val="16"/>
        </w:rPr>
      </w:pPr>
      <w:r w:rsidRPr="00951CC5">
        <w:rPr>
          <w:rFonts w:ascii="Arial" w:hAnsi="Arial" w:cs="Guttman Yad-Brush" w:hint="cs"/>
          <w:sz w:val="16"/>
          <w:szCs w:val="16"/>
          <w:rtl/>
        </w:rPr>
        <w:lastRenderedPageBreak/>
        <w:t xml:space="preserve">                   </w:t>
      </w:r>
    </w:p>
    <w:p w14:paraId="31978832" w14:textId="3A7CFE8D" w:rsidR="00951CC5" w:rsidRPr="00951CC5" w:rsidRDefault="00951CC5" w:rsidP="00DA6AFE">
      <w:pPr>
        <w:bidi w:val="0"/>
        <w:spacing w:after="200"/>
        <w:jc w:val="both"/>
        <w:rPr>
          <w:b/>
          <w:bCs/>
          <w:sz w:val="28"/>
          <w:szCs w:val="28"/>
          <w:u w:val="single"/>
        </w:rPr>
      </w:pPr>
      <w:r w:rsidRPr="00951CC5">
        <w:rPr>
          <w:b/>
          <w:bCs/>
          <w:sz w:val="28"/>
          <w:szCs w:val="28"/>
        </w:rPr>
        <w:t xml:space="preserve">        </w:t>
      </w:r>
      <w:r w:rsidR="00B16474">
        <w:rPr>
          <w:b/>
          <w:bCs/>
          <w:sz w:val="28"/>
          <w:szCs w:val="28"/>
        </w:rPr>
        <w:t>E</w:t>
      </w:r>
      <w:r w:rsidRPr="00951CC5">
        <w:rPr>
          <w:b/>
          <w:bCs/>
          <w:sz w:val="28"/>
          <w:szCs w:val="28"/>
        </w:rPr>
        <w:t xml:space="preserve">. </w:t>
      </w:r>
      <w:r w:rsidRPr="00951CC5">
        <w:rPr>
          <w:b/>
          <w:bCs/>
          <w:sz w:val="28"/>
          <w:szCs w:val="28"/>
          <w:u w:val="single"/>
        </w:rPr>
        <w:t>Entries in Encyclopedias</w:t>
      </w:r>
    </w:p>
    <w:p w14:paraId="6334380C" w14:textId="3258F7B0" w:rsidR="00FE27A1" w:rsidRPr="00335456" w:rsidRDefault="00B16474" w:rsidP="00F7084A">
      <w:pPr>
        <w:tabs>
          <w:tab w:val="left" w:pos="7080"/>
        </w:tabs>
        <w:bidi w:val="0"/>
        <w:rPr>
          <w:rFonts w:ascii="Arial" w:hAnsi="Arial" w:cs="David"/>
          <w:b/>
          <w:bCs/>
          <w:sz w:val="22"/>
          <w:szCs w:val="22"/>
        </w:rPr>
      </w:pPr>
      <w:r w:rsidRPr="00335456">
        <w:rPr>
          <w:rFonts w:asciiTheme="majorBidi" w:hAnsiTheme="majorBidi" w:cstheme="majorBidi"/>
          <w:sz w:val="22"/>
          <w:szCs w:val="22"/>
        </w:rPr>
        <w:t xml:space="preserve">1. </w:t>
      </w:r>
      <w:r w:rsidRPr="00335456">
        <w:rPr>
          <w:rFonts w:asciiTheme="majorBidi" w:hAnsiTheme="majorBidi" w:cstheme="majorBidi"/>
          <w:b/>
          <w:bCs/>
          <w:sz w:val="22"/>
          <w:szCs w:val="22"/>
        </w:rPr>
        <w:t>Malka, V.</w:t>
      </w:r>
      <w:r w:rsidRPr="00335456">
        <w:rPr>
          <w:rFonts w:asciiTheme="majorBidi" w:hAnsiTheme="majorBidi" w:cstheme="majorBidi"/>
          <w:sz w:val="22"/>
          <w:szCs w:val="22"/>
        </w:rPr>
        <w:t xml:space="preserve"> (2008), “Golda Meir”, “Itzhak Rabin”, “Ariel Sharon”, the “Encyclopedia of Political Communications”, Sage (with revision).</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w:t>
      </w:r>
      <w:r w:rsidR="00F7084A">
        <w:rPr>
          <w:rFonts w:asciiTheme="majorBidi" w:hAnsiTheme="majorBidi" w:cstheme="majorBidi"/>
          <w:sz w:val="22"/>
          <w:szCs w:val="22"/>
        </w:rPr>
        <w:t>b</w:t>
      </w:r>
      <w:r w:rsidR="00F7084A" w:rsidRPr="00F7084A">
        <w:rPr>
          <w:rFonts w:asciiTheme="majorBidi" w:hAnsiTheme="majorBidi" w:cstheme="majorBidi"/>
          <w:sz w:val="22"/>
          <w:szCs w:val="22"/>
        </w:rPr>
        <w:t>]</w:t>
      </w:r>
    </w:p>
    <w:p w14:paraId="65570D55" w14:textId="77777777" w:rsidR="00FE27A1" w:rsidRDefault="00FE27A1" w:rsidP="00DA6AFE">
      <w:pPr>
        <w:bidi w:val="0"/>
        <w:spacing w:after="200"/>
        <w:rPr>
          <w:rFonts w:ascii="Arial" w:hAnsi="Arial" w:cs="David"/>
          <w:b/>
          <w:bCs/>
          <w:sz w:val="22"/>
          <w:szCs w:val="22"/>
        </w:rPr>
      </w:pPr>
    </w:p>
    <w:p w14:paraId="0AAB7778" w14:textId="3E1451D0" w:rsidR="00951CC5" w:rsidRDefault="00951CC5" w:rsidP="00DA6AFE">
      <w:pPr>
        <w:bidi w:val="0"/>
        <w:spacing w:after="200"/>
        <w:rPr>
          <w:rFonts w:ascii="Arial" w:hAnsi="Arial" w:cs="Guttman Yad-Brush"/>
          <w:sz w:val="16"/>
          <w:szCs w:val="16"/>
        </w:rPr>
      </w:pPr>
      <w:r w:rsidRPr="00951CC5">
        <w:rPr>
          <w:rFonts w:ascii="Arial" w:hAnsi="Arial" w:cs="David"/>
          <w:b/>
          <w:bCs/>
          <w:sz w:val="22"/>
          <w:szCs w:val="22"/>
        </w:rPr>
        <w:t xml:space="preserve">   </w:t>
      </w:r>
      <w:r w:rsidR="00B16474">
        <w:rPr>
          <w:rFonts w:ascii="Arial" w:hAnsi="Arial" w:cs="David"/>
          <w:b/>
          <w:bCs/>
          <w:sz w:val="22"/>
          <w:szCs w:val="22"/>
        </w:rPr>
        <w:t xml:space="preserve">   </w:t>
      </w:r>
      <w:r w:rsidRPr="00951CC5">
        <w:rPr>
          <w:rFonts w:ascii="Arial" w:hAnsi="Arial" w:cs="David"/>
          <w:b/>
          <w:bCs/>
          <w:sz w:val="22"/>
          <w:szCs w:val="22"/>
        </w:rPr>
        <w:t xml:space="preserve">   </w:t>
      </w:r>
      <w:r w:rsidR="00B16474">
        <w:rPr>
          <w:b/>
          <w:bCs/>
          <w:sz w:val="28"/>
          <w:szCs w:val="28"/>
        </w:rPr>
        <w:t>F</w:t>
      </w:r>
      <w:r w:rsidRPr="00951CC5">
        <w:rPr>
          <w:b/>
          <w:bCs/>
          <w:sz w:val="28"/>
          <w:szCs w:val="28"/>
        </w:rPr>
        <w:t xml:space="preserve">.  </w:t>
      </w:r>
      <w:r w:rsidRPr="00951CC5">
        <w:rPr>
          <w:rFonts w:hint="cs"/>
          <w:b/>
          <w:bCs/>
          <w:sz w:val="28"/>
          <w:szCs w:val="28"/>
          <w:u w:val="single"/>
        </w:rPr>
        <w:t>O</w:t>
      </w:r>
      <w:r w:rsidRPr="00951CC5">
        <w:rPr>
          <w:b/>
          <w:bCs/>
          <w:sz w:val="28"/>
          <w:szCs w:val="28"/>
          <w:u w:val="single"/>
        </w:rPr>
        <w:t>ther Scientific Publications</w:t>
      </w:r>
    </w:p>
    <w:p w14:paraId="125358BC" w14:textId="48BAE305" w:rsidR="005950C5" w:rsidRPr="00335456" w:rsidRDefault="00B16474" w:rsidP="00F7084A">
      <w:pPr>
        <w:bidi w:val="0"/>
        <w:spacing w:after="200"/>
        <w:ind w:right="360"/>
        <w:jc w:val="both"/>
        <w:rPr>
          <w:rFonts w:asciiTheme="majorBidi" w:hAnsiTheme="majorBidi" w:cstheme="majorBidi"/>
          <w:sz w:val="22"/>
          <w:szCs w:val="22"/>
        </w:rPr>
      </w:pPr>
      <w:r w:rsidRPr="00335456">
        <w:rPr>
          <w:rFonts w:asciiTheme="majorBidi" w:hAnsiTheme="majorBidi" w:cstheme="majorBidi"/>
          <w:sz w:val="22"/>
          <w:szCs w:val="22"/>
        </w:rPr>
        <w:t xml:space="preserve">1. </w:t>
      </w:r>
      <w:r w:rsidRPr="00335456">
        <w:rPr>
          <w:rFonts w:asciiTheme="majorBidi" w:hAnsiTheme="majorBidi" w:cstheme="majorBidi"/>
          <w:b/>
          <w:bCs/>
          <w:sz w:val="22"/>
          <w:szCs w:val="22"/>
        </w:rPr>
        <w:t>Elishar-Malka, V</w:t>
      </w:r>
      <w:r w:rsidRPr="00335456">
        <w:rPr>
          <w:rFonts w:asciiTheme="majorBidi" w:hAnsiTheme="majorBidi" w:cstheme="majorBidi"/>
          <w:sz w:val="22"/>
          <w:szCs w:val="22"/>
        </w:rPr>
        <w:t xml:space="preserve">. (2004), "Politicians and the Internet: a story of love and hate", </w:t>
      </w:r>
      <w:r w:rsidRPr="00335456">
        <w:rPr>
          <w:rFonts w:asciiTheme="majorBidi" w:hAnsiTheme="majorBidi" w:cstheme="majorBidi"/>
          <w:i/>
          <w:iCs/>
          <w:sz w:val="22"/>
          <w:szCs w:val="22"/>
        </w:rPr>
        <w:t>Panim</w:t>
      </w:r>
      <w:r w:rsidRPr="00335456">
        <w:rPr>
          <w:rFonts w:asciiTheme="majorBidi" w:hAnsiTheme="majorBidi" w:cstheme="majorBidi"/>
          <w:sz w:val="22"/>
          <w:szCs w:val="22"/>
        </w:rPr>
        <w:t>, 30 (Hebrew).</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w:t>
      </w:r>
      <w:r w:rsidR="00F7084A">
        <w:rPr>
          <w:rFonts w:asciiTheme="majorBidi" w:hAnsiTheme="majorBidi" w:cstheme="majorBidi"/>
          <w:sz w:val="22"/>
          <w:szCs w:val="22"/>
        </w:rPr>
        <w:t>b</w:t>
      </w:r>
      <w:r w:rsidR="00F7084A" w:rsidRPr="00F7084A">
        <w:rPr>
          <w:rFonts w:asciiTheme="majorBidi" w:hAnsiTheme="majorBidi" w:cstheme="majorBidi"/>
          <w:sz w:val="22"/>
          <w:szCs w:val="22"/>
        </w:rPr>
        <w:t>]</w:t>
      </w:r>
    </w:p>
    <w:p w14:paraId="7EC14100" w14:textId="49E84022" w:rsidR="00B16474" w:rsidRPr="00335456" w:rsidRDefault="00B16474" w:rsidP="00F7084A">
      <w:pPr>
        <w:bidi w:val="0"/>
        <w:spacing w:after="200"/>
        <w:ind w:right="360"/>
        <w:jc w:val="both"/>
        <w:rPr>
          <w:rFonts w:asciiTheme="majorBidi" w:hAnsiTheme="majorBidi" w:cstheme="majorBidi"/>
          <w:b/>
          <w:bCs/>
          <w:sz w:val="22"/>
          <w:szCs w:val="22"/>
        </w:rPr>
      </w:pPr>
      <w:r w:rsidRPr="00335456">
        <w:rPr>
          <w:rFonts w:asciiTheme="majorBidi" w:hAnsiTheme="majorBidi" w:cstheme="majorBidi"/>
          <w:sz w:val="22"/>
          <w:szCs w:val="22"/>
        </w:rPr>
        <w:t xml:space="preserve">2. </w:t>
      </w:r>
      <w:r w:rsidRPr="00335456">
        <w:rPr>
          <w:rFonts w:asciiTheme="majorBidi" w:hAnsiTheme="majorBidi" w:cstheme="majorBidi"/>
          <w:b/>
          <w:bCs/>
          <w:sz w:val="22"/>
          <w:szCs w:val="22"/>
        </w:rPr>
        <w:t>Malka, V</w:t>
      </w:r>
      <w:r w:rsidRPr="00335456">
        <w:rPr>
          <w:rFonts w:asciiTheme="majorBidi" w:hAnsiTheme="majorBidi" w:cstheme="majorBidi"/>
          <w:sz w:val="22"/>
          <w:szCs w:val="22"/>
        </w:rPr>
        <w:t xml:space="preserve">. (2005). “Thinking about Elephants: Toward a dialog with George Lakoff”. </w:t>
      </w:r>
      <w:r w:rsidRPr="00335456">
        <w:rPr>
          <w:rFonts w:asciiTheme="majorBidi" w:hAnsiTheme="majorBidi" w:cstheme="majorBidi"/>
          <w:i/>
          <w:iCs/>
          <w:sz w:val="22"/>
          <w:szCs w:val="22"/>
        </w:rPr>
        <w:t>The Public Eye</w:t>
      </w:r>
      <w:r w:rsidRPr="00335456">
        <w:rPr>
          <w:rFonts w:asciiTheme="majorBidi" w:hAnsiTheme="majorBidi" w:cstheme="majorBidi"/>
          <w:sz w:val="22"/>
          <w:szCs w:val="22"/>
        </w:rPr>
        <w:t xml:space="preserve"> 19(2), fall, 2005 (As a Contributor).</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w:t>
      </w:r>
      <w:r w:rsidR="00F7084A">
        <w:rPr>
          <w:rFonts w:asciiTheme="majorBidi" w:hAnsiTheme="majorBidi" w:cstheme="majorBidi"/>
          <w:sz w:val="22"/>
          <w:szCs w:val="22"/>
        </w:rPr>
        <w:t>b</w:t>
      </w:r>
      <w:r w:rsidR="00F7084A" w:rsidRPr="00F7084A">
        <w:rPr>
          <w:rFonts w:asciiTheme="majorBidi" w:hAnsiTheme="majorBidi" w:cstheme="majorBidi"/>
          <w:sz w:val="22"/>
          <w:szCs w:val="22"/>
        </w:rPr>
        <w:t>]</w:t>
      </w:r>
    </w:p>
    <w:p w14:paraId="56E79961" w14:textId="5BF0D303" w:rsidR="00B16474" w:rsidRPr="00335456" w:rsidRDefault="00B16474" w:rsidP="00F7084A">
      <w:pPr>
        <w:bidi w:val="0"/>
        <w:spacing w:after="200"/>
        <w:ind w:right="360"/>
        <w:jc w:val="both"/>
        <w:rPr>
          <w:rFonts w:asciiTheme="majorBidi" w:hAnsiTheme="majorBidi" w:cstheme="majorBidi"/>
          <w:sz w:val="22"/>
          <w:szCs w:val="22"/>
        </w:rPr>
      </w:pPr>
      <w:r w:rsidRPr="00335456">
        <w:rPr>
          <w:rFonts w:asciiTheme="majorBidi" w:hAnsiTheme="majorBidi" w:cstheme="majorBidi"/>
          <w:sz w:val="22"/>
          <w:szCs w:val="22"/>
        </w:rPr>
        <w:t xml:space="preserve">3. </w:t>
      </w:r>
      <w:r w:rsidRPr="00335456">
        <w:rPr>
          <w:rFonts w:asciiTheme="majorBidi" w:hAnsiTheme="majorBidi" w:cstheme="majorBidi"/>
          <w:b/>
          <w:bCs/>
          <w:sz w:val="22"/>
          <w:szCs w:val="22"/>
        </w:rPr>
        <w:t>Malka, V.</w:t>
      </w:r>
      <w:r w:rsidRPr="00335456">
        <w:rPr>
          <w:rFonts w:asciiTheme="majorBidi" w:hAnsiTheme="majorBidi" w:cstheme="majorBidi"/>
          <w:sz w:val="22"/>
          <w:szCs w:val="22"/>
        </w:rPr>
        <w:t xml:space="preserve">, Ariel, Y., </w:t>
      </w:r>
      <w:proofErr w:type="spellStart"/>
      <w:r w:rsidRPr="00335456">
        <w:rPr>
          <w:rFonts w:asciiTheme="majorBidi" w:hAnsiTheme="majorBidi" w:cstheme="majorBidi"/>
          <w:sz w:val="22"/>
          <w:szCs w:val="22"/>
        </w:rPr>
        <w:t>Avidar</w:t>
      </w:r>
      <w:proofErr w:type="spellEnd"/>
      <w:r w:rsidRPr="00335456">
        <w:rPr>
          <w:rFonts w:asciiTheme="majorBidi" w:hAnsiTheme="majorBidi" w:cstheme="majorBidi"/>
          <w:sz w:val="22"/>
          <w:szCs w:val="22"/>
        </w:rPr>
        <w:t xml:space="preserve">, R., &amp; Levy, E.C. (2014), "Got a joke? Was Operation Protective Edge the first WhatsApp war?" </w:t>
      </w:r>
      <w:r w:rsidRPr="00335456">
        <w:rPr>
          <w:rFonts w:asciiTheme="majorBidi" w:hAnsiTheme="majorBidi" w:cstheme="majorBidi"/>
          <w:i/>
          <w:iCs/>
          <w:sz w:val="22"/>
          <w:szCs w:val="22"/>
        </w:rPr>
        <w:t>The Seventh Eye</w:t>
      </w:r>
      <w:r w:rsidRPr="00335456">
        <w:rPr>
          <w:rFonts w:asciiTheme="majorBidi" w:hAnsiTheme="majorBidi" w:cstheme="majorBidi"/>
          <w:sz w:val="22"/>
          <w:szCs w:val="22"/>
        </w:rPr>
        <w:t xml:space="preserve">, October 20st, </w:t>
      </w:r>
      <w:hyperlink r:id="rId32" w:tgtFrame="_blank" w:history="1">
        <w:r w:rsidRPr="00335456">
          <w:rPr>
            <w:rStyle w:val="Hyperlink"/>
            <w:rFonts w:asciiTheme="majorBidi" w:hAnsiTheme="majorBidi" w:cstheme="majorBidi"/>
            <w:color w:val="1155CC"/>
            <w:sz w:val="22"/>
            <w:szCs w:val="22"/>
          </w:rPr>
          <w:t>www.the7eye.org.il/130153</w:t>
        </w:r>
      </w:hyperlink>
      <w:r w:rsidRPr="00335456">
        <w:rPr>
          <w:rFonts w:asciiTheme="majorBidi" w:hAnsiTheme="majorBidi" w:cstheme="majorBidi"/>
          <w:sz w:val="22"/>
          <w:szCs w:val="22"/>
        </w:rPr>
        <w:t>.</w:t>
      </w:r>
      <w:r w:rsidR="00F7084A" w:rsidRPr="00F7084A">
        <w:rPr>
          <w:rFonts w:asciiTheme="majorBidi" w:hAnsiTheme="majorBidi" w:cstheme="majorBidi"/>
        </w:rPr>
        <w:t xml:space="preserve"> </w:t>
      </w:r>
      <w:r w:rsidR="00F7084A" w:rsidRPr="00F7084A">
        <w:rPr>
          <w:rFonts w:asciiTheme="majorBidi" w:hAnsiTheme="majorBidi" w:cstheme="majorBidi"/>
          <w:sz w:val="22"/>
          <w:szCs w:val="22"/>
        </w:rPr>
        <w:t>[a]</w:t>
      </w:r>
    </w:p>
    <w:p w14:paraId="2B181AF6" w14:textId="77777777" w:rsidR="00335456" w:rsidRDefault="00B16474" w:rsidP="00FD5D6B">
      <w:pPr>
        <w:bidi w:val="0"/>
        <w:spacing w:after="200"/>
        <w:ind w:right="360"/>
        <w:jc w:val="both"/>
        <w:rPr>
          <w:b/>
          <w:bCs/>
          <w:sz w:val="28"/>
          <w:szCs w:val="28"/>
        </w:rPr>
      </w:pPr>
      <w:r>
        <w:rPr>
          <w:b/>
          <w:bCs/>
          <w:sz w:val="28"/>
          <w:szCs w:val="28"/>
        </w:rPr>
        <w:t xml:space="preserve">     </w:t>
      </w:r>
    </w:p>
    <w:p w14:paraId="2BCF1BCB" w14:textId="6FD1C502" w:rsidR="00951CC5" w:rsidRDefault="00335456" w:rsidP="00DB45D3">
      <w:pPr>
        <w:bidi w:val="0"/>
        <w:spacing w:after="200"/>
        <w:ind w:right="360"/>
        <w:jc w:val="both"/>
        <w:rPr>
          <w:rFonts w:ascii="Arial" w:hAnsi="Arial" w:cs="Guttman Yad-Brush"/>
          <w:sz w:val="28"/>
          <w:szCs w:val="28"/>
          <w:rtl/>
        </w:rPr>
      </w:pPr>
      <w:r>
        <w:rPr>
          <w:b/>
          <w:bCs/>
          <w:sz w:val="28"/>
          <w:szCs w:val="28"/>
        </w:rPr>
        <w:t xml:space="preserve">  </w:t>
      </w:r>
      <w:r w:rsidR="00B16474">
        <w:rPr>
          <w:b/>
          <w:bCs/>
          <w:sz w:val="28"/>
          <w:szCs w:val="28"/>
        </w:rPr>
        <w:t>G</w:t>
      </w:r>
      <w:r w:rsidR="00951CC5" w:rsidRPr="00951CC5">
        <w:rPr>
          <w:b/>
          <w:bCs/>
          <w:sz w:val="28"/>
          <w:szCs w:val="28"/>
        </w:rPr>
        <w:t>.</w:t>
      </w:r>
      <w:r w:rsidR="00951CC5" w:rsidRPr="00951CC5">
        <w:rPr>
          <w:rFonts w:hint="cs"/>
          <w:b/>
          <w:bCs/>
          <w:sz w:val="28"/>
          <w:szCs w:val="28"/>
          <w:rtl/>
        </w:rPr>
        <w:t xml:space="preserve"> </w:t>
      </w:r>
      <w:r w:rsidR="00951CC5" w:rsidRPr="00951CC5">
        <w:rPr>
          <w:b/>
          <w:bCs/>
          <w:sz w:val="28"/>
          <w:szCs w:val="28"/>
          <w:u w:val="single"/>
        </w:rPr>
        <w:t>Submitted Publications</w:t>
      </w:r>
    </w:p>
    <w:p w14:paraId="0994F1B3" w14:textId="3BBFC857" w:rsidR="00DB45D3" w:rsidRDefault="00B16474" w:rsidP="008A5196">
      <w:pPr>
        <w:pStyle w:val="ab"/>
        <w:numPr>
          <w:ilvl w:val="0"/>
          <w:numId w:val="15"/>
        </w:numPr>
        <w:bidi w:val="0"/>
        <w:spacing w:after="200"/>
        <w:jc w:val="both"/>
        <w:rPr>
          <w:b/>
          <w:bCs/>
          <w:sz w:val="28"/>
          <w:szCs w:val="28"/>
          <w:rtl/>
        </w:rPr>
      </w:pPr>
      <w:r w:rsidRPr="00B16474">
        <w:t>Articles in Refereed Journals</w:t>
      </w:r>
      <w:bookmarkEnd w:id="4"/>
    </w:p>
    <w:p w14:paraId="508C27DE" w14:textId="77777777" w:rsidR="00DB45D3" w:rsidRDefault="00DB45D3" w:rsidP="00DB45D3">
      <w:pPr>
        <w:bidi w:val="0"/>
        <w:spacing w:after="200" w:line="276" w:lineRule="auto"/>
        <w:ind w:left="360" w:right="360" w:firstLine="207"/>
        <w:rPr>
          <w:b/>
          <w:bCs/>
          <w:sz w:val="28"/>
          <w:szCs w:val="28"/>
          <w:rtl/>
        </w:rPr>
      </w:pPr>
    </w:p>
    <w:p w14:paraId="2166C663" w14:textId="77777777" w:rsidR="00DB45D3" w:rsidRDefault="00DB45D3" w:rsidP="00DB45D3">
      <w:pPr>
        <w:bidi w:val="0"/>
        <w:spacing w:after="200" w:line="276" w:lineRule="auto"/>
        <w:ind w:left="360" w:right="360" w:firstLine="207"/>
        <w:rPr>
          <w:b/>
          <w:bCs/>
          <w:sz w:val="28"/>
          <w:szCs w:val="28"/>
          <w:rtl/>
        </w:rPr>
      </w:pPr>
    </w:p>
    <w:p w14:paraId="633C2335" w14:textId="77777777" w:rsidR="00DB45D3" w:rsidRDefault="00DB45D3" w:rsidP="00DB45D3">
      <w:pPr>
        <w:bidi w:val="0"/>
        <w:spacing w:after="200" w:line="276" w:lineRule="auto"/>
        <w:ind w:left="360" w:right="360" w:firstLine="207"/>
        <w:rPr>
          <w:b/>
          <w:bCs/>
          <w:sz w:val="28"/>
          <w:szCs w:val="28"/>
          <w:rtl/>
        </w:rPr>
      </w:pPr>
    </w:p>
    <w:p w14:paraId="7513A149" w14:textId="77777777" w:rsidR="00DB45D3" w:rsidRDefault="00DB45D3" w:rsidP="00DB45D3">
      <w:pPr>
        <w:bidi w:val="0"/>
        <w:spacing w:after="200" w:line="276" w:lineRule="auto"/>
        <w:ind w:left="360" w:right="360" w:firstLine="207"/>
        <w:rPr>
          <w:b/>
          <w:bCs/>
          <w:sz w:val="28"/>
          <w:szCs w:val="28"/>
          <w:rtl/>
        </w:rPr>
      </w:pPr>
    </w:p>
    <w:p w14:paraId="065D0B04" w14:textId="77777777" w:rsidR="00DB45D3" w:rsidRDefault="00DB45D3" w:rsidP="00DB45D3">
      <w:pPr>
        <w:bidi w:val="0"/>
        <w:spacing w:after="200" w:line="276" w:lineRule="auto"/>
        <w:ind w:left="360" w:right="360" w:firstLine="207"/>
        <w:rPr>
          <w:b/>
          <w:bCs/>
          <w:sz w:val="28"/>
          <w:szCs w:val="28"/>
          <w:rtl/>
        </w:rPr>
      </w:pPr>
    </w:p>
    <w:p w14:paraId="4B3DB4DE" w14:textId="77777777" w:rsidR="00DB45D3" w:rsidRDefault="00DB45D3" w:rsidP="00DB45D3">
      <w:pPr>
        <w:bidi w:val="0"/>
        <w:spacing w:after="200" w:line="276" w:lineRule="auto"/>
        <w:ind w:left="360" w:right="360" w:firstLine="207"/>
        <w:rPr>
          <w:b/>
          <w:bCs/>
          <w:sz w:val="28"/>
          <w:szCs w:val="28"/>
          <w:rtl/>
        </w:rPr>
      </w:pPr>
    </w:p>
    <w:p w14:paraId="42C44EE6" w14:textId="77777777" w:rsidR="00DB45D3" w:rsidRDefault="00DB45D3" w:rsidP="00DB45D3">
      <w:pPr>
        <w:bidi w:val="0"/>
        <w:spacing w:after="200" w:line="276" w:lineRule="auto"/>
        <w:ind w:left="360" w:right="360" w:firstLine="207"/>
        <w:rPr>
          <w:b/>
          <w:bCs/>
          <w:sz w:val="28"/>
          <w:szCs w:val="28"/>
          <w:rtl/>
        </w:rPr>
      </w:pPr>
    </w:p>
    <w:p w14:paraId="0C7705F6" w14:textId="77777777" w:rsidR="00DB45D3" w:rsidRDefault="00DB45D3" w:rsidP="00DB45D3">
      <w:pPr>
        <w:bidi w:val="0"/>
        <w:spacing w:after="200" w:line="276" w:lineRule="auto"/>
        <w:ind w:left="360" w:right="360" w:firstLine="207"/>
        <w:rPr>
          <w:b/>
          <w:bCs/>
          <w:sz w:val="28"/>
          <w:szCs w:val="28"/>
          <w:rtl/>
        </w:rPr>
      </w:pPr>
    </w:p>
    <w:p w14:paraId="3D617BE3" w14:textId="77777777" w:rsidR="00DB45D3" w:rsidRDefault="00DB45D3" w:rsidP="00DB45D3">
      <w:pPr>
        <w:bidi w:val="0"/>
        <w:spacing w:after="200" w:line="276" w:lineRule="auto"/>
        <w:ind w:left="360" w:right="360" w:firstLine="207"/>
        <w:rPr>
          <w:b/>
          <w:bCs/>
          <w:sz w:val="28"/>
          <w:szCs w:val="28"/>
        </w:rPr>
      </w:pPr>
    </w:p>
    <w:p w14:paraId="04EBF526" w14:textId="77777777" w:rsidR="008A5196" w:rsidRDefault="008A5196" w:rsidP="008A5196">
      <w:pPr>
        <w:bidi w:val="0"/>
        <w:spacing w:after="200" w:line="276" w:lineRule="auto"/>
        <w:ind w:left="360" w:right="360" w:firstLine="207"/>
        <w:rPr>
          <w:b/>
          <w:bCs/>
          <w:sz w:val="28"/>
          <w:szCs w:val="28"/>
        </w:rPr>
      </w:pPr>
    </w:p>
    <w:p w14:paraId="076D0F65" w14:textId="77777777" w:rsidR="008A5196" w:rsidRDefault="008A5196" w:rsidP="008A5196">
      <w:pPr>
        <w:bidi w:val="0"/>
        <w:spacing w:after="200" w:line="276" w:lineRule="auto"/>
        <w:ind w:left="360" w:right="360" w:firstLine="207"/>
        <w:rPr>
          <w:b/>
          <w:bCs/>
          <w:sz w:val="28"/>
          <w:szCs w:val="28"/>
          <w:rtl/>
        </w:rPr>
      </w:pPr>
    </w:p>
    <w:p w14:paraId="5F62EFE2" w14:textId="77777777" w:rsidR="00DB45D3" w:rsidRDefault="00DB45D3" w:rsidP="00DB45D3">
      <w:pPr>
        <w:bidi w:val="0"/>
        <w:spacing w:after="200" w:line="276" w:lineRule="auto"/>
        <w:ind w:left="360" w:right="360" w:firstLine="207"/>
        <w:rPr>
          <w:b/>
          <w:bCs/>
          <w:sz w:val="28"/>
          <w:szCs w:val="28"/>
          <w:rtl/>
        </w:rPr>
      </w:pPr>
    </w:p>
    <w:p w14:paraId="2EC3DF90" w14:textId="77777777" w:rsidR="00DB45D3" w:rsidRDefault="00DB45D3" w:rsidP="00DB45D3">
      <w:pPr>
        <w:bidi w:val="0"/>
        <w:spacing w:after="200" w:line="276" w:lineRule="auto"/>
        <w:ind w:left="360" w:right="360" w:firstLine="207"/>
        <w:rPr>
          <w:b/>
          <w:bCs/>
          <w:sz w:val="28"/>
          <w:szCs w:val="28"/>
          <w:rtl/>
        </w:rPr>
      </w:pPr>
    </w:p>
    <w:p w14:paraId="0B0E934F" w14:textId="7199A7B6" w:rsidR="00951CC5" w:rsidRPr="00DF35AA" w:rsidRDefault="00BE59B2" w:rsidP="00DB45D3">
      <w:pPr>
        <w:bidi w:val="0"/>
        <w:spacing w:after="200" w:line="276" w:lineRule="auto"/>
        <w:ind w:left="360" w:right="360" w:firstLine="207"/>
        <w:rPr>
          <w:rFonts w:ascii="Arial" w:hAnsi="Arial" w:cs="David"/>
          <w:b/>
          <w:bCs/>
          <w:sz w:val="28"/>
          <w:szCs w:val="28"/>
          <w:u w:val="single"/>
        </w:rPr>
      </w:pPr>
      <w:r w:rsidRPr="00DF35AA">
        <w:rPr>
          <w:b/>
          <w:bCs/>
          <w:sz w:val="28"/>
          <w:szCs w:val="28"/>
        </w:rPr>
        <w:lastRenderedPageBreak/>
        <w:t>H</w:t>
      </w:r>
      <w:r w:rsidR="00951CC5" w:rsidRPr="00DF35AA">
        <w:rPr>
          <w:b/>
          <w:bCs/>
          <w:sz w:val="28"/>
          <w:szCs w:val="28"/>
        </w:rPr>
        <w:t xml:space="preserve">. </w:t>
      </w:r>
      <w:r w:rsidR="00951CC5" w:rsidRPr="00DF35AA">
        <w:rPr>
          <w:b/>
          <w:bCs/>
          <w:sz w:val="28"/>
          <w:szCs w:val="28"/>
          <w:u w:val="single"/>
        </w:rPr>
        <w:t>Summary of my Activities and Future Plans</w:t>
      </w:r>
    </w:p>
    <w:p w14:paraId="0C87510F" w14:textId="77777777" w:rsidR="0023462E" w:rsidRDefault="00167722" w:rsidP="00BE59B2">
      <w:p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 xml:space="preserve">For several years now, </w:t>
      </w:r>
      <w:r w:rsidR="00BE59B2" w:rsidRPr="00A63500">
        <w:rPr>
          <w:rFonts w:asciiTheme="majorBidi" w:hAnsiTheme="majorBidi" w:cstheme="majorBidi"/>
          <w:sz w:val="22"/>
          <w:szCs w:val="22"/>
        </w:rPr>
        <w:t xml:space="preserve">I </w:t>
      </w:r>
      <w:proofErr w:type="gramStart"/>
      <w:r w:rsidR="00BE59B2" w:rsidRPr="00A63500">
        <w:rPr>
          <w:rFonts w:asciiTheme="majorBidi" w:hAnsiTheme="majorBidi" w:cstheme="majorBidi"/>
          <w:sz w:val="22"/>
          <w:szCs w:val="22"/>
        </w:rPr>
        <w:t>study</w:t>
      </w:r>
      <w:proofErr w:type="gramEnd"/>
      <w:r w:rsidR="00BE59B2" w:rsidRPr="00A63500">
        <w:rPr>
          <w:rFonts w:asciiTheme="majorBidi" w:hAnsiTheme="majorBidi" w:cstheme="majorBidi"/>
          <w:sz w:val="22"/>
          <w:szCs w:val="22"/>
        </w:rPr>
        <w:t xml:space="preserve"> new media technologies and their impact in social, political, and journalistic contexts</w:t>
      </w:r>
      <w:r w:rsidR="00D06307">
        <w:rPr>
          <w:rFonts w:asciiTheme="majorBidi" w:hAnsiTheme="majorBidi" w:cstheme="majorBidi"/>
          <w:sz w:val="22"/>
          <w:szCs w:val="22"/>
        </w:rPr>
        <w:t xml:space="preserve"> (mostly with Dr. Yaron Ariel and Dr. Dana Weimann-Saks).</w:t>
      </w:r>
    </w:p>
    <w:p w14:paraId="5AC0013C" w14:textId="3E3D6B77" w:rsidR="001C52A7" w:rsidRDefault="00BE59B2" w:rsidP="0023462E">
      <w:pPr>
        <w:bidi w:val="0"/>
        <w:spacing w:after="200" w:line="276" w:lineRule="auto"/>
        <w:ind w:right="360"/>
        <w:jc w:val="both"/>
        <w:rPr>
          <w:rFonts w:asciiTheme="majorBidi" w:hAnsiTheme="majorBidi" w:cstheme="majorBidi"/>
          <w:sz w:val="22"/>
          <w:szCs w:val="22"/>
        </w:rPr>
      </w:pPr>
      <w:r w:rsidRPr="00A63500">
        <w:rPr>
          <w:rFonts w:asciiTheme="majorBidi" w:hAnsiTheme="majorBidi" w:cstheme="majorBidi"/>
          <w:sz w:val="22"/>
          <w:szCs w:val="22"/>
        </w:rPr>
        <w:t xml:space="preserve">Along the way, I have moved away from my original training as a political communication graduate student and scholar, while becoming more familiar with and fond of a sociological orientation (my post-doc. Period in the department of Sociology at Boston College must have contributed to that change, among other factors). The study of Israeli immigrants to the U.S., and the role of Israeli media in their lives (together with Dr. Amit Kama), is one of the fruits of the </w:t>
      </w:r>
      <w:r w:rsidR="00766394" w:rsidRPr="00A63500">
        <w:rPr>
          <w:rFonts w:asciiTheme="majorBidi" w:hAnsiTheme="majorBidi" w:cstheme="majorBidi"/>
          <w:sz w:val="22"/>
          <w:szCs w:val="22"/>
        </w:rPr>
        <w:t>abovementioned</w:t>
      </w:r>
      <w:r w:rsidRPr="00A63500">
        <w:rPr>
          <w:rFonts w:asciiTheme="majorBidi" w:hAnsiTheme="majorBidi" w:cstheme="majorBidi"/>
          <w:sz w:val="22"/>
          <w:szCs w:val="22"/>
        </w:rPr>
        <w:t xml:space="preserve"> phenomena. </w:t>
      </w:r>
    </w:p>
    <w:p w14:paraId="25D3B5D9" w14:textId="3D510FFA" w:rsidR="001C52A7" w:rsidRDefault="00BE59B2" w:rsidP="001C52A7">
      <w:pPr>
        <w:bidi w:val="0"/>
        <w:spacing w:after="200" w:line="276" w:lineRule="auto"/>
        <w:ind w:right="360"/>
        <w:jc w:val="both"/>
        <w:rPr>
          <w:rFonts w:asciiTheme="majorBidi" w:hAnsiTheme="majorBidi" w:cstheme="majorBidi"/>
          <w:sz w:val="22"/>
          <w:szCs w:val="22"/>
        </w:rPr>
      </w:pPr>
      <w:r w:rsidRPr="00A63500">
        <w:rPr>
          <w:rFonts w:asciiTheme="majorBidi" w:hAnsiTheme="majorBidi" w:cstheme="majorBidi"/>
          <w:sz w:val="22"/>
          <w:szCs w:val="22"/>
        </w:rPr>
        <w:t>Still, my academic "roots" have not been lost - I serve</w:t>
      </w:r>
      <w:r w:rsidR="000A4C5F">
        <w:rPr>
          <w:rFonts w:asciiTheme="majorBidi" w:hAnsiTheme="majorBidi" w:cstheme="majorBidi"/>
          <w:sz w:val="22"/>
          <w:szCs w:val="22"/>
        </w:rPr>
        <w:t>d</w:t>
      </w:r>
      <w:r w:rsidRPr="00A63500">
        <w:rPr>
          <w:rFonts w:asciiTheme="majorBidi" w:hAnsiTheme="majorBidi" w:cstheme="majorBidi"/>
          <w:sz w:val="22"/>
          <w:szCs w:val="22"/>
        </w:rPr>
        <w:t xml:space="preserve"> as part of a research team that studied the media coverage of the 2015</w:t>
      </w:r>
      <w:r w:rsidR="000A4C5F">
        <w:rPr>
          <w:rFonts w:asciiTheme="majorBidi" w:hAnsiTheme="majorBidi" w:cstheme="majorBidi"/>
          <w:sz w:val="22"/>
          <w:szCs w:val="22"/>
        </w:rPr>
        <w:t>,</w:t>
      </w:r>
      <w:r w:rsidR="001C52A7">
        <w:rPr>
          <w:rFonts w:asciiTheme="majorBidi" w:hAnsiTheme="majorBidi" w:cstheme="majorBidi"/>
          <w:sz w:val="22"/>
          <w:szCs w:val="22"/>
        </w:rPr>
        <w:t xml:space="preserve"> the two 2019</w:t>
      </w:r>
      <w:r w:rsidR="000A4C5F">
        <w:rPr>
          <w:rFonts w:asciiTheme="majorBidi" w:hAnsiTheme="majorBidi" w:cstheme="majorBidi"/>
          <w:sz w:val="22"/>
          <w:szCs w:val="22"/>
        </w:rPr>
        <w:t>, the 2021, and the 2022</w:t>
      </w:r>
      <w:r w:rsidRPr="00A63500">
        <w:rPr>
          <w:rFonts w:asciiTheme="majorBidi" w:hAnsiTheme="majorBidi" w:cstheme="majorBidi"/>
          <w:sz w:val="22"/>
          <w:szCs w:val="22"/>
        </w:rPr>
        <w:t xml:space="preserve"> general elections in Israel, in both old and new media.</w:t>
      </w:r>
      <w:r w:rsidR="00D06307">
        <w:rPr>
          <w:rFonts w:asciiTheme="majorBidi" w:hAnsiTheme="majorBidi" w:cstheme="majorBidi"/>
          <w:sz w:val="22"/>
          <w:szCs w:val="22"/>
        </w:rPr>
        <w:t xml:space="preserve"> Together with Dr. Ariel and Prof. Gabi Weimann, I have published a theoretical paper about political communication in the digital era (a paper I’m especially proud of due to its theoretical contribution).</w:t>
      </w:r>
      <w:r w:rsidR="000A4C5F">
        <w:rPr>
          <w:rFonts w:asciiTheme="majorBidi" w:hAnsiTheme="majorBidi" w:cstheme="majorBidi"/>
          <w:sz w:val="22"/>
          <w:szCs w:val="22"/>
        </w:rPr>
        <w:t xml:space="preserve"> </w:t>
      </w:r>
    </w:p>
    <w:p w14:paraId="6ED43BC5" w14:textId="7BDF792A" w:rsidR="00BE59B2" w:rsidRPr="00A63500" w:rsidRDefault="00BE59B2" w:rsidP="001C52A7">
      <w:pPr>
        <w:bidi w:val="0"/>
        <w:spacing w:after="200" w:line="276" w:lineRule="auto"/>
        <w:ind w:right="360"/>
        <w:jc w:val="both"/>
        <w:rPr>
          <w:rFonts w:asciiTheme="majorBidi" w:hAnsiTheme="majorBidi" w:cstheme="majorBidi"/>
          <w:sz w:val="22"/>
          <w:szCs w:val="22"/>
        </w:rPr>
      </w:pPr>
      <w:r w:rsidRPr="00A63500">
        <w:rPr>
          <w:rFonts w:asciiTheme="majorBidi" w:hAnsiTheme="majorBidi" w:cstheme="majorBidi"/>
          <w:sz w:val="22"/>
          <w:szCs w:val="22"/>
        </w:rPr>
        <w:t xml:space="preserve">Right after Operation 'Protective Edge" I led a study (together with Dr. Yaron Ariel and Dr. Ruth </w:t>
      </w:r>
      <w:proofErr w:type="spellStart"/>
      <w:r w:rsidRPr="00A63500">
        <w:rPr>
          <w:rFonts w:asciiTheme="majorBidi" w:hAnsiTheme="majorBidi" w:cstheme="majorBidi"/>
          <w:sz w:val="22"/>
          <w:szCs w:val="22"/>
        </w:rPr>
        <w:t>Avidar</w:t>
      </w:r>
      <w:proofErr w:type="spellEnd"/>
      <w:r w:rsidRPr="00A63500">
        <w:rPr>
          <w:rFonts w:asciiTheme="majorBidi" w:hAnsiTheme="majorBidi" w:cstheme="majorBidi"/>
          <w:sz w:val="22"/>
          <w:szCs w:val="22"/>
        </w:rPr>
        <w:t>) on the civilian usage of WhatsApp during that war, and the personal and social meanings it carried.</w:t>
      </w:r>
      <w:r w:rsidR="001C52A7">
        <w:rPr>
          <w:rFonts w:asciiTheme="majorBidi" w:hAnsiTheme="majorBidi" w:cstheme="majorBidi"/>
          <w:sz w:val="22"/>
          <w:szCs w:val="22"/>
        </w:rPr>
        <w:t xml:space="preserve"> With the outbreak of “Guardian of the Walls” we run a similar study among Israeli civilians, and their second screen usage pattern during </w:t>
      </w:r>
      <w:r w:rsidR="00D06307">
        <w:rPr>
          <w:rFonts w:asciiTheme="majorBidi" w:hAnsiTheme="majorBidi" w:cstheme="majorBidi"/>
          <w:sz w:val="22"/>
          <w:szCs w:val="22"/>
        </w:rPr>
        <w:t>those days</w:t>
      </w:r>
      <w:r w:rsidR="001C52A7">
        <w:rPr>
          <w:rFonts w:asciiTheme="majorBidi" w:hAnsiTheme="majorBidi" w:cstheme="majorBidi"/>
          <w:sz w:val="22"/>
          <w:szCs w:val="22"/>
        </w:rPr>
        <w:t>.</w:t>
      </w:r>
      <w:r w:rsidR="000A4C5F">
        <w:rPr>
          <w:rFonts w:asciiTheme="majorBidi" w:hAnsiTheme="majorBidi" w:cstheme="majorBidi"/>
          <w:sz w:val="22"/>
          <w:szCs w:val="22"/>
        </w:rPr>
        <w:t xml:space="preserve"> We studied media usage patterns in Israel and in Germany during the ongoing Russia-Ukraine war, and as the “Swords of Iron” war was declared, we </w:t>
      </w:r>
      <w:proofErr w:type="spellStart"/>
      <w:r w:rsidR="000A4C5F">
        <w:rPr>
          <w:rFonts w:asciiTheme="majorBidi" w:hAnsiTheme="majorBidi" w:cstheme="majorBidi"/>
          <w:sz w:val="22"/>
          <w:szCs w:val="22"/>
        </w:rPr>
        <w:t>begun</w:t>
      </w:r>
      <w:proofErr w:type="spellEnd"/>
      <w:r w:rsidR="000A4C5F">
        <w:rPr>
          <w:rFonts w:asciiTheme="majorBidi" w:hAnsiTheme="majorBidi" w:cstheme="majorBidi"/>
          <w:sz w:val="22"/>
          <w:szCs w:val="22"/>
        </w:rPr>
        <w:t xml:space="preserve"> studying the civilian use of media during this period.</w:t>
      </w:r>
    </w:p>
    <w:p w14:paraId="0D058A1F" w14:textId="7023B40D" w:rsidR="0023462E" w:rsidRDefault="0023462E" w:rsidP="00BE59B2">
      <w:p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 xml:space="preserve">In the last </w:t>
      </w:r>
      <w:r w:rsidR="00130B4E">
        <w:rPr>
          <w:rFonts w:asciiTheme="majorBidi" w:hAnsiTheme="majorBidi" w:cstheme="majorBidi"/>
          <w:sz w:val="22"/>
          <w:szCs w:val="22"/>
        </w:rPr>
        <w:t xml:space="preserve">three </w:t>
      </w:r>
      <w:r>
        <w:rPr>
          <w:rFonts w:asciiTheme="majorBidi" w:hAnsiTheme="majorBidi" w:cstheme="majorBidi"/>
          <w:sz w:val="22"/>
          <w:szCs w:val="22"/>
        </w:rPr>
        <w:t>years I added a new research interest – Climate communication and Journalism</w:t>
      </w:r>
      <w:r w:rsidR="00BA1D2F">
        <w:rPr>
          <w:rFonts w:asciiTheme="majorBidi" w:hAnsiTheme="majorBidi" w:cstheme="majorBidi"/>
          <w:sz w:val="22"/>
          <w:szCs w:val="22"/>
        </w:rPr>
        <w:t>, which I run on my own</w:t>
      </w:r>
      <w:r>
        <w:rPr>
          <w:rFonts w:asciiTheme="majorBidi" w:hAnsiTheme="majorBidi" w:cstheme="majorBidi"/>
          <w:sz w:val="22"/>
          <w:szCs w:val="22"/>
        </w:rPr>
        <w:t xml:space="preserve">. In fact, this is my current main project. After studying the perspective of </w:t>
      </w:r>
      <w:r w:rsidR="00BA1D2F">
        <w:rPr>
          <w:rFonts w:asciiTheme="majorBidi" w:hAnsiTheme="majorBidi" w:cstheme="majorBidi"/>
          <w:sz w:val="22"/>
          <w:szCs w:val="22"/>
        </w:rPr>
        <w:t>Israeli</w:t>
      </w:r>
      <w:r>
        <w:rPr>
          <w:rFonts w:asciiTheme="majorBidi" w:hAnsiTheme="majorBidi" w:cstheme="majorBidi"/>
          <w:sz w:val="22"/>
          <w:szCs w:val="22"/>
        </w:rPr>
        <w:t xml:space="preserve"> journalists </w:t>
      </w:r>
      <w:r w:rsidR="00BA1D2F">
        <w:rPr>
          <w:rFonts w:asciiTheme="majorBidi" w:hAnsiTheme="majorBidi" w:cstheme="majorBidi"/>
          <w:sz w:val="22"/>
          <w:szCs w:val="22"/>
        </w:rPr>
        <w:t xml:space="preserve">regarding media’s roles in coping with climate change, I plan to submit a </w:t>
      </w:r>
      <w:r w:rsidR="00C87594">
        <w:rPr>
          <w:rFonts w:asciiTheme="majorBidi" w:hAnsiTheme="majorBidi" w:cstheme="majorBidi"/>
          <w:sz w:val="22"/>
          <w:szCs w:val="22"/>
        </w:rPr>
        <w:t xml:space="preserve">related </w:t>
      </w:r>
      <w:r w:rsidR="00BA1D2F">
        <w:rPr>
          <w:rFonts w:asciiTheme="majorBidi" w:hAnsiTheme="majorBidi" w:cstheme="majorBidi"/>
          <w:sz w:val="22"/>
          <w:szCs w:val="22"/>
        </w:rPr>
        <w:t>research proposal to ISF in the coming fall</w:t>
      </w:r>
      <w:r w:rsidR="000A4C5F">
        <w:rPr>
          <w:rFonts w:asciiTheme="majorBidi" w:hAnsiTheme="majorBidi" w:cstheme="majorBidi"/>
          <w:sz w:val="22"/>
          <w:szCs w:val="22"/>
        </w:rPr>
        <w:t xml:space="preserve"> (it will be the second submission). </w:t>
      </w:r>
      <w:r w:rsidR="00BA1D2F">
        <w:rPr>
          <w:rFonts w:asciiTheme="majorBidi" w:hAnsiTheme="majorBidi" w:cstheme="majorBidi"/>
          <w:sz w:val="22"/>
          <w:szCs w:val="22"/>
        </w:rPr>
        <w:t xml:space="preserve"> </w:t>
      </w:r>
      <w:r w:rsidR="000A4C5F">
        <w:rPr>
          <w:rFonts w:asciiTheme="majorBidi" w:hAnsiTheme="majorBidi" w:cstheme="majorBidi"/>
          <w:sz w:val="22"/>
          <w:szCs w:val="22"/>
        </w:rPr>
        <w:t xml:space="preserve">My study of climate communication </w:t>
      </w:r>
      <w:proofErr w:type="gramStart"/>
      <w:r w:rsidR="000A4C5F">
        <w:rPr>
          <w:rFonts w:asciiTheme="majorBidi" w:hAnsiTheme="majorBidi" w:cstheme="majorBidi"/>
          <w:sz w:val="22"/>
          <w:szCs w:val="22"/>
        </w:rPr>
        <w:t>suggest</w:t>
      </w:r>
      <w:proofErr w:type="gramEnd"/>
      <w:r w:rsidR="000A4C5F">
        <w:rPr>
          <w:rFonts w:asciiTheme="majorBidi" w:hAnsiTheme="majorBidi" w:cstheme="majorBidi"/>
          <w:sz w:val="22"/>
          <w:szCs w:val="22"/>
        </w:rPr>
        <w:t xml:space="preserve"> an implementation of political communication theories in this rather new field.</w:t>
      </w:r>
    </w:p>
    <w:p w14:paraId="5F05DFA3" w14:textId="555084DA" w:rsidR="00BE59B2" w:rsidRPr="00A63500" w:rsidRDefault="00BE59B2" w:rsidP="0023462E">
      <w:pPr>
        <w:bidi w:val="0"/>
        <w:spacing w:after="200" w:line="276" w:lineRule="auto"/>
        <w:ind w:right="360"/>
        <w:jc w:val="both"/>
        <w:rPr>
          <w:rFonts w:asciiTheme="majorBidi" w:hAnsiTheme="majorBidi" w:cstheme="majorBidi"/>
          <w:sz w:val="22"/>
          <w:szCs w:val="22"/>
        </w:rPr>
      </w:pPr>
      <w:r w:rsidRPr="00A63500">
        <w:rPr>
          <w:rFonts w:asciiTheme="majorBidi" w:hAnsiTheme="majorBidi" w:cstheme="majorBidi"/>
          <w:sz w:val="22"/>
          <w:szCs w:val="22"/>
        </w:rPr>
        <w:t>My current work focuses on the following topics:</w:t>
      </w:r>
    </w:p>
    <w:p w14:paraId="2E441A69" w14:textId="58C770BC" w:rsidR="006F72FD" w:rsidRDefault="006F72FD" w:rsidP="00BE59B2">
      <w:pPr>
        <w:pStyle w:val="ab"/>
        <w:numPr>
          <w:ilvl w:val="0"/>
          <w:numId w:val="16"/>
        </w:num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 xml:space="preserve">The role of </w:t>
      </w:r>
      <w:r w:rsidR="00045A3A">
        <w:rPr>
          <w:rFonts w:asciiTheme="majorBidi" w:hAnsiTheme="majorBidi" w:cstheme="majorBidi"/>
          <w:sz w:val="22"/>
          <w:szCs w:val="22"/>
        </w:rPr>
        <w:t xml:space="preserve">the </w:t>
      </w:r>
      <w:r w:rsidR="00AD74FD">
        <w:rPr>
          <w:rFonts w:asciiTheme="majorBidi" w:hAnsiTheme="majorBidi" w:cstheme="majorBidi" w:hint="cs"/>
          <w:sz w:val="22"/>
          <w:szCs w:val="22"/>
        </w:rPr>
        <w:t>I</w:t>
      </w:r>
      <w:r w:rsidR="00AD74FD">
        <w:rPr>
          <w:rFonts w:asciiTheme="majorBidi" w:hAnsiTheme="majorBidi" w:cstheme="majorBidi"/>
          <w:sz w:val="22"/>
          <w:szCs w:val="22"/>
        </w:rPr>
        <w:t xml:space="preserve">sraeli </w:t>
      </w:r>
      <w:r>
        <w:rPr>
          <w:rFonts w:asciiTheme="majorBidi" w:hAnsiTheme="majorBidi" w:cstheme="majorBidi"/>
          <w:sz w:val="22"/>
          <w:szCs w:val="22"/>
        </w:rPr>
        <w:t xml:space="preserve">media in </w:t>
      </w:r>
      <w:r w:rsidR="00045A3A">
        <w:rPr>
          <w:rFonts w:asciiTheme="majorBidi" w:hAnsiTheme="majorBidi" w:cstheme="majorBidi"/>
          <w:sz w:val="22"/>
          <w:szCs w:val="22"/>
        </w:rPr>
        <w:t>handling climate change</w:t>
      </w:r>
      <w:r w:rsidR="004E07FF">
        <w:rPr>
          <w:rFonts w:asciiTheme="majorBidi" w:hAnsiTheme="majorBidi" w:cstheme="majorBidi"/>
          <w:sz w:val="22"/>
          <w:szCs w:val="22"/>
        </w:rPr>
        <w:t xml:space="preserve"> (as a single scholar)</w:t>
      </w:r>
    </w:p>
    <w:p w14:paraId="53550B7D" w14:textId="5B086073" w:rsidR="00045A3A" w:rsidRDefault="00045A3A" w:rsidP="006F72FD">
      <w:pPr>
        <w:pStyle w:val="ab"/>
        <w:numPr>
          <w:ilvl w:val="0"/>
          <w:numId w:val="16"/>
        </w:num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 xml:space="preserve">Media consumption patterns </w:t>
      </w:r>
      <w:r w:rsidR="00130B4E">
        <w:rPr>
          <w:rFonts w:asciiTheme="majorBidi" w:hAnsiTheme="majorBidi" w:cstheme="majorBidi"/>
          <w:sz w:val="22"/>
          <w:szCs w:val="22"/>
        </w:rPr>
        <w:t>during wartime (the case-study of “Sword of Iron”).</w:t>
      </w:r>
    </w:p>
    <w:p w14:paraId="55A46741" w14:textId="25F4612E" w:rsidR="00BE59B2" w:rsidRDefault="00BE59B2" w:rsidP="00045A3A">
      <w:pPr>
        <w:pStyle w:val="ab"/>
        <w:numPr>
          <w:ilvl w:val="0"/>
          <w:numId w:val="16"/>
        </w:num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The role of traditional media, as well as new media, during election campaigns in Israel</w:t>
      </w:r>
    </w:p>
    <w:p w14:paraId="5AB03CD7" w14:textId="16D84C0D" w:rsidR="000A4C5F" w:rsidRDefault="000A4C5F" w:rsidP="000A4C5F">
      <w:pPr>
        <w:pStyle w:val="ab"/>
        <w:numPr>
          <w:ilvl w:val="0"/>
          <w:numId w:val="16"/>
        </w:numPr>
        <w:bidi w:val="0"/>
        <w:spacing w:after="200" w:line="276" w:lineRule="auto"/>
        <w:ind w:right="360"/>
        <w:jc w:val="both"/>
        <w:rPr>
          <w:rFonts w:asciiTheme="majorBidi" w:hAnsiTheme="majorBidi" w:cstheme="majorBidi"/>
          <w:sz w:val="22"/>
          <w:szCs w:val="22"/>
        </w:rPr>
      </w:pPr>
      <w:r>
        <w:rPr>
          <w:rFonts w:asciiTheme="majorBidi" w:hAnsiTheme="majorBidi" w:cstheme="majorBidi"/>
          <w:sz w:val="22"/>
          <w:szCs w:val="22"/>
        </w:rPr>
        <w:t>Journalistic work tools</w:t>
      </w:r>
    </w:p>
    <w:p w14:paraId="215B531C" w14:textId="77777777" w:rsidR="00951CC5" w:rsidRPr="00951CC5" w:rsidRDefault="00951CC5" w:rsidP="00BE59B2">
      <w:pPr>
        <w:bidi w:val="0"/>
        <w:jc w:val="both"/>
      </w:pPr>
    </w:p>
    <w:sectPr w:rsidR="00951CC5" w:rsidRPr="00951CC5" w:rsidSect="00833916">
      <w:footerReference w:type="default" r:id="rId3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BEA912" w14:textId="77777777" w:rsidR="006C7105" w:rsidRDefault="006C7105" w:rsidP="00FE27A1">
      <w:r>
        <w:separator/>
      </w:r>
    </w:p>
  </w:endnote>
  <w:endnote w:type="continuationSeparator" w:id="0">
    <w:p w14:paraId="00E93AE9" w14:textId="77777777" w:rsidR="006C7105" w:rsidRDefault="006C7105"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267050657"/>
      <w:docPartObj>
        <w:docPartGallery w:val="Page Numbers (Bottom of Page)"/>
        <w:docPartUnique/>
      </w:docPartObj>
    </w:sdtPr>
    <w:sdtEndPr>
      <w:rPr>
        <w:noProof/>
      </w:rPr>
    </w:sdtEndPr>
    <w:sdtContent>
      <w:p w14:paraId="4402B61F" w14:textId="7787B4A7" w:rsidR="00B0772B" w:rsidRDefault="00B0772B">
        <w:pPr>
          <w:pStyle w:val="a5"/>
          <w:jc w:val="center"/>
        </w:pPr>
        <w:r>
          <w:fldChar w:fldCharType="begin"/>
        </w:r>
        <w:r>
          <w:instrText xml:space="preserve"> PAGE   \* MERGEFORMAT </w:instrText>
        </w:r>
        <w:r>
          <w:fldChar w:fldCharType="separate"/>
        </w:r>
        <w:r>
          <w:rPr>
            <w:noProof/>
          </w:rPr>
          <w:t>2</w:t>
        </w:r>
        <w:r>
          <w:rPr>
            <w:noProof/>
          </w:rPr>
          <w:fldChar w:fldCharType="end"/>
        </w:r>
      </w:p>
    </w:sdtContent>
  </w:sdt>
  <w:p w14:paraId="32A04D3E" w14:textId="77777777" w:rsidR="00B0772B" w:rsidRDefault="00B0772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9E4F35" w14:textId="77777777" w:rsidR="006C7105" w:rsidRDefault="006C7105" w:rsidP="00FE27A1">
      <w:r>
        <w:separator/>
      </w:r>
    </w:p>
  </w:footnote>
  <w:footnote w:type="continuationSeparator" w:id="0">
    <w:p w14:paraId="60545EF2" w14:textId="77777777" w:rsidR="006C7105" w:rsidRDefault="006C7105" w:rsidP="00FE27A1">
      <w:r>
        <w:continuationSeparator/>
      </w:r>
    </w:p>
  </w:footnote>
  <w:footnote w:id="1">
    <w:p w14:paraId="48B367A3" w14:textId="17AEB797" w:rsidR="00045B2E" w:rsidRDefault="00045B2E" w:rsidP="00045B2E">
      <w:pPr>
        <w:pStyle w:val="af3"/>
        <w:bidi w:val="0"/>
        <w:jc w:val="both"/>
      </w:pPr>
      <w:r>
        <w:rPr>
          <w:rStyle w:val="af5"/>
        </w:rPr>
        <w:footnoteRef/>
      </w:r>
      <w:r>
        <w:rPr>
          <w:rtl/>
        </w:rPr>
        <w:t xml:space="preserve"> </w:t>
      </w:r>
      <w:r>
        <w:t xml:space="preserve">Although this journal </w:t>
      </w:r>
      <w:r w:rsidR="0003061B">
        <w:t>is ranked as Q3 only</w:t>
      </w:r>
      <w:r>
        <w:t>, the founder and main editor, McCombs, is one of the two world-famous scholars in the field (agenda setting studies).</w:t>
      </w:r>
    </w:p>
  </w:footnote>
  <w:footnote w:id="2">
    <w:p w14:paraId="68F635AD" w14:textId="72164D6C" w:rsidR="00045B2E" w:rsidRDefault="00045B2E" w:rsidP="00045B2E">
      <w:pPr>
        <w:pStyle w:val="af3"/>
        <w:bidi w:val="0"/>
        <w:jc w:val="both"/>
        <w:rPr>
          <w:rtl/>
        </w:rPr>
      </w:pPr>
      <w:r>
        <w:rPr>
          <w:rStyle w:val="af5"/>
        </w:rPr>
        <w:footnoteRef/>
      </w:r>
      <w:r>
        <w:rPr>
          <w:rtl/>
        </w:rPr>
        <w:t xml:space="preserve"> </w:t>
      </w:r>
      <w:r>
        <w:t>See the above footnote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127E88"/>
    <w:multiLevelType w:val="hybridMultilevel"/>
    <w:tmpl w:val="87543ABA"/>
    <w:lvl w:ilvl="0" w:tplc="3CB43220">
      <w:start w:val="1"/>
      <w:numFmt w:val="lowerLetter"/>
      <w:lvlText w:val="%1."/>
      <w:lvlJc w:val="left"/>
      <w:pPr>
        <w:ind w:left="1080" w:hanging="360"/>
      </w:pPr>
      <w:rPr>
        <w:rFonts w:ascii="Times New Roman" w:hAnsi="Times New Roman" w:cs="Times New Roman" w:hint="default"/>
        <w:b/>
        <w:sz w:val="24"/>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1E6F40"/>
    <w:multiLevelType w:val="multilevel"/>
    <w:tmpl w:val="6CCA1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95218B"/>
    <w:multiLevelType w:val="hybridMultilevel"/>
    <w:tmpl w:val="AEAA41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4F6D88"/>
    <w:multiLevelType w:val="hybridMultilevel"/>
    <w:tmpl w:val="AE8E2026"/>
    <w:lvl w:ilvl="0" w:tplc="E3388E32">
      <w:start w:val="1"/>
      <w:numFmt w:val="lowerLetter"/>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7" w15:restartNumberingAfterBreak="0">
    <w:nsid w:val="1D865AC4"/>
    <w:multiLevelType w:val="hybridMultilevel"/>
    <w:tmpl w:val="598A9778"/>
    <w:lvl w:ilvl="0" w:tplc="28CEB5AE">
      <w:start w:val="1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8"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9"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2F3151"/>
    <w:multiLevelType w:val="multilevel"/>
    <w:tmpl w:val="7272F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03183"/>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2" w15:restartNumberingAfterBreak="0">
    <w:nsid w:val="36A51543"/>
    <w:multiLevelType w:val="hybridMultilevel"/>
    <w:tmpl w:val="A386E75E"/>
    <w:lvl w:ilvl="0" w:tplc="7A0EECDE">
      <w:start w:val="1"/>
      <w:numFmt w:val="lowerLetter"/>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CE7B12"/>
    <w:multiLevelType w:val="multilevel"/>
    <w:tmpl w:val="606CA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90B0055"/>
    <w:multiLevelType w:val="hybridMultilevel"/>
    <w:tmpl w:val="082240D0"/>
    <w:lvl w:ilvl="0" w:tplc="9306E552">
      <w:start w:val="2"/>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0C46B8"/>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7"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757449"/>
    <w:multiLevelType w:val="hybridMultilevel"/>
    <w:tmpl w:val="5B427F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6F469FB"/>
    <w:multiLevelType w:val="hybridMultilevel"/>
    <w:tmpl w:val="F9CCA710"/>
    <w:lvl w:ilvl="0" w:tplc="3B0206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74F0BC1"/>
    <w:multiLevelType w:val="hybridMultilevel"/>
    <w:tmpl w:val="52980148"/>
    <w:lvl w:ilvl="0" w:tplc="4800BE04">
      <w:start w:val="1"/>
      <w:numFmt w:val="lowerLetter"/>
      <w:lvlText w:val="%1."/>
      <w:lvlJc w:val="left"/>
      <w:pPr>
        <w:ind w:left="1470" w:hanging="360"/>
      </w:pPr>
      <w:rPr>
        <w:rFonts w:ascii="Times New Roman" w:hAnsi="Times New Roman" w:cs="Times New Roman" w:hint="default"/>
        <w:sz w:val="28"/>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1"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E7E2FB5"/>
    <w:multiLevelType w:val="multilevel"/>
    <w:tmpl w:val="6B2041F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FE1899"/>
    <w:multiLevelType w:val="multilevel"/>
    <w:tmpl w:val="A7002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44537012">
    <w:abstractNumId w:val="1"/>
  </w:num>
  <w:num w:numId="2" w16cid:durableId="1805930472">
    <w:abstractNumId w:val="15"/>
  </w:num>
  <w:num w:numId="3" w16cid:durableId="672224260">
    <w:abstractNumId w:val="0"/>
  </w:num>
  <w:num w:numId="4" w16cid:durableId="1478834530">
    <w:abstractNumId w:val="24"/>
  </w:num>
  <w:num w:numId="5" w16cid:durableId="1703675498">
    <w:abstractNumId w:val="16"/>
  </w:num>
  <w:num w:numId="6" w16cid:durableId="873351938">
    <w:abstractNumId w:val="8"/>
  </w:num>
  <w:num w:numId="7" w16cid:durableId="855577654">
    <w:abstractNumId w:val="3"/>
  </w:num>
  <w:num w:numId="8" w16cid:durableId="1129278221">
    <w:abstractNumId w:val="25"/>
  </w:num>
  <w:num w:numId="9" w16cid:durableId="1001927159">
    <w:abstractNumId w:val="17"/>
  </w:num>
  <w:num w:numId="10" w16cid:durableId="1003312556">
    <w:abstractNumId w:val="9"/>
  </w:num>
  <w:num w:numId="11" w16cid:durableId="2040545271">
    <w:abstractNumId w:val="21"/>
  </w:num>
  <w:num w:numId="12" w16cid:durableId="853610136">
    <w:abstractNumId w:val="14"/>
  </w:num>
  <w:num w:numId="13" w16cid:durableId="89278790">
    <w:abstractNumId w:val="11"/>
  </w:num>
  <w:num w:numId="14" w16cid:durableId="1618366314">
    <w:abstractNumId w:val="20"/>
  </w:num>
  <w:num w:numId="15" w16cid:durableId="1377511467">
    <w:abstractNumId w:val="12"/>
  </w:num>
  <w:num w:numId="16" w16cid:durableId="1770389801">
    <w:abstractNumId w:val="5"/>
  </w:num>
  <w:num w:numId="17" w16cid:durableId="760834514">
    <w:abstractNumId w:val="4"/>
  </w:num>
  <w:num w:numId="18" w16cid:durableId="582181772">
    <w:abstractNumId w:val="23"/>
  </w:num>
  <w:num w:numId="19" w16cid:durableId="220025350">
    <w:abstractNumId w:val="10"/>
  </w:num>
  <w:num w:numId="20" w16cid:durableId="680014782">
    <w:abstractNumId w:val="22"/>
  </w:num>
  <w:num w:numId="21" w16cid:durableId="650911833">
    <w:abstractNumId w:val="13"/>
  </w:num>
  <w:num w:numId="22" w16cid:durableId="1674067577">
    <w:abstractNumId w:val="6"/>
  </w:num>
  <w:num w:numId="23" w16cid:durableId="1484393216">
    <w:abstractNumId w:val="19"/>
  </w:num>
  <w:num w:numId="24" w16cid:durableId="1118060778">
    <w:abstractNumId w:val="2"/>
  </w:num>
  <w:num w:numId="25" w16cid:durableId="1249117324">
    <w:abstractNumId w:val="7"/>
  </w:num>
  <w:num w:numId="26" w16cid:durableId="5479555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1868"/>
    <w:rsid w:val="00002637"/>
    <w:rsid w:val="0000298C"/>
    <w:rsid w:val="00007C10"/>
    <w:rsid w:val="00011CD0"/>
    <w:rsid w:val="000214A0"/>
    <w:rsid w:val="0003061B"/>
    <w:rsid w:val="00030A67"/>
    <w:rsid w:val="0003575E"/>
    <w:rsid w:val="000452B7"/>
    <w:rsid w:val="00045A3A"/>
    <w:rsid w:val="00045B2E"/>
    <w:rsid w:val="000550D0"/>
    <w:rsid w:val="000561CD"/>
    <w:rsid w:val="00061D40"/>
    <w:rsid w:val="00067E3D"/>
    <w:rsid w:val="0007354E"/>
    <w:rsid w:val="000778D6"/>
    <w:rsid w:val="00077A02"/>
    <w:rsid w:val="00083FFF"/>
    <w:rsid w:val="00095630"/>
    <w:rsid w:val="00095CCE"/>
    <w:rsid w:val="000A3633"/>
    <w:rsid w:val="000A4C5F"/>
    <w:rsid w:val="000B72CA"/>
    <w:rsid w:val="000C0113"/>
    <w:rsid w:val="000C1081"/>
    <w:rsid w:val="000C7EBF"/>
    <w:rsid w:val="000E0D36"/>
    <w:rsid w:val="000E23AC"/>
    <w:rsid w:val="000E2762"/>
    <w:rsid w:val="000F0522"/>
    <w:rsid w:val="000F1CFE"/>
    <w:rsid w:val="000F4A9F"/>
    <w:rsid w:val="00103182"/>
    <w:rsid w:val="001060E2"/>
    <w:rsid w:val="00110D69"/>
    <w:rsid w:val="00112256"/>
    <w:rsid w:val="00114AA7"/>
    <w:rsid w:val="00115FF1"/>
    <w:rsid w:val="001205D6"/>
    <w:rsid w:val="00125618"/>
    <w:rsid w:val="00130B4E"/>
    <w:rsid w:val="00131C93"/>
    <w:rsid w:val="00133D9C"/>
    <w:rsid w:val="00134539"/>
    <w:rsid w:val="00137F51"/>
    <w:rsid w:val="00141B59"/>
    <w:rsid w:val="00145432"/>
    <w:rsid w:val="00146AE5"/>
    <w:rsid w:val="00150259"/>
    <w:rsid w:val="001533C0"/>
    <w:rsid w:val="0016153F"/>
    <w:rsid w:val="001662F8"/>
    <w:rsid w:val="00167722"/>
    <w:rsid w:val="001719F6"/>
    <w:rsid w:val="001728C7"/>
    <w:rsid w:val="00173138"/>
    <w:rsid w:val="00182E5D"/>
    <w:rsid w:val="0018311C"/>
    <w:rsid w:val="00185938"/>
    <w:rsid w:val="0019206E"/>
    <w:rsid w:val="00192FDF"/>
    <w:rsid w:val="00194C9D"/>
    <w:rsid w:val="001B0784"/>
    <w:rsid w:val="001C52A7"/>
    <w:rsid w:val="001D4BE9"/>
    <w:rsid w:val="001E0771"/>
    <w:rsid w:val="001E59D7"/>
    <w:rsid w:val="001E72C8"/>
    <w:rsid w:val="001F1CBD"/>
    <w:rsid w:val="001F36E6"/>
    <w:rsid w:val="001F572B"/>
    <w:rsid w:val="001F79B2"/>
    <w:rsid w:val="00203300"/>
    <w:rsid w:val="002071F7"/>
    <w:rsid w:val="0021056F"/>
    <w:rsid w:val="002128FF"/>
    <w:rsid w:val="00223C51"/>
    <w:rsid w:val="00225FC5"/>
    <w:rsid w:val="00227144"/>
    <w:rsid w:val="00227E98"/>
    <w:rsid w:val="002323F2"/>
    <w:rsid w:val="0023462E"/>
    <w:rsid w:val="00235F0A"/>
    <w:rsid w:val="00236680"/>
    <w:rsid w:val="00236FE3"/>
    <w:rsid w:val="00247642"/>
    <w:rsid w:val="0025331B"/>
    <w:rsid w:val="0026442B"/>
    <w:rsid w:val="00290C5E"/>
    <w:rsid w:val="00292408"/>
    <w:rsid w:val="002A1AB7"/>
    <w:rsid w:val="002A2053"/>
    <w:rsid w:val="002B32CE"/>
    <w:rsid w:val="002B7E05"/>
    <w:rsid w:val="002C24C4"/>
    <w:rsid w:val="002D5BF3"/>
    <w:rsid w:val="002E3075"/>
    <w:rsid w:val="002F4468"/>
    <w:rsid w:val="002F461E"/>
    <w:rsid w:val="002F4D0E"/>
    <w:rsid w:val="002F5578"/>
    <w:rsid w:val="003234D7"/>
    <w:rsid w:val="00323A91"/>
    <w:rsid w:val="00324EBF"/>
    <w:rsid w:val="00331181"/>
    <w:rsid w:val="00333912"/>
    <w:rsid w:val="00334746"/>
    <w:rsid w:val="00335456"/>
    <w:rsid w:val="00340C64"/>
    <w:rsid w:val="0034440E"/>
    <w:rsid w:val="00344584"/>
    <w:rsid w:val="00361901"/>
    <w:rsid w:val="00361DE8"/>
    <w:rsid w:val="003644D4"/>
    <w:rsid w:val="00370A21"/>
    <w:rsid w:val="00372013"/>
    <w:rsid w:val="00374F79"/>
    <w:rsid w:val="003829FD"/>
    <w:rsid w:val="0038634F"/>
    <w:rsid w:val="00392C34"/>
    <w:rsid w:val="0039418E"/>
    <w:rsid w:val="00396A9F"/>
    <w:rsid w:val="003A19FF"/>
    <w:rsid w:val="003A6D02"/>
    <w:rsid w:val="003B10D7"/>
    <w:rsid w:val="003B31D9"/>
    <w:rsid w:val="003B39ED"/>
    <w:rsid w:val="003B5B2B"/>
    <w:rsid w:val="003B7EF5"/>
    <w:rsid w:val="003D0795"/>
    <w:rsid w:val="003E04AD"/>
    <w:rsid w:val="003E0AAD"/>
    <w:rsid w:val="003E22BC"/>
    <w:rsid w:val="003E3989"/>
    <w:rsid w:val="003F7726"/>
    <w:rsid w:val="00402CB5"/>
    <w:rsid w:val="004256C9"/>
    <w:rsid w:val="0043089B"/>
    <w:rsid w:val="004341F6"/>
    <w:rsid w:val="004472EB"/>
    <w:rsid w:val="004524F3"/>
    <w:rsid w:val="00462321"/>
    <w:rsid w:val="00467241"/>
    <w:rsid w:val="00475CBA"/>
    <w:rsid w:val="0047652E"/>
    <w:rsid w:val="00477A3C"/>
    <w:rsid w:val="00482D33"/>
    <w:rsid w:val="004864F6"/>
    <w:rsid w:val="00495157"/>
    <w:rsid w:val="004B0B84"/>
    <w:rsid w:val="004B28E2"/>
    <w:rsid w:val="004E04FD"/>
    <w:rsid w:val="004E07FF"/>
    <w:rsid w:val="004E18B2"/>
    <w:rsid w:val="005026F0"/>
    <w:rsid w:val="005102FA"/>
    <w:rsid w:val="00510E8D"/>
    <w:rsid w:val="00514841"/>
    <w:rsid w:val="00521979"/>
    <w:rsid w:val="00535350"/>
    <w:rsid w:val="00535D63"/>
    <w:rsid w:val="00541F0E"/>
    <w:rsid w:val="00545A93"/>
    <w:rsid w:val="00550760"/>
    <w:rsid w:val="00561E54"/>
    <w:rsid w:val="00564B93"/>
    <w:rsid w:val="00571C49"/>
    <w:rsid w:val="00571EB7"/>
    <w:rsid w:val="0057207F"/>
    <w:rsid w:val="005822DD"/>
    <w:rsid w:val="00582A6D"/>
    <w:rsid w:val="00584678"/>
    <w:rsid w:val="005855E4"/>
    <w:rsid w:val="00591EE9"/>
    <w:rsid w:val="005950C5"/>
    <w:rsid w:val="005968CD"/>
    <w:rsid w:val="005A1CEE"/>
    <w:rsid w:val="005A6642"/>
    <w:rsid w:val="005B3BFA"/>
    <w:rsid w:val="005B5805"/>
    <w:rsid w:val="005B5F45"/>
    <w:rsid w:val="005C2C39"/>
    <w:rsid w:val="005E6708"/>
    <w:rsid w:val="005E7A58"/>
    <w:rsid w:val="005F1E39"/>
    <w:rsid w:val="00601941"/>
    <w:rsid w:val="006063EE"/>
    <w:rsid w:val="00610ABA"/>
    <w:rsid w:val="00613223"/>
    <w:rsid w:val="0063255D"/>
    <w:rsid w:val="00632C31"/>
    <w:rsid w:val="00632CBA"/>
    <w:rsid w:val="00634429"/>
    <w:rsid w:val="00637E8B"/>
    <w:rsid w:val="00651DA1"/>
    <w:rsid w:val="006537AB"/>
    <w:rsid w:val="0065644D"/>
    <w:rsid w:val="006636CC"/>
    <w:rsid w:val="0066389C"/>
    <w:rsid w:val="00665734"/>
    <w:rsid w:val="00671D6E"/>
    <w:rsid w:val="00696F54"/>
    <w:rsid w:val="006A6339"/>
    <w:rsid w:val="006B2B7F"/>
    <w:rsid w:val="006B3531"/>
    <w:rsid w:val="006B7901"/>
    <w:rsid w:val="006C3B60"/>
    <w:rsid w:val="006C67F9"/>
    <w:rsid w:val="006C7105"/>
    <w:rsid w:val="006C7C8C"/>
    <w:rsid w:val="006D2368"/>
    <w:rsid w:val="006D46EB"/>
    <w:rsid w:val="006F3CFB"/>
    <w:rsid w:val="006F5E62"/>
    <w:rsid w:val="006F6D6B"/>
    <w:rsid w:val="006F72FD"/>
    <w:rsid w:val="007072C4"/>
    <w:rsid w:val="00710D5D"/>
    <w:rsid w:val="007157FF"/>
    <w:rsid w:val="007306F6"/>
    <w:rsid w:val="0073099C"/>
    <w:rsid w:val="00733732"/>
    <w:rsid w:val="007368CD"/>
    <w:rsid w:val="00736A15"/>
    <w:rsid w:val="00736CCB"/>
    <w:rsid w:val="00737BB4"/>
    <w:rsid w:val="00747F5F"/>
    <w:rsid w:val="00755B16"/>
    <w:rsid w:val="00755D9A"/>
    <w:rsid w:val="00762D57"/>
    <w:rsid w:val="00766394"/>
    <w:rsid w:val="00766714"/>
    <w:rsid w:val="00782DB1"/>
    <w:rsid w:val="00790FD0"/>
    <w:rsid w:val="0079345A"/>
    <w:rsid w:val="00795811"/>
    <w:rsid w:val="00797EAC"/>
    <w:rsid w:val="007A121B"/>
    <w:rsid w:val="007A3FBB"/>
    <w:rsid w:val="007A55ED"/>
    <w:rsid w:val="007A6BA9"/>
    <w:rsid w:val="007B21EA"/>
    <w:rsid w:val="007C4CB7"/>
    <w:rsid w:val="007D1354"/>
    <w:rsid w:val="007D197F"/>
    <w:rsid w:val="007D39AD"/>
    <w:rsid w:val="007D438D"/>
    <w:rsid w:val="007E72E4"/>
    <w:rsid w:val="007F4CE2"/>
    <w:rsid w:val="007F781E"/>
    <w:rsid w:val="007F7A20"/>
    <w:rsid w:val="00800C8E"/>
    <w:rsid w:val="00803679"/>
    <w:rsid w:val="00810511"/>
    <w:rsid w:val="00814717"/>
    <w:rsid w:val="00817042"/>
    <w:rsid w:val="008175EA"/>
    <w:rsid w:val="00824F89"/>
    <w:rsid w:val="00830404"/>
    <w:rsid w:val="00833916"/>
    <w:rsid w:val="00862C6A"/>
    <w:rsid w:val="00883EF8"/>
    <w:rsid w:val="00886F07"/>
    <w:rsid w:val="0088795D"/>
    <w:rsid w:val="00894DD2"/>
    <w:rsid w:val="008A4A69"/>
    <w:rsid w:val="008A5196"/>
    <w:rsid w:val="008A6818"/>
    <w:rsid w:val="008B0A1A"/>
    <w:rsid w:val="008B4773"/>
    <w:rsid w:val="008B5B78"/>
    <w:rsid w:val="008D0D1B"/>
    <w:rsid w:val="008D451F"/>
    <w:rsid w:val="008F3746"/>
    <w:rsid w:val="008F4C96"/>
    <w:rsid w:val="009075B5"/>
    <w:rsid w:val="00911DFD"/>
    <w:rsid w:val="009172E6"/>
    <w:rsid w:val="009273C6"/>
    <w:rsid w:val="00930E94"/>
    <w:rsid w:val="0093137F"/>
    <w:rsid w:val="00931B7E"/>
    <w:rsid w:val="00934095"/>
    <w:rsid w:val="00935D02"/>
    <w:rsid w:val="00941DF7"/>
    <w:rsid w:val="00951CC5"/>
    <w:rsid w:val="00953A4B"/>
    <w:rsid w:val="00956186"/>
    <w:rsid w:val="00963399"/>
    <w:rsid w:val="00963DFD"/>
    <w:rsid w:val="00965243"/>
    <w:rsid w:val="009710D9"/>
    <w:rsid w:val="00985441"/>
    <w:rsid w:val="00997569"/>
    <w:rsid w:val="009A559F"/>
    <w:rsid w:val="009A7B1E"/>
    <w:rsid w:val="009B137E"/>
    <w:rsid w:val="009B1896"/>
    <w:rsid w:val="009B2EA9"/>
    <w:rsid w:val="009C4563"/>
    <w:rsid w:val="009C5F05"/>
    <w:rsid w:val="009E2D75"/>
    <w:rsid w:val="009E6EFA"/>
    <w:rsid w:val="009F1F42"/>
    <w:rsid w:val="00A049C6"/>
    <w:rsid w:val="00A0594C"/>
    <w:rsid w:val="00A1294E"/>
    <w:rsid w:val="00A13300"/>
    <w:rsid w:val="00A204B9"/>
    <w:rsid w:val="00A30DC8"/>
    <w:rsid w:val="00A32C7B"/>
    <w:rsid w:val="00A35A02"/>
    <w:rsid w:val="00A43DFB"/>
    <w:rsid w:val="00A4592B"/>
    <w:rsid w:val="00A507BE"/>
    <w:rsid w:val="00A5755D"/>
    <w:rsid w:val="00A57844"/>
    <w:rsid w:val="00A714DC"/>
    <w:rsid w:val="00A72A09"/>
    <w:rsid w:val="00A73E56"/>
    <w:rsid w:val="00A94217"/>
    <w:rsid w:val="00AB3FEC"/>
    <w:rsid w:val="00AC1BFC"/>
    <w:rsid w:val="00AC369A"/>
    <w:rsid w:val="00AD65C9"/>
    <w:rsid w:val="00AD74FD"/>
    <w:rsid w:val="00AE4329"/>
    <w:rsid w:val="00AE61E7"/>
    <w:rsid w:val="00AF7F5B"/>
    <w:rsid w:val="00B012CD"/>
    <w:rsid w:val="00B06B84"/>
    <w:rsid w:val="00B0772B"/>
    <w:rsid w:val="00B10B75"/>
    <w:rsid w:val="00B11956"/>
    <w:rsid w:val="00B1389F"/>
    <w:rsid w:val="00B138B9"/>
    <w:rsid w:val="00B16474"/>
    <w:rsid w:val="00B2224C"/>
    <w:rsid w:val="00B311A4"/>
    <w:rsid w:val="00B32A4F"/>
    <w:rsid w:val="00B41EB7"/>
    <w:rsid w:val="00B42246"/>
    <w:rsid w:val="00B6420B"/>
    <w:rsid w:val="00B70D78"/>
    <w:rsid w:val="00B73B56"/>
    <w:rsid w:val="00B75C1F"/>
    <w:rsid w:val="00B901BD"/>
    <w:rsid w:val="00B93E4E"/>
    <w:rsid w:val="00BA0C34"/>
    <w:rsid w:val="00BA1499"/>
    <w:rsid w:val="00BA1D2F"/>
    <w:rsid w:val="00BA4E13"/>
    <w:rsid w:val="00BA6E34"/>
    <w:rsid w:val="00BB0A8D"/>
    <w:rsid w:val="00BB0F13"/>
    <w:rsid w:val="00BB5D71"/>
    <w:rsid w:val="00BC60F4"/>
    <w:rsid w:val="00BD0C95"/>
    <w:rsid w:val="00BD4ABB"/>
    <w:rsid w:val="00BD72A5"/>
    <w:rsid w:val="00BE1668"/>
    <w:rsid w:val="00BE59B2"/>
    <w:rsid w:val="00BF2590"/>
    <w:rsid w:val="00BF3EA6"/>
    <w:rsid w:val="00BF52BD"/>
    <w:rsid w:val="00C031B3"/>
    <w:rsid w:val="00C05B12"/>
    <w:rsid w:val="00C129B6"/>
    <w:rsid w:val="00C13D84"/>
    <w:rsid w:val="00C2317B"/>
    <w:rsid w:val="00C23610"/>
    <w:rsid w:val="00C2443E"/>
    <w:rsid w:val="00C26C4A"/>
    <w:rsid w:val="00C27F97"/>
    <w:rsid w:val="00C401D8"/>
    <w:rsid w:val="00C514CD"/>
    <w:rsid w:val="00C53686"/>
    <w:rsid w:val="00C54A44"/>
    <w:rsid w:val="00C551A4"/>
    <w:rsid w:val="00C56371"/>
    <w:rsid w:val="00C601CC"/>
    <w:rsid w:val="00C6133E"/>
    <w:rsid w:val="00C61580"/>
    <w:rsid w:val="00C63A29"/>
    <w:rsid w:val="00C679A4"/>
    <w:rsid w:val="00C67F0E"/>
    <w:rsid w:val="00C7096E"/>
    <w:rsid w:val="00C71AED"/>
    <w:rsid w:val="00C72F12"/>
    <w:rsid w:val="00C73AC7"/>
    <w:rsid w:val="00C73CDD"/>
    <w:rsid w:val="00C83ECE"/>
    <w:rsid w:val="00C87594"/>
    <w:rsid w:val="00C96C4A"/>
    <w:rsid w:val="00CA23D6"/>
    <w:rsid w:val="00CA7565"/>
    <w:rsid w:val="00CC26AC"/>
    <w:rsid w:val="00CC6528"/>
    <w:rsid w:val="00CD53F3"/>
    <w:rsid w:val="00CE21EE"/>
    <w:rsid w:val="00CE3F2D"/>
    <w:rsid w:val="00CF62AE"/>
    <w:rsid w:val="00D06307"/>
    <w:rsid w:val="00D14648"/>
    <w:rsid w:val="00D23E20"/>
    <w:rsid w:val="00D25A20"/>
    <w:rsid w:val="00D25D6C"/>
    <w:rsid w:val="00D33DA4"/>
    <w:rsid w:val="00D35F99"/>
    <w:rsid w:val="00D40EB8"/>
    <w:rsid w:val="00D46B3D"/>
    <w:rsid w:val="00D52A63"/>
    <w:rsid w:val="00D52C2C"/>
    <w:rsid w:val="00D54836"/>
    <w:rsid w:val="00D669C9"/>
    <w:rsid w:val="00D672F8"/>
    <w:rsid w:val="00DA6AFE"/>
    <w:rsid w:val="00DA7207"/>
    <w:rsid w:val="00DB45D3"/>
    <w:rsid w:val="00DB654B"/>
    <w:rsid w:val="00DB7E39"/>
    <w:rsid w:val="00DC00A6"/>
    <w:rsid w:val="00DC00D4"/>
    <w:rsid w:val="00DC1810"/>
    <w:rsid w:val="00DC4D7D"/>
    <w:rsid w:val="00DD0366"/>
    <w:rsid w:val="00DD50F1"/>
    <w:rsid w:val="00DE0C44"/>
    <w:rsid w:val="00DE399F"/>
    <w:rsid w:val="00DE5C4B"/>
    <w:rsid w:val="00DE654D"/>
    <w:rsid w:val="00DF35AA"/>
    <w:rsid w:val="00DF5DF7"/>
    <w:rsid w:val="00E035EE"/>
    <w:rsid w:val="00E05206"/>
    <w:rsid w:val="00E06D19"/>
    <w:rsid w:val="00E10E41"/>
    <w:rsid w:val="00E21C64"/>
    <w:rsid w:val="00E3276A"/>
    <w:rsid w:val="00E33AE5"/>
    <w:rsid w:val="00E34463"/>
    <w:rsid w:val="00E44293"/>
    <w:rsid w:val="00E45CC8"/>
    <w:rsid w:val="00E53212"/>
    <w:rsid w:val="00E538A9"/>
    <w:rsid w:val="00E55350"/>
    <w:rsid w:val="00E62F3C"/>
    <w:rsid w:val="00E67603"/>
    <w:rsid w:val="00E676B5"/>
    <w:rsid w:val="00E74950"/>
    <w:rsid w:val="00E852BE"/>
    <w:rsid w:val="00E904DF"/>
    <w:rsid w:val="00EA0D23"/>
    <w:rsid w:val="00EC4CBE"/>
    <w:rsid w:val="00ED031A"/>
    <w:rsid w:val="00ED0E9F"/>
    <w:rsid w:val="00ED37BD"/>
    <w:rsid w:val="00EE0566"/>
    <w:rsid w:val="00EE424C"/>
    <w:rsid w:val="00EF3E90"/>
    <w:rsid w:val="00EF7F10"/>
    <w:rsid w:val="00F06EDA"/>
    <w:rsid w:val="00F112EC"/>
    <w:rsid w:val="00F14C92"/>
    <w:rsid w:val="00F2168E"/>
    <w:rsid w:val="00F2324B"/>
    <w:rsid w:val="00F24BD5"/>
    <w:rsid w:val="00F258F7"/>
    <w:rsid w:val="00F26FDE"/>
    <w:rsid w:val="00F27E9D"/>
    <w:rsid w:val="00F4228B"/>
    <w:rsid w:val="00F574FC"/>
    <w:rsid w:val="00F57DDA"/>
    <w:rsid w:val="00F7084A"/>
    <w:rsid w:val="00F773B1"/>
    <w:rsid w:val="00F87087"/>
    <w:rsid w:val="00F8772B"/>
    <w:rsid w:val="00F96565"/>
    <w:rsid w:val="00F97E3A"/>
    <w:rsid w:val="00FA768F"/>
    <w:rsid w:val="00FB31E8"/>
    <w:rsid w:val="00FB5ECD"/>
    <w:rsid w:val="00FB6E92"/>
    <w:rsid w:val="00FC08BF"/>
    <w:rsid w:val="00FC28A3"/>
    <w:rsid w:val="00FD012E"/>
    <w:rsid w:val="00FD5D6B"/>
    <w:rsid w:val="00FD617E"/>
    <w:rsid w:val="00FE27A1"/>
    <w:rsid w:val="00FE335E"/>
    <w:rsid w:val="00FE4600"/>
    <w:rsid w:val="00FE4A02"/>
    <w:rsid w:val="00FE55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F2F72C"/>
  <w15:docId w15:val="{AB50DDCD-C0CD-47FA-B80C-72785CFE8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14648"/>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uiPriority w:val="99"/>
    <w:rsid w:val="00FE27A1"/>
    <w:pPr>
      <w:tabs>
        <w:tab w:val="center" w:pos="4153"/>
        <w:tab w:val="right" w:pos="8306"/>
      </w:tabs>
    </w:pPr>
  </w:style>
  <w:style w:type="character" w:customStyle="1" w:styleId="a6">
    <w:name w:val="כותרת תחתונה תו"/>
    <w:basedOn w:val="a0"/>
    <w:link w:val="a5"/>
    <w:uiPriority w:val="99"/>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ED37BD"/>
    <w:pPr>
      <w:ind w:left="720"/>
      <w:contextualSpacing/>
    </w:pPr>
  </w:style>
  <w:style w:type="table" w:styleId="ac">
    <w:name w:val="Table Grid"/>
    <w:basedOn w:val="a1"/>
    <w:rsid w:val="00B138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B16474"/>
    <w:rPr>
      <w:color w:val="000080"/>
      <w:u w:val="single"/>
    </w:rPr>
  </w:style>
  <w:style w:type="character" w:styleId="ad">
    <w:name w:val="Unresolved Mention"/>
    <w:basedOn w:val="a0"/>
    <w:uiPriority w:val="99"/>
    <w:semiHidden/>
    <w:unhideWhenUsed/>
    <w:rsid w:val="0000298C"/>
    <w:rPr>
      <w:color w:val="605E5C"/>
      <w:shd w:val="clear" w:color="auto" w:fill="E1DFDD"/>
    </w:rPr>
  </w:style>
  <w:style w:type="character" w:customStyle="1" w:styleId="doilabel">
    <w:name w:val="doi__label"/>
    <w:basedOn w:val="a0"/>
    <w:rsid w:val="00C54A44"/>
  </w:style>
  <w:style w:type="character" w:styleId="FollowedHyperlink">
    <w:name w:val="FollowedHyperlink"/>
    <w:basedOn w:val="a0"/>
    <w:semiHidden/>
    <w:unhideWhenUsed/>
    <w:rsid w:val="00C54A44"/>
    <w:rPr>
      <w:color w:val="800080" w:themeColor="followedHyperlink"/>
      <w:u w:val="single"/>
    </w:rPr>
  </w:style>
  <w:style w:type="character" w:styleId="ae">
    <w:name w:val="annotation reference"/>
    <w:basedOn w:val="a0"/>
    <w:semiHidden/>
    <w:unhideWhenUsed/>
    <w:rsid w:val="00AD74FD"/>
    <w:rPr>
      <w:sz w:val="16"/>
      <w:szCs w:val="16"/>
    </w:rPr>
  </w:style>
  <w:style w:type="paragraph" w:styleId="af">
    <w:name w:val="annotation text"/>
    <w:basedOn w:val="a"/>
    <w:link w:val="af0"/>
    <w:unhideWhenUsed/>
    <w:rsid w:val="00AD74FD"/>
    <w:rPr>
      <w:sz w:val="20"/>
      <w:szCs w:val="20"/>
    </w:rPr>
  </w:style>
  <w:style w:type="character" w:customStyle="1" w:styleId="af0">
    <w:name w:val="טקסט הערה תו"/>
    <w:basedOn w:val="a0"/>
    <w:link w:val="af"/>
    <w:rsid w:val="00AD74FD"/>
  </w:style>
  <w:style w:type="paragraph" w:styleId="af1">
    <w:name w:val="annotation subject"/>
    <w:basedOn w:val="af"/>
    <w:next w:val="af"/>
    <w:link w:val="af2"/>
    <w:semiHidden/>
    <w:unhideWhenUsed/>
    <w:rsid w:val="00AD74FD"/>
    <w:rPr>
      <w:b/>
      <w:bCs/>
    </w:rPr>
  </w:style>
  <w:style w:type="character" w:customStyle="1" w:styleId="af2">
    <w:name w:val="נושא הערה תו"/>
    <w:basedOn w:val="af0"/>
    <w:link w:val="af1"/>
    <w:semiHidden/>
    <w:rsid w:val="00AD74FD"/>
    <w:rPr>
      <w:b/>
      <w:bCs/>
    </w:rPr>
  </w:style>
  <w:style w:type="paragraph" w:styleId="NormalWeb">
    <w:name w:val="Normal (Web)"/>
    <w:basedOn w:val="a"/>
    <w:uiPriority w:val="99"/>
    <w:semiHidden/>
    <w:unhideWhenUsed/>
    <w:rsid w:val="00E45CC8"/>
  </w:style>
  <w:style w:type="paragraph" w:styleId="af3">
    <w:name w:val="footnote text"/>
    <w:basedOn w:val="a"/>
    <w:link w:val="af4"/>
    <w:semiHidden/>
    <w:unhideWhenUsed/>
    <w:rsid w:val="00045B2E"/>
    <w:rPr>
      <w:sz w:val="20"/>
      <w:szCs w:val="20"/>
    </w:rPr>
  </w:style>
  <w:style w:type="character" w:customStyle="1" w:styleId="af4">
    <w:name w:val="טקסט הערת שוליים תו"/>
    <w:basedOn w:val="a0"/>
    <w:link w:val="af3"/>
    <w:semiHidden/>
    <w:rsid w:val="00045B2E"/>
  </w:style>
  <w:style w:type="character" w:styleId="af5">
    <w:name w:val="footnote reference"/>
    <w:basedOn w:val="a0"/>
    <w:semiHidden/>
    <w:unhideWhenUsed/>
    <w:rsid w:val="00045B2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3561677">
      <w:bodyDiv w:val="1"/>
      <w:marLeft w:val="0"/>
      <w:marRight w:val="0"/>
      <w:marTop w:val="0"/>
      <w:marBottom w:val="0"/>
      <w:divBdr>
        <w:top w:val="none" w:sz="0" w:space="0" w:color="auto"/>
        <w:left w:val="none" w:sz="0" w:space="0" w:color="auto"/>
        <w:bottom w:val="none" w:sz="0" w:space="0" w:color="auto"/>
        <w:right w:val="none" w:sz="0" w:space="0" w:color="auto"/>
      </w:divBdr>
    </w:div>
    <w:div w:id="619647835">
      <w:bodyDiv w:val="1"/>
      <w:marLeft w:val="0"/>
      <w:marRight w:val="0"/>
      <w:marTop w:val="0"/>
      <w:marBottom w:val="0"/>
      <w:divBdr>
        <w:top w:val="none" w:sz="0" w:space="0" w:color="auto"/>
        <w:left w:val="none" w:sz="0" w:space="0" w:color="auto"/>
        <w:bottom w:val="none" w:sz="0" w:space="0" w:color="auto"/>
        <w:right w:val="none" w:sz="0" w:space="0" w:color="auto"/>
      </w:divBdr>
    </w:div>
    <w:div w:id="641154545">
      <w:bodyDiv w:val="1"/>
      <w:marLeft w:val="0"/>
      <w:marRight w:val="0"/>
      <w:marTop w:val="0"/>
      <w:marBottom w:val="0"/>
      <w:divBdr>
        <w:top w:val="none" w:sz="0" w:space="0" w:color="auto"/>
        <w:left w:val="none" w:sz="0" w:space="0" w:color="auto"/>
        <w:bottom w:val="none" w:sz="0" w:space="0" w:color="auto"/>
        <w:right w:val="none" w:sz="0" w:space="0" w:color="auto"/>
      </w:divBdr>
    </w:div>
    <w:div w:id="661278496">
      <w:bodyDiv w:val="1"/>
      <w:marLeft w:val="0"/>
      <w:marRight w:val="0"/>
      <w:marTop w:val="0"/>
      <w:marBottom w:val="0"/>
      <w:divBdr>
        <w:top w:val="none" w:sz="0" w:space="0" w:color="auto"/>
        <w:left w:val="none" w:sz="0" w:space="0" w:color="auto"/>
        <w:bottom w:val="none" w:sz="0" w:space="0" w:color="auto"/>
        <w:right w:val="none" w:sz="0" w:space="0" w:color="auto"/>
      </w:divBdr>
    </w:div>
    <w:div w:id="701593841">
      <w:bodyDiv w:val="1"/>
      <w:marLeft w:val="0"/>
      <w:marRight w:val="0"/>
      <w:marTop w:val="0"/>
      <w:marBottom w:val="0"/>
      <w:divBdr>
        <w:top w:val="none" w:sz="0" w:space="0" w:color="auto"/>
        <w:left w:val="none" w:sz="0" w:space="0" w:color="auto"/>
        <w:bottom w:val="none" w:sz="0" w:space="0" w:color="auto"/>
        <w:right w:val="none" w:sz="0" w:space="0" w:color="auto"/>
      </w:divBdr>
      <w:divsChild>
        <w:div w:id="1594783643">
          <w:marLeft w:val="0"/>
          <w:marRight w:val="0"/>
          <w:marTop w:val="0"/>
          <w:marBottom w:val="0"/>
          <w:divBdr>
            <w:top w:val="none" w:sz="0" w:space="0" w:color="auto"/>
            <w:left w:val="none" w:sz="0" w:space="0" w:color="auto"/>
            <w:bottom w:val="none" w:sz="0" w:space="0" w:color="auto"/>
            <w:right w:val="none" w:sz="0" w:space="0" w:color="auto"/>
          </w:divBdr>
        </w:div>
      </w:divsChild>
    </w:div>
    <w:div w:id="812018196">
      <w:bodyDiv w:val="1"/>
      <w:marLeft w:val="0"/>
      <w:marRight w:val="0"/>
      <w:marTop w:val="0"/>
      <w:marBottom w:val="0"/>
      <w:divBdr>
        <w:top w:val="none" w:sz="0" w:space="0" w:color="auto"/>
        <w:left w:val="none" w:sz="0" w:space="0" w:color="auto"/>
        <w:bottom w:val="none" w:sz="0" w:space="0" w:color="auto"/>
        <w:right w:val="none" w:sz="0" w:space="0" w:color="auto"/>
      </w:divBdr>
    </w:div>
    <w:div w:id="820776659">
      <w:bodyDiv w:val="1"/>
      <w:marLeft w:val="0"/>
      <w:marRight w:val="0"/>
      <w:marTop w:val="0"/>
      <w:marBottom w:val="0"/>
      <w:divBdr>
        <w:top w:val="none" w:sz="0" w:space="0" w:color="auto"/>
        <w:left w:val="none" w:sz="0" w:space="0" w:color="auto"/>
        <w:bottom w:val="none" w:sz="0" w:space="0" w:color="auto"/>
        <w:right w:val="none" w:sz="0" w:space="0" w:color="auto"/>
      </w:divBdr>
    </w:div>
    <w:div w:id="901327597">
      <w:bodyDiv w:val="1"/>
      <w:marLeft w:val="0"/>
      <w:marRight w:val="0"/>
      <w:marTop w:val="0"/>
      <w:marBottom w:val="0"/>
      <w:divBdr>
        <w:top w:val="none" w:sz="0" w:space="0" w:color="auto"/>
        <w:left w:val="none" w:sz="0" w:space="0" w:color="auto"/>
        <w:bottom w:val="none" w:sz="0" w:space="0" w:color="auto"/>
        <w:right w:val="none" w:sz="0" w:space="0" w:color="auto"/>
      </w:divBdr>
    </w:div>
    <w:div w:id="966277714">
      <w:bodyDiv w:val="1"/>
      <w:marLeft w:val="0"/>
      <w:marRight w:val="0"/>
      <w:marTop w:val="0"/>
      <w:marBottom w:val="0"/>
      <w:divBdr>
        <w:top w:val="none" w:sz="0" w:space="0" w:color="auto"/>
        <w:left w:val="none" w:sz="0" w:space="0" w:color="auto"/>
        <w:bottom w:val="none" w:sz="0" w:space="0" w:color="auto"/>
        <w:right w:val="none" w:sz="0" w:space="0" w:color="auto"/>
      </w:divBdr>
    </w:div>
    <w:div w:id="1076048715">
      <w:bodyDiv w:val="1"/>
      <w:marLeft w:val="0"/>
      <w:marRight w:val="0"/>
      <w:marTop w:val="0"/>
      <w:marBottom w:val="0"/>
      <w:divBdr>
        <w:top w:val="none" w:sz="0" w:space="0" w:color="auto"/>
        <w:left w:val="none" w:sz="0" w:space="0" w:color="auto"/>
        <w:bottom w:val="none" w:sz="0" w:space="0" w:color="auto"/>
        <w:right w:val="none" w:sz="0" w:space="0" w:color="auto"/>
      </w:divBdr>
    </w:div>
    <w:div w:id="1222206362">
      <w:bodyDiv w:val="1"/>
      <w:marLeft w:val="0"/>
      <w:marRight w:val="0"/>
      <w:marTop w:val="0"/>
      <w:marBottom w:val="0"/>
      <w:divBdr>
        <w:top w:val="none" w:sz="0" w:space="0" w:color="auto"/>
        <w:left w:val="none" w:sz="0" w:space="0" w:color="auto"/>
        <w:bottom w:val="none" w:sz="0" w:space="0" w:color="auto"/>
        <w:right w:val="none" w:sz="0" w:space="0" w:color="auto"/>
      </w:divBdr>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781100806">
      <w:bodyDiv w:val="1"/>
      <w:marLeft w:val="0"/>
      <w:marRight w:val="0"/>
      <w:marTop w:val="0"/>
      <w:marBottom w:val="0"/>
      <w:divBdr>
        <w:top w:val="none" w:sz="0" w:space="0" w:color="auto"/>
        <w:left w:val="none" w:sz="0" w:space="0" w:color="auto"/>
        <w:bottom w:val="none" w:sz="0" w:space="0" w:color="auto"/>
        <w:right w:val="none" w:sz="0" w:space="0" w:color="auto"/>
      </w:divBdr>
    </w:div>
    <w:div w:id="1968733631">
      <w:bodyDiv w:val="1"/>
      <w:marLeft w:val="0"/>
      <w:marRight w:val="0"/>
      <w:marTop w:val="0"/>
      <w:marBottom w:val="0"/>
      <w:divBdr>
        <w:top w:val="none" w:sz="0" w:space="0" w:color="auto"/>
        <w:left w:val="none" w:sz="0" w:space="0" w:color="auto"/>
        <w:bottom w:val="none" w:sz="0" w:space="0" w:color="auto"/>
        <w:right w:val="none" w:sz="0" w:space="0" w:color="auto"/>
      </w:divBdr>
    </w:div>
    <w:div w:id="213794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nftool.org/gor22/index.php?page=browseSessions&amp;form_session=26" TargetMode="External"/><Relationship Id="rId18" Type="http://schemas.openxmlformats.org/officeDocument/2006/relationships/hyperlink" Target="https://doi.org/10.1080/13216597.2022.2099443" TargetMode="External"/><Relationship Id="rId26" Type="http://schemas.openxmlformats.org/officeDocument/2006/relationships/hyperlink" Target="https://doi.org/10.1080/13537121.2017.1345422" TargetMode="External"/><Relationship Id="rId3" Type="http://schemas.openxmlformats.org/officeDocument/2006/relationships/customXml" Target="../customXml/item3.xml"/><Relationship Id="rId21" Type="http://schemas.openxmlformats.org/officeDocument/2006/relationships/hyperlink" Target="https://doi.org/10.1123/ijsc.2020-0325"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doi.org/10.1386/ajms_00122_1" TargetMode="External"/><Relationship Id="rId25" Type="http://schemas.openxmlformats.org/officeDocument/2006/relationships/hyperlink" Target="https://doi.org/10.1075/asj.1.2.03ari%20Q3"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doi.org/10.1177/17506352231212415" TargetMode="External"/><Relationship Id="rId20" Type="http://schemas.openxmlformats.org/officeDocument/2006/relationships/hyperlink" Target="https://doi.org/10.1504/IJWBC.2022.124776" TargetMode="External"/><Relationship Id="rId29" Type="http://schemas.openxmlformats.org/officeDocument/2006/relationships/hyperlink" Target="https://doi.org/10.1016/j.pubrev.2014.11.01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oi.org/10.1177%2F2167479518821913" TargetMode="External"/><Relationship Id="rId32" Type="http://schemas.openxmlformats.org/officeDocument/2006/relationships/hyperlink" Target="http://www.the7eye.org.il/130153" TargetMode="External"/><Relationship Id="rId5" Type="http://schemas.openxmlformats.org/officeDocument/2006/relationships/customXml" Target="../customXml/item5.xml"/><Relationship Id="rId15" Type="http://schemas.openxmlformats.org/officeDocument/2006/relationships/hyperlink" Target="https://doi.org/10.1080/13216597.2024.2340710" TargetMode="External"/><Relationship Id="rId23" Type="http://schemas.openxmlformats.org/officeDocument/2006/relationships/hyperlink" Target="https://link.springer.com/article/10.1007/s10639-019-09871-w" TargetMode="External"/><Relationship Id="rId28" Type="http://schemas.openxmlformats.org/officeDocument/2006/relationships/hyperlink" Target="https://doi.org/10.1177%2F1750635215611610" TargetMode="External"/><Relationship Id="rId10" Type="http://schemas.openxmlformats.org/officeDocument/2006/relationships/footnotes" Target="footnotes.xml"/><Relationship Id="rId19" Type="http://schemas.openxmlformats.org/officeDocument/2006/relationships/hyperlink" Target="https://doi.org/10.1177%2F17480485221074848" TargetMode="External"/><Relationship Id="rId31" Type="http://schemas.openxmlformats.org/officeDocument/2006/relationships/hyperlink" Target="https://doi.org/10.1080/10646175.2013.8356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oi.org/10.1080/08838151.2024.2406864" TargetMode="External"/><Relationship Id="rId22" Type="http://schemas.openxmlformats.org/officeDocument/2006/relationships/hyperlink" Target="https://doi.org/10.1080/13216597.2020.1771397" TargetMode="External"/><Relationship Id="rId27" Type="http://schemas.openxmlformats.org/officeDocument/2006/relationships/hyperlink" Target="https://doi.org/10.1080/13537121.2016.1174386" TargetMode="External"/><Relationship Id="rId30" Type="http://schemas.openxmlformats.org/officeDocument/2006/relationships/hyperlink" Target="https://doi.org/10.1016/j.pubrev.2013.09.010" TargetMode="External"/><Relationship Id="rId35" Type="http://schemas.openxmlformats.org/officeDocument/2006/relationships/theme" Target="theme/theme1.xm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dlc_DocId xmlns="62b53cbd-aa3b-49e9-a35d-14effeed04e5">AX5VZK6C2YH4-59-1275791</_dlc_DocId>
    <_dlc_DocIdUrl xmlns="62b53cbd-aa3b-49e9-a35d-14effeed04e5">
      <Url>http://sp2010/docs/_layouts/DocIdRedir.aspx?ID=AX5VZK6C2YH4-59-1275791</Url>
      <Description>AX5VZK6C2YH4-59-1275791</Description>
    </_dlc_DocIdUrl>
    <PPSMA_Description xmlns="4c60e1c9-3557-4468-b814-c84ef126604f" xsi:nil="true"/>
    <ol_Department xmlns="http://schemas.microsoft.com/sharepoint/v3"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ma:contentTypeID="0x0101006F8C25080481874FA7C99E465C9F3CB1" ma:contentTypeVersion="7" ma:contentTypeDescription="צור מסמך חדש." ma:contentTypeScope="" ma:versionID="b717fec1159e30f2af142c2af59b0921">
  <xsd:schema xmlns:xsd="http://www.w3.org/2001/XMLSchema" xmlns:xs="http://www.w3.org/2001/XMLSchema" xmlns:p="http://schemas.microsoft.com/office/2006/metadata/properties" xmlns:ns1="http://schemas.microsoft.com/sharepoint/v3" xmlns:ns2="62b53cbd-aa3b-49e9-a35d-14effeed04e5" xmlns:ns3="4c60e1c9-3557-4468-b814-c84ef126604f" targetNamespace="http://schemas.microsoft.com/office/2006/metadata/properties" ma:root="true" ma:fieldsID="49870ed61d406311794d1df08a181c3e" ns1:_="" ns2:_="" ns3:_="">
    <xsd:import namespace="http://schemas.microsoft.com/sharepoint/v3"/>
    <xsd:import namespace="62b53cbd-aa3b-49e9-a35d-14effeed04e5"/>
    <xsd:import namespace="4c60e1c9-3557-4468-b814-c84ef126604f"/>
    <xsd:element name="properties">
      <xsd:complexType>
        <xsd:sequence>
          <xsd:element name="documentManagement">
            <xsd:complexType>
              <xsd:all>
                <xsd:element ref="ns2:_dlc_DocId" minOccurs="0"/>
                <xsd:element ref="ns2:_dlc_DocIdUrl" minOccurs="0"/>
                <xsd:element ref="ns2:_dlc_DocIdPersistId" minOccurs="0"/>
                <xsd:element ref="ns3:PPSMA_Description" minOccurs="0"/>
                <xsd:element ref="ns1:ol_Departme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l_Department" ma:index="12" nillable="true" ma:displayName="מחלקה" ma:internalName="_x05de__x05d7__x05dc__x05e7__x05d4_">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b53cbd-aa3b-49e9-a35d-14effeed04e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c60e1c9-3557-4468-b814-c84ef126604f" elementFormDefault="qualified">
    <xsd:import namespace="http://schemas.microsoft.com/office/2006/documentManagement/types"/>
    <xsd:import namespace="http://schemas.microsoft.com/office/infopath/2007/PartnerControls"/>
    <xsd:element name="PPSMA_Description" ma:index="11" nillable="true" ma:displayName="תיאור" ma:description="תיאור פריט" ma:internalName="_x05ea__x05d9__x05d0__x05d5__x05e8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D125C3-0B14-4D46-AF4F-D24B3FACE73D}">
  <ds:schemaRefs>
    <ds:schemaRef ds:uri="http://schemas.microsoft.com/sharepoint/events"/>
  </ds:schemaRefs>
</ds:datastoreItem>
</file>

<file path=customXml/itemProps2.xml><?xml version="1.0" encoding="utf-8"?>
<ds:datastoreItem xmlns:ds="http://schemas.openxmlformats.org/officeDocument/2006/customXml" ds:itemID="{C6D8F70E-1E3A-4BB2-9464-93F240F4BADA}">
  <ds:schemaRefs>
    <ds:schemaRef ds:uri="http://schemas.microsoft.com/sharepoint/v3/contenttype/forms"/>
  </ds:schemaRefs>
</ds:datastoreItem>
</file>

<file path=customXml/itemProps3.xml><?xml version="1.0" encoding="utf-8"?>
<ds:datastoreItem xmlns:ds="http://schemas.openxmlformats.org/officeDocument/2006/customXml" ds:itemID="{F6D996CF-0EB0-4608-B8A5-1DF62E858C97}">
  <ds:schemaRefs>
    <ds:schemaRef ds:uri="http://schemas.openxmlformats.org/officeDocument/2006/bibliography"/>
  </ds:schemaRefs>
</ds:datastoreItem>
</file>

<file path=customXml/itemProps4.xml><?xml version="1.0" encoding="utf-8"?>
<ds:datastoreItem xmlns:ds="http://schemas.openxmlformats.org/officeDocument/2006/customXml" ds:itemID="{7BEABD12-B474-4280-AB5D-2327A38FE167}">
  <ds:schemaRefs>
    <ds:schemaRef ds:uri="http://schemas.microsoft.com/office/2006/metadata/properties"/>
    <ds:schemaRef ds:uri="http://schemas.microsoft.com/office/infopath/2007/PartnerControls"/>
    <ds:schemaRef ds:uri="62b53cbd-aa3b-49e9-a35d-14effeed04e5"/>
    <ds:schemaRef ds:uri="4c60e1c9-3557-4468-b814-c84ef126604f"/>
    <ds:schemaRef ds:uri="http://schemas.microsoft.com/sharepoint/v3"/>
  </ds:schemaRefs>
</ds:datastoreItem>
</file>

<file path=customXml/itemProps5.xml><?xml version="1.0" encoding="utf-8"?>
<ds:datastoreItem xmlns:ds="http://schemas.openxmlformats.org/officeDocument/2006/customXml" ds:itemID="{7D364E56-3414-48AF-A8D0-2CD973A25B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2b53cbd-aa3b-49e9-a35d-14effeed04e5"/>
    <ds:schemaRef ds:uri="4c60e1c9-3557-4468-b814-c84ef12660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3568</TotalTime>
  <Pages>27</Pages>
  <Words>6189</Words>
  <Characters>40623</Characters>
  <Application>Microsoft Office Word</Application>
  <DocSecurity>0</DocSecurity>
  <Lines>338</Lines>
  <Paragraphs>93</Paragraphs>
  <ScaleCrop>false</ScaleCrop>
  <HeadingPairs>
    <vt:vector size="2" baseType="variant">
      <vt:variant>
        <vt:lpstr>שם</vt:lpstr>
      </vt:variant>
      <vt:variant>
        <vt:i4>1</vt:i4>
      </vt:variant>
    </vt:vector>
  </HeadingPairs>
  <TitlesOfParts>
    <vt:vector size="1" baseType="lpstr">
      <vt:lpstr>המכללה האקדמית עמק יזרעאל ע"ש מקס שטרן</vt:lpstr>
    </vt:vector>
  </TitlesOfParts>
  <Company/>
  <LinksUpToDate>false</LinksUpToDate>
  <CharactersWithSpaces>46719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ורד אלישר</cp:lastModifiedBy>
  <cp:revision>37</cp:revision>
  <cp:lastPrinted>2022-02-05T12:41:00Z</cp:lastPrinted>
  <dcterms:created xsi:type="dcterms:W3CDTF">2024-01-16T13:21:00Z</dcterms:created>
  <dcterms:modified xsi:type="dcterms:W3CDTF">2024-10-12T11:05:00Z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b2c1cc1c-abce-4311-9a75-4b22a77c832e</vt:lpwstr>
  </property>
  <property fmtid="{D5CDD505-2E9C-101B-9397-08002B2CF9AE}" pid="3" name="ContentTypeId">
    <vt:lpwstr>0x0101006F8C25080481874FA7C99E465C9F3CB1</vt:lpwstr>
  </property>
</Properties>
</file>