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ACF8D" w14:textId="76307631" w:rsidR="00533BE8" w:rsidRPr="00533BE8" w:rsidRDefault="00177E0D" w:rsidP="00CF2B2D">
      <w:pPr>
        <w:bidi w:val="0"/>
        <w:spacing w:after="200" w:line="276" w:lineRule="auto"/>
        <w:jc w:val="righ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September</w:t>
      </w:r>
      <w:r w:rsidR="0045450C">
        <w:rPr>
          <w:b/>
          <w:bCs/>
          <w:sz w:val="28"/>
          <w:szCs w:val="28"/>
        </w:rPr>
        <w:t>, 202</w:t>
      </w:r>
      <w:r w:rsidR="00FC279F">
        <w:rPr>
          <w:b/>
          <w:bCs/>
          <w:sz w:val="28"/>
          <w:szCs w:val="28"/>
        </w:rPr>
        <w:t>5</w:t>
      </w:r>
    </w:p>
    <w:p w14:paraId="3B9923DF" w14:textId="77777777" w:rsidR="00026447" w:rsidRPr="00951CC5" w:rsidRDefault="00026447" w:rsidP="00533BE8">
      <w:pPr>
        <w:bidi w:val="0"/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7D01FF12" w14:textId="77777777" w:rsidR="00026447" w:rsidRPr="00951CC5" w:rsidRDefault="00026447" w:rsidP="00026447">
      <w:pPr>
        <w:numPr>
          <w:ilvl w:val="0"/>
          <w:numId w:val="1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3440E497" w14:textId="78C1ABDC" w:rsidR="000507C5" w:rsidRDefault="000507C5" w:rsidP="000507C5">
      <w:pPr>
        <w:bidi w:val="0"/>
        <w:spacing w:after="200"/>
        <w:ind w:left="567"/>
      </w:pPr>
      <w:r>
        <w:t xml:space="preserve">Work address: </w:t>
      </w:r>
      <w:r w:rsidRPr="00362A66">
        <w:rPr>
          <w:rFonts w:asciiTheme="majorBidi" w:hAnsiTheme="majorBidi" w:cstheme="majorBidi"/>
          <w:color w:val="000000"/>
        </w:rPr>
        <w:t xml:space="preserve">The Max Stern </w:t>
      </w:r>
      <w:proofErr w:type="spellStart"/>
      <w:r w:rsidRPr="00362A66">
        <w:rPr>
          <w:rFonts w:asciiTheme="majorBidi" w:hAnsiTheme="majorBidi" w:cstheme="majorBidi"/>
          <w:color w:val="000000"/>
        </w:rPr>
        <w:t>Yezreel</w:t>
      </w:r>
      <w:proofErr w:type="spellEnd"/>
      <w:r w:rsidRPr="00362A66">
        <w:rPr>
          <w:rFonts w:asciiTheme="majorBidi" w:hAnsiTheme="majorBidi" w:cstheme="majorBidi"/>
          <w:color w:val="000000"/>
        </w:rPr>
        <w:t xml:space="preserve"> Valley College</w:t>
      </w:r>
      <w:r>
        <w:rPr>
          <w:rFonts w:asciiTheme="majorBidi" w:hAnsiTheme="majorBidi" w:cstheme="majorBidi"/>
        </w:rPr>
        <w:t xml:space="preserve">, the departments of Human Services and </w:t>
      </w:r>
      <w:r>
        <w:t>Organizational Development and consulting</w:t>
      </w:r>
      <w:r w:rsidR="003A4994">
        <w:t>.</w:t>
      </w:r>
    </w:p>
    <w:p w14:paraId="32A1D59A" w14:textId="7FF25A8D" w:rsidR="000507C5" w:rsidRDefault="000507C5" w:rsidP="000507C5">
      <w:pPr>
        <w:tabs>
          <w:tab w:val="left" w:pos="3060"/>
          <w:tab w:val="left" w:pos="6480"/>
          <w:tab w:val="left" w:pos="8729"/>
        </w:tabs>
        <w:bidi w:val="0"/>
        <w:spacing w:line="360" w:lineRule="auto"/>
        <w:ind w:left="567" w:right="-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Office Telephone Number: 04-6423554</w:t>
      </w:r>
      <w:r w:rsidR="009521D4">
        <w:rPr>
          <w:rFonts w:asciiTheme="majorBidi" w:hAnsiTheme="majorBidi" w:cstheme="majorBidi"/>
        </w:rPr>
        <w:t xml:space="preserve">; Cellular Phone: </w:t>
      </w:r>
      <w:r w:rsidR="009521D4">
        <w:t>0</w:t>
      </w:r>
      <w:r w:rsidR="009521D4" w:rsidRPr="00362A66">
        <w:t>52-2942722</w:t>
      </w:r>
    </w:p>
    <w:p w14:paraId="28417C13" w14:textId="77777777" w:rsidR="009521D4" w:rsidRPr="00362A66" w:rsidRDefault="009521D4" w:rsidP="009521D4">
      <w:pPr>
        <w:tabs>
          <w:tab w:val="left" w:pos="3060"/>
          <w:tab w:val="left" w:pos="6480"/>
          <w:tab w:val="left" w:pos="8729"/>
        </w:tabs>
        <w:bidi w:val="0"/>
        <w:spacing w:line="360" w:lineRule="auto"/>
        <w:ind w:left="567" w:right="-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Electronic Address:</w:t>
      </w:r>
      <w:r>
        <w:t xml:space="preserve"> ilans@yvc.ac.il</w:t>
      </w:r>
      <w:r w:rsidRPr="00362A66">
        <w:t xml:space="preserve">; </w:t>
      </w:r>
      <w:hyperlink r:id="rId7" w:history="1">
        <w:r w:rsidRPr="00ED2D61">
          <w:rPr>
            <w:rStyle w:val="Hyperlink"/>
          </w:rPr>
          <w:t>ilanshdema@gmail.com</w:t>
        </w:r>
      </w:hyperlink>
    </w:p>
    <w:p w14:paraId="50A3464E" w14:textId="59BAF5DF" w:rsidR="00026447" w:rsidRDefault="00026447" w:rsidP="009521D4">
      <w:pPr>
        <w:bidi w:val="0"/>
        <w:spacing w:after="200"/>
        <w:ind w:firstLine="567"/>
        <w:rPr>
          <w:rFonts w:asciiTheme="majorBidi" w:hAnsiTheme="majorBidi" w:cstheme="majorBidi"/>
        </w:rPr>
      </w:pPr>
      <w:r w:rsidRPr="00362A66">
        <w:t xml:space="preserve">Permanent Home Address: </w:t>
      </w:r>
      <w:r w:rsidRPr="00362A66">
        <w:rPr>
          <w:rFonts w:asciiTheme="majorBidi" w:hAnsiTheme="majorBidi" w:cstheme="majorBidi"/>
        </w:rPr>
        <w:t>Moshav Avichail, 42910, Israel</w:t>
      </w:r>
    </w:p>
    <w:p w14:paraId="4104DE8C" w14:textId="77777777" w:rsidR="00026447" w:rsidRPr="00362A66" w:rsidRDefault="00026447" w:rsidP="007663EE">
      <w:pPr>
        <w:bidi w:val="0"/>
        <w:spacing w:line="360" w:lineRule="auto"/>
        <w:ind w:left="567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Family Status: Married + 2 children</w:t>
      </w:r>
    </w:p>
    <w:p w14:paraId="404371FD" w14:textId="77777777" w:rsidR="00026447" w:rsidRPr="00362A66" w:rsidRDefault="00026447" w:rsidP="00420C01">
      <w:pPr>
        <w:bidi w:val="0"/>
        <w:spacing w:line="360" w:lineRule="auto"/>
        <w:ind w:left="567"/>
      </w:pPr>
    </w:p>
    <w:p w14:paraId="7678C38F" w14:textId="77777777" w:rsidR="00026447" w:rsidRPr="00951CC5" w:rsidRDefault="00026447" w:rsidP="00026447">
      <w:pPr>
        <w:numPr>
          <w:ilvl w:val="0"/>
          <w:numId w:val="1"/>
        </w:numPr>
        <w:bidi w:val="0"/>
        <w:spacing w:after="200" w:line="276" w:lineRule="auto"/>
        <w:ind w:hanging="720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11F33E30" w14:textId="77777777" w:rsidR="00026447" w:rsidRDefault="00026447" w:rsidP="00026447">
      <w:pPr>
        <w:keepNext/>
        <w:bidi w:val="0"/>
        <w:spacing w:after="200" w:line="276" w:lineRule="auto"/>
        <w:ind w:left="357"/>
        <w:outlineLvl w:val="4"/>
        <w:rPr>
          <w:rFonts w:ascii="Arial" w:hAnsi="Arial" w:cs="David"/>
          <w:b/>
          <w:bCs/>
          <w:lang w:eastAsia="he-IL"/>
        </w:rPr>
      </w:pPr>
      <w:r>
        <w:rPr>
          <w:b/>
          <w:bCs/>
          <w:lang w:eastAsia="he-IL"/>
        </w:rPr>
        <w:t xml:space="preserve">a. </w:t>
      </w:r>
      <w:r w:rsidRPr="00951CC5">
        <w:rPr>
          <w:b/>
          <w:bCs/>
          <w:lang w:eastAsia="he-IL"/>
        </w:rPr>
        <w:t>Undergraduate and Graduate Studies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0"/>
        <w:gridCol w:w="1676"/>
        <w:gridCol w:w="3093"/>
        <w:gridCol w:w="1657"/>
      </w:tblGrid>
      <w:tr w:rsidR="00026447" w:rsidRPr="00EF03C2" w14:paraId="704A3080" w14:textId="77777777" w:rsidTr="00533BE8">
        <w:tc>
          <w:tcPr>
            <w:tcW w:w="1870" w:type="dxa"/>
          </w:tcPr>
          <w:p w14:paraId="3BA56704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Year of Approval of Degree</w:t>
            </w:r>
          </w:p>
        </w:tc>
        <w:tc>
          <w:tcPr>
            <w:tcW w:w="1676" w:type="dxa"/>
          </w:tcPr>
          <w:p w14:paraId="536DEB6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b/>
                <w:bCs/>
              </w:rPr>
              <w:t>Degree</w:t>
            </w:r>
          </w:p>
        </w:tc>
        <w:tc>
          <w:tcPr>
            <w:tcW w:w="3093" w:type="dxa"/>
          </w:tcPr>
          <w:p w14:paraId="3AECBE49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rFonts w:hint="cs"/>
                <w:b/>
                <w:bCs/>
              </w:rPr>
              <w:t>N</w:t>
            </w:r>
            <w:r w:rsidRPr="00362A66">
              <w:rPr>
                <w:b/>
                <w:bCs/>
              </w:rPr>
              <w:t>ame of Institution</w:t>
            </w:r>
          </w:p>
          <w:p w14:paraId="274CD7A1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and Department</w:t>
            </w:r>
          </w:p>
        </w:tc>
        <w:tc>
          <w:tcPr>
            <w:tcW w:w="1657" w:type="dxa"/>
          </w:tcPr>
          <w:p w14:paraId="49F8FE8C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Period of Study</w:t>
            </w:r>
          </w:p>
        </w:tc>
      </w:tr>
      <w:tr w:rsidR="00026447" w:rsidRPr="00EF03C2" w14:paraId="25C67EB3" w14:textId="77777777" w:rsidTr="00533BE8">
        <w:tc>
          <w:tcPr>
            <w:tcW w:w="1870" w:type="dxa"/>
          </w:tcPr>
          <w:p w14:paraId="69339110" w14:textId="2547FF72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  <w:rtl/>
              </w:rPr>
              <w:t>1999</w:t>
            </w:r>
            <w:r w:rsidR="00161682">
              <w:rPr>
                <w:rFonts w:asciiTheme="majorBidi" w:hAnsiTheme="majorBidi" w:cstheme="majorBidi"/>
              </w:rPr>
              <w:t xml:space="preserve"> with distinction</w:t>
            </w:r>
          </w:p>
        </w:tc>
        <w:tc>
          <w:tcPr>
            <w:tcW w:w="1676" w:type="dxa"/>
          </w:tcPr>
          <w:p w14:paraId="7A5108AC" w14:textId="77777777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BA</w:t>
            </w:r>
          </w:p>
        </w:tc>
        <w:tc>
          <w:tcPr>
            <w:tcW w:w="3093" w:type="dxa"/>
          </w:tcPr>
          <w:p w14:paraId="11C6A3F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University of Haifa, Middle Eastern History, Geography</w:t>
            </w:r>
          </w:p>
        </w:tc>
        <w:tc>
          <w:tcPr>
            <w:tcW w:w="1657" w:type="dxa"/>
          </w:tcPr>
          <w:p w14:paraId="0C8D5A1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1996-1999</w:t>
            </w:r>
          </w:p>
        </w:tc>
      </w:tr>
      <w:tr w:rsidR="00026447" w:rsidRPr="00EF03C2" w14:paraId="396339D7" w14:textId="77777777" w:rsidTr="00533BE8">
        <w:tc>
          <w:tcPr>
            <w:tcW w:w="1870" w:type="dxa"/>
          </w:tcPr>
          <w:p w14:paraId="4AF7580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2002</w:t>
            </w:r>
          </w:p>
        </w:tc>
        <w:tc>
          <w:tcPr>
            <w:tcW w:w="1676" w:type="dxa"/>
          </w:tcPr>
          <w:p w14:paraId="0DF96E9F" w14:textId="77777777" w:rsidR="00026447" w:rsidRPr="00362A66" w:rsidRDefault="00026447" w:rsidP="004C3D50">
            <w:pPr>
              <w:tabs>
                <w:tab w:val="center" w:pos="922"/>
              </w:tabs>
              <w:bidi w:val="0"/>
              <w:spacing w:after="200" w:line="276" w:lineRule="auto"/>
            </w:pPr>
            <w:r w:rsidRPr="00362A66">
              <w:t>MA</w:t>
            </w:r>
          </w:p>
        </w:tc>
        <w:tc>
          <w:tcPr>
            <w:tcW w:w="3093" w:type="dxa"/>
          </w:tcPr>
          <w:p w14:paraId="35158E5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University of Haifa, Geography</w:t>
            </w:r>
          </w:p>
        </w:tc>
        <w:tc>
          <w:tcPr>
            <w:tcW w:w="1657" w:type="dxa"/>
          </w:tcPr>
          <w:p w14:paraId="1701C15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1999-2002</w:t>
            </w:r>
          </w:p>
        </w:tc>
      </w:tr>
      <w:tr w:rsidR="00026447" w:rsidRPr="00EF03C2" w14:paraId="13CF5458" w14:textId="77777777" w:rsidTr="00533BE8">
        <w:tc>
          <w:tcPr>
            <w:tcW w:w="1870" w:type="dxa"/>
          </w:tcPr>
          <w:p w14:paraId="2EAEC40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2011</w:t>
            </w:r>
          </w:p>
        </w:tc>
        <w:tc>
          <w:tcPr>
            <w:tcW w:w="1676" w:type="dxa"/>
          </w:tcPr>
          <w:p w14:paraId="01A2E8A2" w14:textId="198682C5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PhD</w:t>
            </w:r>
          </w:p>
        </w:tc>
        <w:tc>
          <w:tcPr>
            <w:tcW w:w="3093" w:type="dxa"/>
          </w:tcPr>
          <w:p w14:paraId="61C3492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Ben-Gurion University of the Negev, Middle East Studies</w:t>
            </w:r>
          </w:p>
        </w:tc>
        <w:tc>
          <w:tcPr>
            <w:tcW w:w="1657" w:type="dxa"/>
          </w:tcPr>
          <w:p w14:paraId="1BD9F66C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2006-2011</w:t>
            </w:r>
          </w:p>
        </w:tc>
      </w:tr>
    </w:tbl>
    <w:p w14:paraId="13E375E9" w14:textId="77777777" w:rsidR="00362A66" w:rsidRDefault="00362A66" w:rsidP="00362A66">
      <w:pPr>
        <w:keepNext/>
        <w:bidi w:val="0"/>
        <w:ind w:left="357"/>
        <w:outlineLvl w:val="4"/>
        <w:rPr>
          <w:b/>
          <w:bCs/>
          <w:lang w:eastAsia="he-IL"/>
        </w:rPr>
      </w:pPr>
    </w:p>
    <w:p w14:paraId="182F1921" w14:textId="77777777" w:rsidR="00362A66" w:rsidRDefault="00362A66" w:rsidP="00362A66">
      <w:pPr>
        <w:keepNext/>
        <w:bidi w:val="0"/>
        <w:ind w:left="357"/>
        <w:outlineLvl w:val="4"/>
        <w:rPr>
          <w:b/>
          <w:bCs/>
          <w:lang w:eastAsia="he-IL"/>
        </w:rPr>
      </w:pPr>
    </w:p>
    <w:p w14:paraId="61E3C447" w14:textId="77777777" w:rsidR="00026447" w:rsidRDefault="00026447" w:rsidP="00026447">
      <w:pPr>
        <w:keepNext/>
        <w:bidi w:val="0"/>
        <w:ind w:left="357"/>
        <w:outlineLvl w:val="4"/>
        <w:rPr>
          <w:rFonts w:ascii="Arial" w:hAnsi="Arial" w:cs="David"/>
          <w:b/>
          <w:bCs/>
          <w:lang w:eastAsia="he-IL"/>
        </w:rPr>
      </w:pPr>
      <w:r>
        <w:rPr>
          <w:b/>
          <w:bCs/>
          <w:lang w:eastAsia="he-IL"/>
        </w:rPr>
        <w:t>b</w:t>
      </w:r>
      <w:r w:rsidRPr="00951CC5">
        <w:rPr>
          <w:b/>
          <w:bCs/>
          <w:lang w:eastAsia="he-IL"/>
        </w:rPr>
        <w:t>.</w:t>
      </w:r>
      <w:r w:rsidR="004670DA">
        <w:rPr>
          <w:b/>
          <w:bCs/>
          <w:lang w:eastAsia="he-IL"/>
        </w:rPr>
        <w:t xml:space="preserve"> </w:t>
      </w:r>
      <w:r w:rsidRPr="00951CC5">
        <w:rPr>
          <w:b/>
          <w:bCs/>
          <w:lang w:eastAsia="he-IL"/>
        </w:rPr>
        <w:t>Post-Doctoral Studies</w:t>
      </w:r>
    </w:p>
    <w:p w14:paraId="79EDC7F5" w14:textId="77777777" w:rsidR="00026447" w:rsidRPr="00951CC5" w:rsidRDefault="00026447" w:rsidP="00026447">
      <w:pPr>
        <w:bidi w:val="0"/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5"/>
        <w:gridCol w:w="1815"/>
        <w:gridCol w:w="2951"/>
        <w:gridCol w:w="1655"/>
      </w:tblGrid>
      <w:tr w:rsidR="00026447" w:rsidRPr="00EF03C2" w14:paraId="72024219" w14:textId="77777777" w:rsidTr="004C3D50">
        <w:tc>
          <w:tcPr>
            <w:tcW w:w="1893" w:type="dxa"/>
          </w:tcPr>
          <w:p w14:paraId="321CFEFC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Year of Completion</w:t>
            </w:r>
          </w:p>
        </w:tc>
        <w:tc>
          <w:tcPr>
            <w:tcW w:w="1843" w:type="dxa"/>
          </w:tcPr>
          <w:p w14:paraId="1D6EE27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b/>
                <w:bCs/>
              </w:rPr>
              <w:t>Degree</w:t>
            </w:r>
          </w:p>
        </w:tc>
        <w:tc>
          <w:tcPr>
            <w:tcW w:w="3007" w:type="dxa"/>
          </w:tcPr>
          <w:p w14:paraId="41F3A030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N</w:t>
            </w:r>
            <w:r w:rsidRPr="00362A66">
              <w:rPr>
                <w:b/>
                <w:bCs/>
              </w:rPr>
              <w:t>ame of Institution, Department and Host</w:t>
            </w:r>
          </w:p>
        </w:tc>
        <w:tc>
          <w:tcPr>
            <w:tcW w:w="1683" w:type="dxa"/>
          </w:tcPr>
          <w:p w14:paraId="3A5535EB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Period of Study</w:t>
            </w:r>
          </w:p>
        </w:tc>
      </w:tr>
      <w:tr w:rsidR="00026447" w:rsidRPr="00EF03C2" w14:paraId="69FFD850" w14:textId="77777777" w:rsidTr="00A54670">
        <w:trPr>
          <w:trHeight w:val="1089"/>
        </w:trPr>
        <w:tc>
          <w:tcPr>
            <w:tcW w:w="1893" w:type="dxa"/>
          </w:tcPr>
          <w:p w14:paraId="5BAEAF18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  <w:rtl/>
              </w:rPr>
              <w:t>2013</w:t>
            </w:r>
          </w:p>
        </w:tc>
        <w:tc>
          <w:tcPr>
            <w:tcW w:w="1843" w:type="dxa"/>
          </w:tcPr>
          <w:p w14:paraId="578008DA" w14:textId="77777777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Post-Doctoral studies</w:t>
            </w:r>
          </w:p>
        </w:tc>
        <w:tc>
          <w:tcPr>
            <w:tcW w:w="3007" w:type="dxa"/>
          </w:tcPr>
          <w:p w14:paraId="65E08AEE" w14:textId="6E6BEA03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</w:rPr>
            </w:pPr>
            <w:r w:rsidRPr="00362A66">
              <w:rPr>
                <w:rFonts w:asciiTheme="majorBidi" w:hAnsiTheme="majorBidi" w:cstheme="majorBidi"/>
              </w:rPr>
              <w:t>Tel-Aviv University, The Tami Steinmetz Center for Peace Research</w:t>
            </w:r>
            <w:r w:rsidR="001B2DB9"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1683" w:type="dxa"/>
          </w:tcPr>
          <w:p w14:paraId="723EB056" w14:textId="77777777" w:rsidR="00026447" w:rsidRPr="00362A66" w:rsidRDefault="00026447" w:rsidP="004C3D50">
            <w:pPr>
              <w:bidi w:val="0"/>
              <w:spacing w:after="200" w:line="276" w:lineRule="auto"/>
            </w:pPr>
            <w:r w:rsidRPr="00362A66">
              <w:t>2011-2013</w:t>
            </w:r>
          </w:p>
        </w:tc>
      </w:tr>
    </w:tbl>
    <w:p w14:paraId="5D882BE9" w14:textId="0F88DD3E" w:rsidR="003B37AB" w:rsidRDefault="003B37AB" w:rsidP="003B37AB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109C5D7B" w14:textId="77777777" w:rsidR="009521D4" w:rsidRDefault="009521D4" w:rsidP="009521D4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49C529AC" w14:textId="078B15D5" w:rsidR="00DD437D" w:rsidRPr="00DE42B1" w:rsidRDefault="00DD437D" w:rsidP="00DD437D">
      <w:pPr>
        <w:pStyle w:val="a9"/>
        <w:numPr>
          <w:ilvl w:val="0"/>
          <w:numId w:val="1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DE42B1">
        <w:rPr>
          <w:b/>
          <w:bCs/>
          <w:sz w:val="28"/>
          <w:szCs w:val="28"/>
          <w:u w:val="single"/>
        </w:rPr>
        <w:lastRenderedPageBreak/>
        <w:t>Academic Ranks</w:t>
      </w:r>
      <w:r w:rsidR="0012240D" w:rsidRPr="00DE42B1">
        <w:rPr>
          <w:b/>
          <w:bCs/>
          <w:sz w:val="28"/>
          <w:szCs w:val="28"/>
          <w:u w:val="single"/>
        </w:rPr>
        <w:t xml:space="preserve"> in Institutions </w:t>
      </w:r>
      <w:r w:rsidR="00803798" w:rsidRPr="00DE42B1">
        <w:rPr>
          <w:b/>
          <w:bCs/>
          <w:sz w:val="28"/>
          <w:szCs w:val="28"/>
          <w:u w:val="single"/>
        </w:rPr>
        <w:t>o</w:t>
      </w:r>
      <w:r w:rsidR="0012240D" w:rsidRPr="00DE42B1">
        <w:rPr>
          <w:b/>
          <w:bCs/>
          <w:sz w:val="28"/>
          <w:szCs w:val="28"/>
          <w:u w:val="single"/>
        </w:rPr>
        <w:t>f Higher Education</w:t>
      </w:r>
    </w:p>
    <w:tbl>
      <w:tblPr>
        <w:tblStyle w:val="af4"/>
        <w:tblW w:w="0" w:type="auto"/>
        <w:tblInd w:w="-5" w:type="dxa"/>
        <w:tblLook w:val="04A0" w:firstRow="1" w:lastRow="0" w:firstColumn="1" w:lastColumn="0" w:noHBand="0" w:noVBand="1"/>
      </w:tblPr>
      <w:tblGrid>
        <w:gridCol w:w="1843"/>
        <w:gridCol w:w="3969"/>
        <w:gridCol w:w="2410"/>
      </w:tblGrid>
      <w:tr w:rsidR="00DD437D" w14:paraId="2F6D0D79" w14:textId="77777777" w:rsidTr="00825FCB">
        <w:tc>
          <w:tcPr>
            <w:tcW w:w="1843" w:type="dxa"/>
          </w:tcPr>
          <w:p w14:paraId="6174DE4E" w14:textId="25DBE58A" w:rsidR="00DD437D" w:rsidRDefault="0012240D" w:rsidP="00DD437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Rank/position</w:t>
            </w:r>
          </w:p>
        </w:tc>
        <w:tc>
          <w:tcPr>
            <w:tcW w:w="3969" w:type="dxa"/>
          </w:tcPr>
          <w:p w14:paraId="5B814E25" w14:textId="154FAE66" w:rsidR="00DD437D" w:rsidRDefault="0012240D" w:rsidP="00DD437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Name of </w:t>
            </w:r>
            <w:r w:rsidR="00DD437D">
              <w:rPr>
                <w:sz w:val="28"/>
                <w:szCs w:val="28"/>
              </w:rPr>
              <w:t>institution</w:t>
            </w:r>
            <w:r>
              <w:rPr>
                <w:sz w:val="28"/>
                <w:szCs w:val="28"/>
              </w:rPr>
              <w:t xml:space="preserve"> and Department</w:t>
            </w:r>
          </w:p>
        </w:tc>
        <w:tc>
          <w:tcPr>
            <w:tcW w:w="2410" w:type="dxa"/>
          </w:tcPr>
          <w:p w14:paraId="0A9FCC4B" w14:textId="0C708E45" w:rsidR="00DD437D" w:rsidRDefault="0012240D" w:rsidP="00DD437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Years</w:t>
            </w:r>
          </w:p>
        </w:tc>
      </w:tr>
      <w:tr w:rsidR="00DD437D" w14:paraId="46628A93" w14:textId="77777777" w:rsidTr="00825FCB">
        <w:tc>
          <w:tcPr>
            <w:tcW w:w="1843" w:type="dxa"/>
          </w:tcPr>
          <w:p w14:paraId="05AAA597" w14:textId="7AD6B286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Senior Lecturer</w:t>
            </w:r>
          </w:p>
        </w:tc>
        <w:tc>
          <w:tcPr>
            <w:tcW w:w="3969" w:type="dxa"/>
          </w:tcPr>
          <w:p w14:paraId="4C3F80EE" w14:textId="648CF635" w:rsidR="00DD437D" w:rsidRDefault="00DD437D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  <w:p w14:paraId="7E9F4208" w14:textId="02FA3929" w:rsidR="0012240D" w:rsidRDefault="0012240D" w:rsidP="0012240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/>
              </w:rPr>
              <w:t>The Department of Human Services</w:t>
            </w:r>
          </w:p>
        </w:tc>
        <w:tc>
          <w:tcPr>
            <w:tcW w:w="2410" w:type="dxa"/>
          </w:tcPr>
          <w:p w14:paraId="3EB5253E" w14:textId="3890BE71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October 2022- present</w:t>
            </w:r>
          </w:p>
        </w:tc>
      </w:tr>
      <w:tr w:rsidR="0012240D" w14:paraId="094FCB94" w14:textId="77777777" w:rsidTr="000159F9">
        <w:trPr>
          <w:trHeight w:val="711"/>
        </w:trPr>
        <w:tc>
          <w:tcPr>
            <w:tcW w:w="1843" w:type="dxa"/>
          </w:tcPr>
          <w:p w14:paraId="16098A3F" w14:textId="1E1BB8D3" w:rsidR="0012240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Visiting Scientist</w:t>
            </w:r>
          </w:p>
        </w:tc>
        <w:tc>
          <w:tcPr>
            <w:tcW w:w="3969" w:type="dxa"/>
          </w:tcPr>
          <w:p w14:paraId="7428B9B8" w14:textId="77777777" w:rsidR="0012240D" w:rsidRDefault="00FE5909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Clark University</w:t>
            </w:r>
          </w:p>
          <w:p w14:paraId="07094953" w14:textId="38677861" w:rsidR="00FE5909" w:rsidRPr="00362A66" w:rsidRDefault="00FE5909" w:rsidP="00FE5909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Graduate School of Geography</w:t>
            </w:r>
          </w:p>
        </w:tc>
        <w:tc>
          <w:tcPr>
            <w:tcW w:w="2410" w:type="dxa"/>
          </w:tcPr>
          <w:p w14:paraId="0A4EBA5A" w14:textId="61165821" w:rsidR="0012240D" w:rsidRPr="00803798" w:rsidRDefault="00FE5909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 xml:space="preserve">November 2015 – April 2017 </w:t>
            </w:r>
          </w:p>
        </w:tc>
      </w:tr>
      <w:tr w:rsidR="00FE5909" w14:paraId="4C36D583" w14:textId="77777777" w:rsidTr="00825FCB">
        <w:tc>
          <w:tcPr>
            <w:tcW w:w="1843" w:type="dxa"/>
          </w:tcPr>
          <w:p w14:paraId="42161A8F" w14:textId="65EB7396" w:rsidR="00FE5909" w:rsidRPr="00803798" w:rsidRDefault="00FE5909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Adjunct Lecturer</w:t>
            </w:r>
          </w:p>
        </w:tc>
        <w:tc>
          <w:tcPr>
            <w:tcW w:w="3969" w:type="dxa"/>
          </w:tcPr>
          <w:p w14:paraId="50A77505" w14:textId="77777777" w:rsidR="00FE5909" w:rsidRDefault="00FE5909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Ben Gurion University of the Negev</w:t>
            </w:r>
          </w:p>
          <w:p w14:paraId="6505A8A1" w14:textId="34388BB8" w:rsidR="00FE5909" w:rsidRDefault="00FE5909" w:rsidP="00FE5909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 xml:space="preserve">Departments of Middle East Studies and Conflict Management </w:t>
            </w:r>
          </w:p>
        </w:tc>
        <w:tc>
          <w:tcPr>
            <w:tcW w:w="2410" w:type="dxa"/>
          </w:tcPr>
          <w:p w14:paraId="252309AC" w14:textId="4EA86B5A" w:rsidR="00FE5909" w:rsidRPr="00803798" w:rsidRDefault="00FE5909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October 2015 – September 2024</w:t>
            </w:r>
          </w:p>
        </w:tc>
      </w:tr>
      <w:tr w:rsidR="00DD437D" w14:paraId="188F857E" w14:textId="77777777" w:rsidTr="00825FCB">
        <w:tc>
          <w:tcPr>
            <w:tcW w:w="1843" w:type="dxa"/>
          </w:tcPr>
          <w:p w14:paraId="4D6AF514" w14:textId="2F968053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Adjunct Lecturer</w:t>
            </w:r>
          </w:p>
        </w:tc>
        <w:tc>
          <w:tcPr>
            <w:tcW w:w="3969" w:type="dxa"/>
          </w:tcPr>
          <w:p w14:paraId="64B37F81" w14:textId="77777777" w:rsidR="00DD437D" w:rsidRDefault="00DD437D" w:rsidP="00DD437D">
            <w:pPr>
              <w:pStyle w:val="a9"/>
              <w:bidi w:val="0"/>
              <w:spacing w:after="200" w:line="276" w:lineRule="auto"/>
              <w:ind w:left="0"/>
              <w:rPr>
                <w:rFonts w:asciiTheme="majorBidi" w:hAnsiTheme="majorBidi" w:cstheme="majorBidi"/>
                <w:color w:val="000000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  <w:p w14:paraId="1B48EBA4" w14:textId="31EDFAA5" w:rsidR="0012240D" w:rsidRDefault="0012240D" w:rsidP="0012240D">
            <w:pPr>
              <w:pStyle w:val="a9"/>
              <w:bidi w:val="0"/>
              <w:spacing w:after="200" w:line="276" w:lineRule="auto"/>
              <w:ind w:left="0"/>
              <w:rPr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/>
              </w:rPr>
              <w:t>The Department of Human Services</w:t>
            </w:r>
          </w:p>
        </w:tc>
        <w:tc>
          <w:tcPr>
            <w:tcW w:w="2410" w:type="dxa"/>
          </w:tcPr>
          <w:p w14:paraId="5784B138" w14:textId="41915D34" w:rsidR="00DD437D" w:rsidRPr="00803798" w:rsidRDefault="0012240D" w:rsidP="00DD437D">
            <w:pPr>
              <w:pStyle w:val="a9"/>
              <w:bidi w:val="0"/>
              <w:spacing w:after="200" w:line="276" w:lineRule="auto"/>
              <w:ind w:left="0"/>
            </w:pPr>
            <w:r w:rsidRPr="00803798">
              <w:t>October 2013 – September 2022</w:t>
            </w:r>
          </w:p>
        </w:tc>
      </w:tr>
    </w:tbl>
    <w:p w14:paraId="129EBA32" w14:textId="04983CFE" w:rsidR="00DD437D" w:rsidRDefault="00DD437D" w:rsidP="00DD437D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458657BD" w14:textId="77777777" w:rsidR="00DD437D" w:rsidRPr="003B37AB" w:rsidRDefault="00DD437D" w:rsidP="00DD437D">
      <w:pPr>
        <w:pStyle w:val="a9"/>
        <w:bidi w:val="0"/>
        <w:spacing w:after="200" w:line="276" w:lineRule="auto"/>
        <w:rPr>
          <w:sz w:val="28"/>
          <w:szCs w:val="28"/>
        </w:rPr>
      </w:pPr>
    </w:p>
    <w:p w14:paraId="3AC9F421" w14:textId="03793F90" w:rsidR="000B6DE8" w:rsidRDefault="000B6DE8" w:rsidP="003B37AB">
      <w:pPr>
        <w:pStyle w:val="a9"/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 w:rsidRPr="000B6DE8">
        <w:rPr>
          <w:b/>
          <w:bCs/>
          <w:sz w:val="28"/>
          <w:szCs w:val="28"/>
          <w:u w:val="single"/>
        </w:rPr>
        <w:t>Offices in Academic Administration</w:t>
      </w:r>
    </w:p>
    <w:tbl>
      <w:tblPr>
        <w:tblStyle w:val="af4"/>
        <w:tblW w:w="8391" w:type="dxa"/>
        <w:tblInd w:w="113" w:type="dxa"/>
        <w:tblLook w:val="04A0" w:firstRow="1" w:lastRow="0" w:firstColumn="1" w:lastColumn="0" w:noHBand="0" w:noVBand="1"/>
      </w:tblPr>
      <w:tblGrid>
        <w:gridCol w:w="1875"/>
        <w:gridCol w:w="1875"/>
        <w:gridCol w:w="4641"/>
      </w:tblGrid>
      <w:tr w:rsidR="0035443F" w:rsidRPr="003B507D" w14:paraId="0C5C05F9" w14:textId="77777777" w:rsidTr="0035443F">
        <w:tc>
          <w:tcPr>
            <w:tcW w:w="1875" w:type="dxa"/>
          </w:tcPr>
          <w:p w14:paraId="670BC4E9" w14:textId="613F567C" w:rsidR="0035443F" w:rsidRPr="00EB7E41" w:rsidRDefault="0035443F" w:rsidP="0060451E">
            <w:pPr>
              <w:bidi w:val="0"/>
              <w:spacing w:after="200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YVC division</w:t>
            </w:r>
          </w:p>
        </w:tc>
        <w:tc>
          <w:tcPr>
            <w:tcW w:w="1875" w:type="dxa"/>
          </w:tcPr>
          <w:p w14:paraId="70A75766" w14:textId="08776289" w:rsidR="0035443F" w:rsidRPr="00EB7E41" w:rsidRDefault="0035443F" w:rsidP="0060451E">
            <w:pPr>
              <w:bidi w:val="0"/>
              <w:spacing w:after="200"/>
              <w:rPr>
                <w:rFonts w:asciiTheme="majorBidi" w:hAnsiTheme="majorBidi" w:cstheme="majorBidi"/>
                <w:b/>
                <w:bCs/>
              </w:rPr>
            </w:pPr>
            <w:r w:rsidRPr="00EB7E41">
              <w:rPr>
                <w:rFonts w:asciiTheme="majorBidi" w:hAnsiTheme="majorBidi" w:cstheme="majorBidi"/>
                <w:b/>
                <w:bCs/>
              </w:rPr>
              <w:t>Period</w:t>
            </w:r>
          </w:p>
        </w:tc>
        <w:tc>
          <w:tcPr>
            <w:tcW w:w="4641" w:type="dxa"/>
          </w:tcPr>
          <w:p w14:paraId="5ED0D3D9" w14:textId="419EB18D" w:rsidR="0035443F" w:rsidRPr="00EB7E41" w:rsidRDefault="0035443F" w:rsidP="0060451E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EB7E41">
              <w:rPr>
                <w:rFonts w:asciiTheme="majorBidi" w:hAnsiTheme="majorBidi" w:cstheme="majorBidi"/>
                <w:b/>
                <w:bCs/>
              </w:rPr>
              <w:t>Role</w:t>
            </w:r>
          </w:p>
        </w:tc>
      </w:tr>
      <w:tr w:rsidR="003B37AB" w:rsidRPr="003B507D" w14:paraId="425CF8C5" w14:textId="77777777" w:rsidTr="0035443F">
        <w:tc>
          <w:tcPr>
            <w:tcW w:w="1875" w:type="dxa"/>
            <w:vMerge w:val="restart"/>
          </w:tcPr>
          <w:p w14:paraId="6799522C" w14:textId="1B64FE52" w:rsidR="003B37AB" w:rsidRPr="00EB7E41" w:rsidRDefault="003B37AB" w:rsidP="0060451E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Department of Human Services</w:t>
            </w:r>
          </w:p>
        </w:tc>
        <w:tc>
          <w:tcPr>
            <w:tcW w:w="1875" w:type="dxa"/>
          </w:tcPr>
          <w:p w14:paraId="415DE8A4" w14:textId="4A58138D" w:rsidR="003B37AB" w:rsidRPr="00EB7E41" w:rsidRDefault="003B37AB" w:rsidP="0060451E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4AB2A47C" w14:textId="7DA08722" w:rsidR="003B37AB" w:rsidRPr="00EB7E41" w:rsidRDefault="003B37AB" w:rsidP="00EB7E4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Committee of marketing the department</w:t>
            </w:r>
          </w:p>
        </w:tc>
      </w:tr>
      <w:tr w:rsidR="003B37AB" w:rsidRPr="003B507D" w14:paraId="2667E953" w14:textId="77777777" w:rsidTr="0035443F">
        <w:tc>
          <w:tcPr>
            <w:tcW w:w="1875" w:type="dxa"/>
            <w:vMerge/>
          </w:tcPr>
          <w:p w14:paraId="0E3259B2" w14:textId="77777777" w:rsidR="003B37AB" w:rsidRPr="00EB7E41" w:rsidRDefault="003B37AB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76F29B76" w14:textId="447345C8" w:rsidR="003B37AB" w:rsidRPr="00EB7E41" w:rsidRDefault="003B37AB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5442EC16" w14:textId="579CB44A" w:rsidR="003B37AB" w:rsidRPr="00EB7E41" w:rsidRDefault="003B37AB" w:rsidP="00EB7E4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Consultant of students</w:t>
            </w:r>
          </w:p>
        </w:tc>
      </w:tr>
      <w:tr w:rsidR="00E97365" w:rsidRPr="003B507D" w14:paraId="46CA4F5F" w14:textId="77777777" w:rsidTr="0035443F">
        <w:tc>
          <w:tcPr>
            <w:tcW w:w="1875" w:type="dxa"/>
            <w:vMerge w:val="restart"/>
          </w:tcPr>
          <w:p w14:paraId="0750499A" w14:textId="1B3FDCA3" w:rsidR="00E97365" w:rsidRPr="00EB7E41" w:rsidRDefault="00E97365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Entire institution</w:t>
            </w:r>
          </w:p>
        </w:tc>
        <w:tc>
          <w:tcPr>
            <w:tcW w:w="1875" w:type="dxa"/>
          </w:tcPr>
          <w:p w14:paraId="00DB8DB2" w14:textId="6892D993" w:rsidR="00E97365" w:rsidRPr="00EB7E41" w:rsidRDefault="00E97365" w:rsidP="00EB7E41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>201</w:t>
            </w:r>
            <w:r>
              <w:rPr>
                <w:rFonts w:asciiTheme="majorBidi" w:hAnsiTheme="majorBidi" w:cstheme="majorBidi"/>
              </w:rPr>
              <w:t>6</w:t>
            </w:r>
            <w:r w:rsidRPr="00EB7E41">
              <w:rPr>
                <w:rFonts w:asciiTheme="majorBidi" w:hAnsiTheme="majorBidi" w:cstheme="majorBidi"/>
              </w:rPr>
              <w:t>-20</w:t>
            </w:r>
            <w:r>
              <w:rPr>
                <w:rFonts w:asciiTheme="majorBidi" w:hAnsiTheme="majorBidi" w:cstheme="majorBidi"/>
              </w:rPr>
              <w:t>20</w:t>
            </w:r>
          </w:p>
        </w:tc>
        <w:tc>
          <w:tcPr>
            <w:tcW w:w="4641" w:type="dxa"/>
          </w:tcPr>
          <w:p w14:paraId="01D7970C" w14:textId="7C318CEB" w:rsidR="00E97365" w:rsidRPr="00EB7E41" w:rsidRDefault="00E97365" w:rsidP="00EB7E41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 xml:space="preserve">Consultant to the Dean of </w:t>
            </w:r>
            <w:r>
              <w:rPr>
                <w:rFonts w:asciiTheme="majorBidi" w:hAnsiTheme="majorBidi" w:cstheme="majorBidi"/>
              </w:rPr>
              <w:t>S</w:t>
            </w:r>
            <w:r w:rsidRPr="00EB7E41">
              <w:rPr>
                <w:rFonts w:asciiTheme="majorBidi" w:hAnsiTheme="majorBidi" w:cstheme="majorBidi"/>
              </w:rPr>
              <w:t xml:space="preserve">tudents' </w:t>
            </w:r>
            <w:r>
              <w:rPr>
                <w:rFonts w:asciiTheme="majorBidi" w:hAnsiTheme="majorBidi" w:cstheme="majorBidi"/>
              </w:rPr>
              <w:t>O</w:t>
            </w:r>
            <w:r w:rsidRPr="00EB7E41">
              <w:rPr>
                <w:rFonts w:asciiTheme="majorBidi" w:hAnsiTheme="majorBidi" w:cstheme="majorBidi"/>
              </w:rPr>
              <w:t xml:space="preserve">ffice on intervention programs to promote relations </w:t>
            </w:r>
            <w:r>
              <w:rPr>
                <w:rFonts w:asciiTheme="majorBidi" w:hAnsiTheme="majorBidi" w:cstheme="majorBidi"/>
              </w:rPr>
              <w:t>among students from different backgrounds</w:t>
            </w:r>
            <w:r w:rsidRPr="00EB7E41">
              <w:rPr>
                <w:rFonts w:asciiTheme="majorBidi" w:hAnsiTheme="majorBidi" w:cstheme="majorBidi"/>
              </w:rPr>
              <w:t>.</w:t>
            </w:r>
          </w:p>
        </w:tc>
      </w:tr>
      <w:tr w:rsidR="00E97365" w:rsidRPr="003B507D" w14:paraId="1650556F" w14:textId="77777777" w:rsidTr="0035443F">
        <w:tc>
          <w:tcPr>
            <w:tcW w:w="1875" w:type="dxa"/>
            <w:vMerge/>
          </w:tcPr>
          <w:p w14:paraId="4080A952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58A5B89C" w14:textId="7A5C8968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>2018-2019</w:t>
            </w:r>
          </w:p>
        </w:tc>
        <w:tc>
          <w:tcPr>
            <w:tcW w:w="4641" w:type="dxa"/>
          </w:tcPr>
          <w:p w14:paraId="68A82996" w14:textId="238A040D" w:rsidR="00E97365" w:rsidRPr="00EB7E41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EB7E41">
              <w:rPr>
                <w:rFonts w:asciiTheme="majorBidi" w:hAnsiTheme="majorBidi" w:cstheme="majorBidi"/>
              </w:rPr>
              <w:t xml:space="preserve">Member of the steering committee of course </w:t>
            </w:r>
            <w:r>
              <w:rPr>
                <w:rFonts w:asciiTheme="majorBidi" w:hAnsiTheme="majorBidi" w:cstheme="majorBidi"/>
              </w:rPr>
              <w:t>on</w:t>
            </w:r>
            <w:r w:rsidRPr="00EB7E41">
              <w:rPr>
                <w:rFonts w:asciiTheme="majorBidi" w:hAnsiTheme="majorBidi" w:cstheme="majorBidi"/>
              </w:rPr>
              <w:t xml:space="preserve"> Arab culture and language for academic and administrative staff.</w:t>
            </w:r>
          </w:p>
        </w:tc>
      </w:tr>
      <w:tr w:rsidR="00E97365" w:rsidRPr="003B507D" w14:paraId="0A4D769D" w14:textId="77777777" w:rsidTr="0035443F">
        <w:tc>
          <w:tcPr>
            <w:tcW w:w="1875" w:type="dxa"/>
            <w:vMerge/>
          </w:tcPr>
          <w:p w14:paraId="68FD063E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04613E4D" w14:textId="52CF82C9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219FCB78" w14:textId="52F5DF39" w:rsidR="00E97365" w:rsidRPr="00EB7E41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Member of the steering committee for the advancement of Arab students</w:t>
            </w:r>
          </w:p>
        </w:tc>
      </w:tr>
      <w:tr w:rsidR="00E97365" w:rsidRPr="003B507D" w14:paraId="63A5DF00" w14:textId="77777777" w:rsidTr="0035443F">
        <w:tc>
          <w:tcPr>
            <w:tcW w:w="1875" w:type="dxa"/>
            <w:vMerge/>
          </w:tcPr>
          <w:p w14:paraId="7424EDF8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10802912" w14:textId="4CDA7929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1FB45176" w14:textId="1AC94592" w:rsidR="00E97365" w:rsidRPr="00EB7E41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Member of the committee for sustainability</w:t>
            </w:r>
          </w:p>
        </w:tc>
      </w:tr>
      <w:tr w:rsidR="00E97365" w:rsidRPr="003B507D" w14:paraId="67479950" w14:textId="77777777" w:rsidTr="0035443F">
        <w:tc>
          <w:tcPr>
            <w:tcW w:w="1875" w:type="dxa"/>
            <w:vMerge/>
          </w:tcPr>
          <w:p w14:paraId="4630E348" w14:textId="77777777" w:rsidR="00E97365" w:rsidRPr="00EB7E41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1875" w:type="dxa"/>
          </w:tcPr>
          <w:p w14:paraId="5C8C293B" w14:textId="4FCB917D" w:rsidR="00E97365" w:rsidRDefault="00E97365" w:rsidP="0035443F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2022-</w:t>
            </w:r>
          </w:p>
        </w:tc>
        <w:tc>
          <w:tcPr>
            <w:tcW w:w="4641" w:type="dxa"/>
          </w:tcPr>
          <w:p w14:paraId="0816A1BE" w14:textId="20F696D3" w:rsidR="00E97365" w:rsidRDefault="00E97365" w:rsidP="0035443F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BB20D0">
              <w:rPr>
                <w:rFonts w:asciiTheme="majorBidi" w:hAnsiTheme="majorBidi" w:cstheme="majorBidi"/>
              </w:rPr>
              <w:t>Initiator of solar panels installation on the college buildings roofs. Presented and promoted with the college CEO and head of operation, maintenance, and construction unit.</w:t>
            </w:r>
          </w:p>
        </w:tc>
      </w:tr>
    </w:tbl>
    <w:p w14:paraId="450ED088" w14:textId="77777777" w:rsidR="000B6DE8" w:rsidRDefault="000B6DE8" w:rsidP="000B6DE8">
      <w:pPr>
        <w:bidi w:val="0"/>
        <w:spacing w:after="200" w:line="276" w:lineRule="auto"/>
        <w:ind w:left="360"/>
        <w:rPr>
          <w:b/>
          <w:bCs/>
          <w:sz w:val="28"/>
          <w:szCs w:val="28"/>
          <w:u w:val="single"/>
        </w:rPr>
      </w:pPr>
    </w:p>
    <w:p w14:paraId="171A65AF" w14:textId="7215407F" w:rsidR="00026447" w:rsidRPr="00E55FD8" w:rsidRDefault="00026447" w:rsidP="00E55FD8">
      <w:pPr>
        <w:pStyle w:val="a9"/>
        <w:numPr>
          <w:ilvl w:val="0"/>
          <w:numId w:val="1"/>
        </w:num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</w:rPr>
      </w:pPr>
      <w:r w:rsidRPr="00E55FD8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6ABB9E46" w14:textId="77777777" w:rsidR="00026447" w:rsidRPr="00EF03C2" w:rsidRDefault="00BE2722" w:rsidP="00BE2722">
      <w:pPr>
        <w:pStyle w:val="a9"/>
        <w:numPr>
          <w:ilvl w:val="0"/>
          <w:numId w:val="4"/>
        </w:numPr>
        <w:bidi w:val="0"/>
        <w:spacing w:after="200" w:line="276" w:lineRule="auto"/>
        <w:rPr>
          <w:rFonts w:ascii="Arial" w:hAnsi="Arial" w:cs="David"/>
          <w:b/>
          <w:bCs/>
          <w:u w:val="single"/>
        </w:rPr>
      </w:pPr>
      <w:r>
        <w:rPr>
          <w:b/>
          <w:bCs/>
          <w:u w:val="single"/>
        </w:rPr>
        <w:t>Research and Teaching Positions</w:t>
      </w:r>
    </w:p>
    <w:p w14:paraId="3AB3CA02" w14:textId="77777777" w:rsidR="00026447" w:rsidRPr="00951CC5" w:rsidRDefault="00026447" w:rsidP="00026447">
      <w:pPr>
        <w:bidi w:val="0"/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6"/>
        <w:gridCol w:w="1680"/>
        <w:gridCol w:w="2954"/>
        <w:gridCol w:w="1656"/>
      </w:tblGrid>
      <w:tr w:rsidR="00026447" w:rsidRPr="00EF03C2" w14:paraId="728F47FA" w14:textId="77777777" w:rsidTr="00FF6DB7">
        <w:tc>
          <w:tcPr>
            <w:tcW w:w="2006" w:type="dxa"/>
          </w:tcPr>
          <w:p w14:paraId="1E597BC1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Remarks</w:t>
            </w:r>
          </w:p>
        </w:tc>
        <w:tc>
          <w:tcPr>
            <w:tcW w:w="1680" w:type="dxa"/>
          </w:tcPr>
          <w:p w14:paraId="69ED6A7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b/>
                <w:bCs/>
              </w:rPr>
              <w:t>Degree</w:t>
            </w:r>
            <w:r w:rsidR="0091599B">
              <w:rPr>
                <w:rFonts w:ascii="Arial" w:hAnsi="Arial" w:cs="David"/>
                <w:b/>
                <w:bCs/>
              </w:rPr>
              <w:t xml:space="preserve">/ </w:t>
            </w:r>
            <w:r w:rsidR="0091599B" w:rsidRPr="0091599B">
              <w:rPr>
                <w:rFonts w:asciiTheme="majorBidi" w:hAnsiTheme="majorBidi" w:cstheme="majorBidi"/>
                <w:b/>
                <w:bCs/>
              </w:rPr>
              <w:t>position</w:t>
            </w:r>
          </w:p>
        </w:tc>
        <w:tc>
          <w:tcPr>
            <w:tcW w:w="2954" w:type="dxa"/>
          </w:tcPr>
          <w:p w14:paraId="541A186B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N</w:t>
            </w:r>
            <w:r w:rsidRPr="00362A66">
              <w:rPr>
                <w:b/>
                <w:bCs/>
              </w:rPr>
              <w:t>ame of Institution, Department and Host</w:t>
            </w:r>
          </w:p>
        </w:tc>
        <w:tc>
          <w:tcPr>
            <w:tcW w:w="1656" w:type="dxa"/>
          </w:tcPr>
          <w:p w14:paraId="08279BC3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Period of Study</w:t>
            </w:r>
          </w:p>
        </w:tc>
      </w:tr>
      <w:tr w:rsidR="00336DE1" w:rsidRPr="00EF03C2" w14:paraId="34E196B8" w14:textId="77777777" w:rsidTr="00FF6DB7">
        <w:tc>
          <w:tcPr>
            <w:tcW w:w="2006" w:type="dxa"/>
          </w:tcPr>
          <w:p w14:paraId="3AE38194" w14:textId="77777777" w:rsidR="00336DE1" w:rsidRPr="00671460" w:rsidRDefault="00336DE1" w:rsidP="004C3D50">
            <w:pPr>
              <w:bidi w:val="0"/>
              <w:spacing w:after="200" w:line="276" w:lineRule="auto"/>
            </w:pPr>
          </w:p>
        </w:tc>
        <w:tc>
          <w:tcPr>
            <w:tcW w:w="1680" w:type="dxa"/>
          </w:tcPr>
          <w:p w14:paraId="44EED16C" w14:textId="35083BE6" w:rsidR="00336DE1" w:rsidRPr="00671460" w:rsidRDefault="00336DE1" w:rsidP="004C3D50">
            <w:pPr>
              <w:bidi w:val="0"/>
              <w:spacing w:after="200" w:line="276" w:lineRule="auto"/>
            </w:pPr>
            <w:r w:rsidRPr="00671460">
              <w:t>Research associate</w:t>
            </w:r>
          </w:p>
        </w:tc>
        <w:tc>
          <w:tcPr>
            <w:tcW w:w="2954" w:type="dxa"/>
          </w:tcPr>
          <w:p w14:paraId="41AC730B" w14:textId="77777777" w:rsidR="00336DE1" w:rsidRDefault="00336DE1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Israel's Democracy Institute,</w:t>
            </w:r>
          </w:p>
          <w:p w14:paraId="18E50117" w14:textId="130B2EBB" w:rsidR="00336DE1" w:rsidRPr="00362A66" w:rsidRDefault="00336DE1" w:rsidP="00336DE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Program for Jewish-Arab relations</w:t>
            </w:r>
          </w:p>
        </w:tc>
        <w:tc>
          <w:tcPr>
            <w:tcW w:w="1656" w:type="dxa"/>
          </w:tcPr>
          <w:p w14:paraId="24679591" w14:textId="0E4B51A5" w:rsidR="00336DE1" w:rsidRPr="00671460" w:rsidRDefault="00336DE1" w:rsidP="004C3D50">
            <w:pPr>
              <w:bidi w:val="0"/>
              <w:spacing w:after="200" w:line="276" w:lineRule="auto"/>
            </w:pPr>
            <w:r>
              <w:t>2013-2014</w:t>
            </w:r>
          </w:p>
        </w:tc>
      </w:tr>
      <w:tr w:rsidR="007B70B9" w:rsidRPr="00EF03C2" w14:paraId="62AD5A58" w14:textId="77777777" w:rsidTr="00FF6DB7">
        <w:tc>
          <w:tcPr>
            <w:tcW w:w="2006" w:type="dxa"/>
          </w:tcPr>
          <w:p w14:paraId="70DE4C54" w14:textId="77777777" w:rsidR="007B70B9" w:rsidRPr="00671460" w:rsidRDefault="007B70B9" w:rsidP="004C3D50">
            <w:pPr>
              <w:bidi w:val="0"/>
              <w:spacing w:after="200" w:line="276" w:lineRule="auto"/>
            </w:pPr>
            <w:r w:rsidRPr="00671460">
              <w:t xml:space="preserve">Host: Prof. </w:t>
            </w:r>
            <w:r w:rsidR="00671460" w:rsidRPr="00671460">
              <w:rPr>
                <w:rFonts w:asciiTheme="majorBidi" w:hAnsiTheme="majorBidi" w:cstheme="majorBidi"/>
              </w:rPr>
              <w:t>Mottie Tamarkin</w:t>
            </w:r>
          </w:p>
        </w:tc>
        <w:tc>
          <w:tcPr>
            <w:tcW w:w="1680" w:type="dxa"/>
          </w:tcPr>
          <w:p w14:paraId="1B232143" w14:textId="77777777" w:rsidR="007B70B9" w:rsidRPr="00671460" w:rsidRDefault="007B70B9" w:rsidP="004C3D50">
            <w:pPr>
              <w:bidi w:val="0"/>
              <w:spacing w:after="200" w:line="276" w:lineRule="auto"/>
            </w:pPr>
            <w:r w:rsidRPr="00671460">
              <w:t>Research associate</w:t>
            </w:r>
          </w:p>
        </w:tc>
        <w:tc>
          <w:tcPr>
            <w:tcW w:w="2954" w:type="dxa"/>
          </w:tcPr>
          <w:p w14:paraId="2DBFCCCD" w14:textId="77777777" w:rsidR="00671460" w:rsidRDefault="00671460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Tel Aviv University</w:t>
            </w:r>
            <w:r w:rsidR="00E21C97">
              <w:rPr>
                <w:rFonts w:asciiTheme="majorBidi" w:hAnsiTheme="majorBidi" w:cstheme="majorBidi"/>
              </w:rPr>
              <w:t>,</w:t>
            </w:r>
          </w:p>
          <w:p w14:paraId="32209690" w14:textId="77777777" w:rsidR="007B70B9" w:rsidRPr="00362A66" w:rsidRDefault="007B70B9" w:rsidP="00E21C97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rFonts w:asciiTheme="majorBidi" w:hAnsiTheme="majorBidi" w:cstheme="majorBidi"/>
              </w:rPr>
              <w:t>The Tami Stei</w:t>
            </w:r>
            <w:r w:rsidR="00E21C97">
              <w:rPr>
                <w:rFonts w:asciiTheme="majorBidi" w:hAnsiTheme="majorBidi" w:cstheme="majorBidi"/>
              </w:rPr>
              <w:t>nmetz Center for Peace Research</w:t>
            </w:r>
          </w:p>
        </w:tc>
        <w:tc>
          <w:tcPr>
            <w:tcW w:w="1656" w:type="dxa"/>
          </w:tcPr>
          <w:p w14:paraId="273CCDBC" w14:textId="29C645A7" w:rsidR="007B70B9" w:rsidRPr="00671460" w:rsidRDefault="007B70B9" w:rsidP="004C3D50">
            <w:pPr>
              <w:bidi w:val="0"/>
              <w:spacing w:after="200" w:line="276" w:lineRule="auto"/>
            </w:pPr>
            <w:r w:rsidRPr="00671460">
              <w:t>201</w:t>
            </w:r>
            <w:r w:rsidR="00336DE1">
              <w:t>6</w:t>
            </w:r>
            <w:r w:rsidRPr="00671460">
              <w:t>-20</w:t>
            </w:r>
            <w:r w:rsidR="00336DE1">
              <w:t>19</w:t>
            </w:r>
          </w:p>
        </w:tc>
      </w:tr>
    </w:tbl>
    <w:p w14:paraId="02DCB752" w14:textId="77777777" w:rsidR="00B67315" w:rsidRDefault="00B67315" w:rsidP="00B67315">
      <w:pPr>
        <w:bidi w:val="0"/>
        <w:spacing w:after="200" w:line="276" w:lineRule="auto"/>
        <w:ind w:left="149"/>
        <w:rPr>
          <w:b/>
          <w:bCs/>
          <w:u w:val="single"/>
        </w:rPr>
      </w:pPr>
    </w:p>
    <w:p w14:paraId="3758B22F" w14:textId="59E53769" w:rsidR="00026447" w:rsidRPr="00F05BC9" w:rsidRDefault="00026447" w:rsidP="00F05BC9">
      <w:pPr>
        <w:pStyle w:val="a9"/>
        <w:numPr>
          <w:ilvl w:val="0"/>
          <w:numId w:val="4"/>
        </w:numPr>
        <w:bidi w:val="0"/>
        <w:spacing w:after="200" w:line="276" w:lineRule="auto"/>
        <w:rPr>
          <w:rFonts w:ascii="Arial" w:hAnsi="Arial" w:cs="David"/>
          <w:b/>
          <w:bCs/>
          <w:u w:val="single"/>
        </w:rPr>
      </w:pPr>
      <w:r w:rsidRPr="00F05BC9">
        <w:rPr>
          <w:b/>
          <w:bCs/>
          <w:u w:val="single"/>
        </w:rPr>
        <w:t xml:space="preserve">Reviewer of Scholarly Peer-reviewed </w:t>
      </w:r>
      <w:r w:rsidR="00C715BC" w:rsidRPr="00F05BC9">
        <w:rPr>
          <w:b/>
          <w:bCs/>
          <w:u w:val="single"/>
        </w:rPr>
        <w:t>J</w:t>
      </w:r>
      <w:r w:rsidRPr="00F05BC9">
        <w:rPr>
          <w:b/>
          <w:bCs/>
          <w:u w:val="single"/>
        </w:rPr>
        <w:t>ournals</w:t>
      </w:r>
    </w:p>
    <w:p w14:paraId="498B90FC" w14:textId="77777777" w:rsidR="00F05BC9" w:rsidRPr="00F05BC9" w:rsidRDefault="00F05BC9" w:rsidP="00F05BC9">
      <w:pPr>
        <w:pStyle w:val="a9"/>
        <w:bidi w:val="0"/>
        <w:spacing w:after="200" w:line="276" w:lineRule="auto"/>
        <w:ind w:left="509"/>
        <w:rPr>
          <w:rFonts w:ascii="Arial" w:hAnsi="Arial" w:cs="David"/>
          <w:b/>
          <w:bCs/>
          <w:u w:val="single"/>
        </w:rPr>
      </w:pPr>
    </w:p>
    <w:p w14:paraId="6C790179" w14:textId="77777777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Ethnic and Racial Studies (ERS) (Q1, Impact factor - 2.76)</w:t>
      </w:r>
    </w:p>
    <w:p w14:paraId="12D660CC" w14:textId="43B898BB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Ethnicities (Q1, Impact factor </w:t>
      </w:r>
      <w:r w:rsidR="007C6C62">
        <w:rPr>
          <w:rFonts w:asciiTheme="majorBidi" w:hAnsiTheme="majorBidi" w:cstheme="majorBidi"/>
        </w:rPr>
        <w:t xml:space="preserve">- </w:t>
      </w:r>
      <w:r>
        <w:rPr>
          <w:rFonts w:asciiTheme="majorBidi" w:hAnsiTheme="majorBidi" w:cstheme="majorBidi"/>
        </w:rPr>
        <w:t>2.50)</w:t>
      </w:r>
    </w:p>
    <w:p w14:paraId="478A64E0" w14:textId="67EB6597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Frontiers in Public Health (Q1, Impact factor </w:t>
      </w:r>
      <w:r w:rsidR="007C6C62">
        <w:rPr>
          <w:rFonts w:asciiTheme="majorBidi" w:hAnsiTheme="majorBidi" w:cstheme="majorBidi"/>
        </w:rPr>
        <w:t>-</w:t>
      </w:r>
      <w:r>
        <w:rPr>
          <w:rFonts w:asciiTheme="majorBidi" w:hAnsiTheme="majorBidi" w:cstheme="majorBidi"/>
        </w:rPr>
        <w:t xml:space="preserve"> 6.41)</w:t>
      </w:r>
    </w:p>
    <w:p w14:paraId="269F44E3" w14:textId="78AC7045" w:rsidR="002A50CA" w:rsidRDefault="002A50CA" w:rsidP="002A50CA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Social Science Research (Q1, Impact factor </w:t>
      </w:r>
      <w:r w:rsidR="007C6C62">
        <w:rPr>
          <w:rFonts w:asciiTheme="majorBidi" w:hAnsiTheme="majorBidi" w:cstheme="majorBidi"/>
        </w:rPr>
        <w:t>-</w:t>
      </w:r>
      <w:r>
        <w:rPr>
          <w:rFonts w:asciiTheme="majorBidi" w:hAnsiTheme="majorBidi" w:cstheme="majorBidi"/>
        </w:rPr>
        <w:t xml:space="preserve"> 2.6</w:t>
      </w:r>
      <w:r w:rsidR="006A7723">
        <w:rPr>
          <w:rFonts w:asciiTheme="majorBidi" w:hAnsiTheme="majorBidi" w:cstheme="majorBidi"/>
        </w:rPr>
        <w:t>2</w:t>
      </w:r>
      <w:r>
        <w:rPr>
          <w:rFonts w:asciiTheme="majorBidi" w:hAnsiTheme="majorBidi" w:cstheme="majorBidi"/>
        </w:rPr>
        <w:t>)</w:t>
      </w:r>
    </w:p>
    <w:p w14:paraId="35B6F026" w14:textId="62665FFE" w:rsidR="007C6C62" w:rsidRPr="007C6C62" w:rsidRDefault="007C6C62" w:rsidP="007C6C62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 w:rsidRPr="007C6C62">
        <w:rPr>
          <w:rFonts w:asciiTheme="majorBidi" w:hAnsiTheme="majorBidi" w:cstheme="majorBidi"/>
          <w:lang w:val="en-GB"/>
        </w:rPr>
        <w:t>Journal of Cross-Cultural Psychology</w:t>
      </w:r>
      <w:r>
        <w:rPr>
          <w:rFonts w:asciiTheme="majorBidi" w:hAnsiTheme="majorBidi" w:cstheme="majorBidi"/>
          <w:lang w:val="en-GB"/>
        </w:rPr>
        <w:t xml:space="preserve"> (Q1, Impact factor - 2.8)</w:t>
      </w:r>
    </w:p>
    <w:p w14:paraId="39747DC2" w14:textId="77777777" w:rsidR="00075ADD" w:rsidRDefault="00075ADD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Papers in Regional Science (</w:t>
      </w:r>
      <w:proofErr w:type="spellStart"/>
      <w:r>
        <w:rPr>
          <w:rFonts w:asciiTheme="majorBidi" w:hAnsiTheme="majorBidi" w:cstheme="majorBidi"/>
        </w:rPr>
        <w:t>PiRS</w:t>
      </w:r>
      <w:proofErr w:type="spellEnd"/>
      <w:r>
        <w:rPr>
          <w:rFonts w:asciiTheme="majorBidi" w:hAnsiTheme="majorBidi" w:cstheme="majorBidi"/>
        </w:rPr>
        <w:t xml:space="preserve">) (Q1, Impact factor - 2.82) </w:t>
      </w:r>
    </w:p>
    <w:p w14:paraId="3721313E" w14:textId="703D5A1F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Geographical Review (Q2, Impact factor</w:t>
      </w:r>
      <w:r w:rsidR="007C6C62">
        <w:rPr>
          <w:rFonts w:asciiTheme="majorBidi" w:hAnsiTheme="majorBidi" w:cstheme="majorBidi"/>
        </w:rPr>
        <w:t xml:space="preserve"> -</w:t>
      </w:r>
      <w:r>
        <w:rPr>
          <w:rFonts w:asciiTheme="majorBidi" w:hAnsiTheme="majorBidi" w:cstheme="majorBidi"/>
        </w:rPr>
        <w:t xml:space="preserve"> 1.69)</w:t>
      </w:r>
    </w:p>
    <w:p w14:paraId="0BB18140" w14:textId="006C3838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proofErr w:type="spellStart"/>
      <w:r w:rsidRPr="009521D4">
        <w:rPr>
          <w:rFonts w:asciiTheme="majorBidi" w:hAnsiTheme="majorBidi" w:cstheme="majorBidi"/>
        </w:rPr>
        <w:t>Gilu</w:t>
      </w:r>
      <w:r>
        <w:rPr>
          <w:rFonts w:asciiTheme="majorBidi" w:hAnsiTheme="majorBidi" w:cstheme="majorBidi"/>
        </w:rPr>
        <w:t>y</w:t>
      </w:r>
      <w:proofErr w:type="spellEnd"/>
      <w:r>
        <w:rPr>
          <w:rFonts w:asciiTheme="majorBidi" w:hAnsiTheme="majorBidi" w:cstheme="majorBidi"/>
        </w:rPr>
        <w:t xml:space="preserve"> </w:t>
      </w:r>
      <w:proofErr w:type="spellStart"/>
      <w:r>
        <w:rPr>
          <w:rFonts w:asciiTheme="majorBidi" w:hAnsiTheme="majorBidi" w:cstheme="majorBidi"/>
        </w:rPr>
        <w:t>Da'at</w:t>
      </w:r>
      <w:proofErr w:type="spellEnd"/>
      <w:r>
        <w:rPr>
          <w:rFonts w:asciiTheme="majorBidi" w:hAnsiTheme="majorBidi" w:cstheme="majorBidi"/>
        </w:rPr>
        <w:t xml:space="preserve"> (Q2, in Hebrew)</w:t>
      </w:r>
    </w:p>
    <w:p w14:paraId="028C8592" w14:textId="5EEFAB4A" w:rsidR="00075ADD" w:rsidRDefault="00075ADD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proofErr w:type="spellStart"/>
      <w:r>
        <w:rPr>
          <w:rFonts w:asciiTheme="majorBidi" w:hAnsiTheme="majorBidi" w:cstheme="majorBidi"/>
        </w:rPr>
        <w:t>Cognet</w:t>
      </w:r>
      <w:proofErr w:type="spellEnd"/>
      <w:r>
        <w:rPr>
          <w:rFonts w:asciiTheme="majorBidi" w:hAnsiTheme="majorBidi" w:cstheme="majorBidi"/>
        </w:rPr>
        <w:t xml:space="preserve"> </w:t>
      </w:r>
      <w:r w:rsidR="00FC0436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ocial </w:t>
      </w:r>
      <w:r w:rsidR="00FC0436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ciences (Q2, </w:t>
      </w:r>
      <w:r w:rsidR="00BE14DE">
        <w:rPr>
          <w:rFonts w:asciiTheme="majorBidi" w:hAnsiTheme="majorBidi" w:cstheme="majorBidi"/>
        </w:rPr>
        <w:t>C</w:t>
      </w:r>
      <w:r>
        <w:rPr>
          <w:rFonts w:asciiTheme="majorBidi" w:hAnsiTheme="majorBidi" w:cstheme="majorBidi"/>
        </w:rPr>
        <w:t xml:space="preserve">ite </w:t>
      </w:r>
      <w:r w:rsidR="00A45AE3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>core</w:t>
      </w:r>
      <w:r w:rsidR="00BE14DE">
        <w:rPr>
          <w:rFonts w:asciiTheme="majorBidi" w:hAnsiTheme="majorBidi" w:cstheme="majorBidi"/>
        </w:rPr>
        <w:t xml:space="preserve"> 2.0</w:t>
      </w:r>
      <w:r>
        <w:rPr>
          <w:rFonts w:asciiTheme="majorBidi" w:hAnsiTheme="majorBidi" w:cstheme="majorBidi"/>
        </w:rPr>
        <w:t>)</w:t>
      </w:r>
    </w:p>
    <w:p w14:paraId="036EE6D0" w14:textId="6B30E2A9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Quality and Quantity (QUQU), (Q</w:t>
      </w:r>
      <w:r w:rsidR="008432C3">
        <w:rPr>
          <w:rFonts w:asciiTheme="majorBidi" w:hAnsiTheme="majorBidi" w:cstheme="majorBidi"/>
        </w:rPr>
        <w:t>1</w:t>
      </w:r>
      <w:r>
        <w:rPr>
          <w:rFonts w:asciiTheme="majorBidi" w:hAnsiTheme="majorBidi" w:cstheme="majorBidi"/>
        </w:rPr>
        <w:t xml:space="preserve">, Impact </w:t>
      </w:r>
      <w:r>
        <w:rPr>
          <w:rFonts w:asciiTheme="majorBidi" w:hAnsiTheme="majorBidi" w:cstheme="majorBidi"/>
          <w:sz w:val="28"/>
          <w:szCs w:val="28"/>
        </w:rPr>
        <w:t xml:space="preserve">factor - </w:t>
      </w:r>
      <w:r w:rsidRPr="00075ADD">
        <w:rPr>
          <w:rFonts w:asciiTheme="majorBidi" w:hAnsiTheme="majorBidi" w:cstheme="majorBidi"/>
        </w:rPr>
        <w:t>2.43)</w:t>
      </w:r>
    </w:p>
    <w:p w14:paraId="383329BA" w14:textId="77777777" w:rsidR="00075ADD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Urban Affairs Review (UAR) (Q1, Impact factor - 3.03)</w:t>
      </w:r>
    </w:p>
    <w:p w14:paraId="768DEB7B" w14:textId="1DD49BDD" w:rsidR="008557D0" w:rsidRDefault="008557D0" w:rsidP="00075ADD">
      <w:pPr>
        <w:pStyle w:val="a9"/>
        <w:bidi w:val="0"/>
        <w:spacing w:line="360" w:lineRule="auto"/>
        <w:ind w:left="509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Young, (Q2, Impact factor - 1.64) </w:t>
      </w:r>
    </w:p>
    <w:p w14:paraId="757B1491" w14:textId="77777777" w:rsidR="0032778A" w:rsidRDefault="0032778A" w:rsidP="00B67315">
      <w:pPr>
        <w:pStyle w:val="a9"/>
        <w:bidi w:val="0"/>
        <w:spacing w:line="360" w:lineRule="auto"/>
        <w:ind w:left="142"/>
        <w:rPr>
          <w:rFonts w:asciiTheme="majorBidi" w:hAnsiTheme="majorBidi" w:cstheme="majorBidi"/>
          <w:b/>
          <w:bCs/>
          <w:sz w:val="28"/>
          <w:szCs w:val="28"/>
        </w:rPr>
      </w:pPr>
    </w:p>
    <w:p w14:paraId="148A4B54" w14:textId="77777777" w:rsidR="00833E88" w:rsidRDefault="00833E88" w:rsidP="00833E88">
      <w:pPr>
        <w:pStyle w:val="a9"/>
        <w:bidi w:val="0"/>
        <w:spacing w:line="360" w:lineRule="auto"/>
        <w:ind w:left="142"/>
        <w:rPr>
          <w:rFonts w:asciiTheme="majorBidi" w:hAnsiTheme="majorBidi" w:cstheme="majorBidi"/>
          <w:b/>
          <w:bCs/>
          <w:sz w:val="28"/>
          <w:szCs w:val="28"/>
        </w:rPr>
      </w:pPr>
    </w:p>
    <w:p w14:paraId="65E3EAA5" w14:textId="77777777" w:rsidR="00833E88" w:rsidRDefault="00833E88" w:rsidP="00833E88">
      <w:pPr>
        <w:pStyle w:val="a9"/>
        <w:bidi w:val="0"/>
        <w:spacing w:line="360" w:lineRule="auto"/>
        <w:ind w:left="142"/>
        <w:rPr>
          <w:rFonts w:asciiTheme="majorBidi" w:hAnsiTheme="majorBidi" w:cstheme="majorBidi"/>
          <w:b/>
          <w:bCs/>
          <w:sz w:val="28"/>
          <w:szCs w:val="28"/>
        </w:rPr>
      </w:pPr>
    </w:p>
    <w:p w14:paraId="2AF56129" w14:textId="0DD0E57B" w:rsidR="00026447" w:rsidRDefault="0091599B" w:rsidP="0032778A">
      <w:pPr>
        <w:pStyle w:val="a9"/>
        <w:bidi w:val="0"/>
        <w:spacing w:line="360" w:lineRule="auto"/>
        <w:ind w:left="142"/>
        <w:rPr>
          <w:rFonts w:asciiTheme="majorBidi" w:hAnsiTheme="majorBidi" w:cstheme="majorBidi"/>
          <w:b/>
          <w:bCs/>
          <w:u w:val="single"/>
        </w:rPr>
      </w:pPr>
      <w:r w:rsidRPr="00DB65C5">
        <w:rPr>
          <w:rFonts w:asciiTheme="majorBidi" w:hAnsiTheme="majorBidi" w:cstheme="majorBidi"/>
          <w:b/>
          <w:bCs/>
          <w:sz w:val="28"/>
          <w:szCs w:val="28"/>
        </w:rPr>
        <w:lastRenderedPageBreak/>
        <w:t>c</w:t>
      </w:r>
      <w:r w:rsidR="00026447" w:rsidRPr="00DB65C5">
        <w:rPr>
          <w:rFonts w:asciiTheme="majorBidi" w:hAnsiTheme="majorBidi" w:cstheme="majorBidi"/>
          <w:b/>
          <w:bCs/>
          <w:sz w:val="28"/>
          <w:szCs w:val="28"/>
        </w:rPr>
        <w:t>.</w:t>
      </w:r>
      <w:r w:rsidR="00026447" w:rsidRPr="00DB65C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Membership in Professional Associa</w:t>
      </w:r>
      <w:r w:rsidR="00026447" w:rsidRPr="00362A66">
        <w:rPr>
          <w:rFonts w:asciiTheme="majorBidi" w:hAnsiTheme="majorBidi" w:cstheme="majorBidi"/>
          <w:b/>
          <w:bCs/>
          <w:u w:val="single"/>
        </w:rPr>
        <w:t>tions</w:t>
      </w:r>
    </w:p>
    <w:p w14:paraId="14E24F55" w14:textId="65DB7870" w:rsidR="00833E88" w:rsidRPr="00833E88" w:rsidRDefault="00833E88" w:rsidP="00833E88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833E88">
        <w:rPr>
          <w:rFonts w:asciiTheme="majorBidi" w:hAnsiTheme="majorBidi" w:cstheme="majorBidi"/>
        </w:rPr>
        <w:t>British Sociological Association</w:t>
      </w:r>
      <w:r>
        <w:rPr>
          <w:rFonts w:asciiTheme="majorBidi" w:hAnsiTheme="majorBidi" w:cstheme="majorBidi"/>
        </w:rPr>
        <w:t xml:space="preserve"> (BSA)</w:t>
      </w:r>
    </w:p>
    <w:p w14:paraId="79634168" w14:textId="4CA5EF83" w:rsidR="00111639" w:rsidRDefault="00111639" w:rsidP="00833E88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International Society for the Study of Work and Organizational Values (ISSWOW)</w:t>
      </w:r>
    </w:p>
    <w:p w14:paraId="229D2E66" w14:textId="09436415" w:rsidR="00BE2722" w:rsidRPr="00362A66" w:rsidRDefault="00BE2722" w:rsidP="00111639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American Association of Geographers (AAG)</w:t>
      </w:r>
    </w:p>
    <w:p w14:paraId="0309CF7F" w14:textId="77777777" w:rsidR="00BE2722" w:rsidRDefault="00BE2722" w:rsidP="00BE2722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The Society for the Scientific Study of Religion (SSSR)</w:t>
      </w:r>
    </w:p>
    <w:p w14:paraId="2A69DB18" w14:textId="77777777" w:rsidR="00BE2722" w:rsidRDefault="00BE2722" w:rsidP="00BE2722">
      <w:pPr>
        <w:pStyle w:val="a9"/>
        <w:bidi w:val="0"/>
        <w:spacing w:line="360" w:lineRule="auto"/>
        <w:rPr>
          <w:rFonts w:asciiTheme="majorBidi" w:hAnsiTheme="majorBidi" w:cstheme="majorBidi"/>
        </w:rPr>
      </w:pPr>
      <w:r w:rsidRPr="00362A66">
        <w:rPr>
          <w:rFonts w:asciiTheme="majorBidi" w:hAnsiTheme="majorBidi" w:cstheme="majorBidi"/>
        </w:rPr>
        <w:t>Association for Israel Studies (AIS)</w:t>
      </w:r>
    </w:p>
    <w:p w14:paraId="6B0C29A1" w14:textId="77777777" w:rsidR="00833E88" w:rsidRPr="00362A66" w:rsidRDefault="00833E88" w:rsidP="00833E88">
      <w:pPr>
        <w:pStyle w:val="a9"/>
        <w:bidi w:val="0"/>
        <w:spacing w:line="360" w:lineRule="auto"/>
        <w:rPr>
          <w:rFonts w:asciiTheme="majorBidi" w:hAnsiTheme="majorBidi" w:cstheme="majorBidi"/>
        </w:rPr>
      </w:pPr>
    </w:p>
    <w:p w14:paraId="5C5B681B" w14:textId="1A11AD11" w:rsidR="00026447" w:rsidRPr="00951CC5" w:rsidRDefault="00026447" w:rsidP="000B6DE8">
      <w:pPr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Participation in Scholarly Conferences</w:t>
      </w:r>
    </w:p>
    <w:p w14:paraId="39B5ACC0" w14:textId="77777777" w:rsidR="00026447" w:rsidRPr="006C7624" w:rsidRDefault="00026447" w:rsidP="00F6016D">
      <w:pPr>
        <w:pStyle w:val="a9"/>
        <w:numPr>
          <w:ilvl w:val="0"/>
          <w:numId w:val="13"/>
        </w:numPr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 w:rsidRPr="00F6016D">
        <w:rPr>
          <w:b/>
          <w:bCs/>
          <w:u w:val="single"/>
        </w:rPr>
        <w:t>Active Participation</w:t>
      </w:r>
      <w:r w:rsidR="003665CC">
        <w:rPr>
          <w:b/>
          <w:bCs/>
          <w:u w:val="single"/>
        </w:rPr>
        <w:t xml:space="preserve"> in international conferences</w:t>
      </w:r>
      <w:r w:rsidRPr="00F6016D">
        <w:rPr>
          <w:b/>
          <w:bCs/>
          <w:u w:val="single"/>
        </w:rPr>
        <w:t xml:space="preserve"> </w:t>
      </w:r>
      <w:r w:rsidR="00BB392E" w:rsidRPr="00F6016D">
        <w:rPr>
          <w:b/>
          <w:bCs/>
          <w:u w:val="single"/>
        </w:rPr>
        <w:t>(selected)</w:t>
      </w:r>
    </w:p>
    <w:p w14:paraId="65E63944" w14:textId="77777777" w:rsidR="006C7624" w:rsidRDefault="006C7624" w:rsidP="006C7624">
      <w:pPr>
        <w:pStyle w:val="a9"/>
        <w:bidi w:val="0"/>
        <w:spacing w:after="200" w:line="276" w:lineRule="auto"/>
        <w:rPr>
          <w:b/>
          <w:bCs/>
          <w:sz w:val="22"/>
          <w:szCs w:val="22"/>
          <w:u w:val="single"/>
        </w:rPr>
      </w:pP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2667"/>
        <w:gridCol w:w="1503"/>
        <w:gridCol w:w="1690"/>
        <w:gridCol w:w="1004"/>
      </w:tblGrid>
      <w:tr w:rsidR="00026447" w:rsidRPr="00362A66" w14:paraId="25ECDB9B" w14:textId="77777777" w:rsidTr="006C7624">
        <w:tc>
          <w:tcPr>
            <w:tcW w:w="1466" w:type="dxa"/>
          </w:tcPr>
          <w:p w14:paraId="09B10C88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Role</w:t>
            </w:r>
          </w:p>
        </w:tc>
        <w:tc>
          <w:tcPr>
            <w:tcW w:w="2667" w:type="dxa"/>
          </w:tcPr>
          <w:p w14:paraId="683A7B85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Subject of Lecture/Discussion</w:t>
            </w:r>
          </w:p>
        </w:tc>
        <w:tc>
          <w:tcPr>
            <w:tcW w:w="1503" w:type="dxa"/>
          </w:tcPr>
          <w:p w14:paraId="26A18D69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P</w:t>
            </w:r>
            <w:r w:rsidRPr="00362A66">
              <w:rPr>
                <w:b/>
                <w:bCs/>
              </w:rPr>
              <w:t>lace of Conference</w:t>
            </w:r>
          </w:p>
        </w:tc>
        <w:tc>
          <w:tcPr>
            <w:tcW w:w="1690" w:type="dxa"/>
          </w:tcPr>
          <w:p w14:paraId="1EBAC4CC" w14:textId="77777777" w:rsidR="00026447" w:rsidRPr="00362A66" w:rsidRDefault="00026447" w:rsidP="004C3D50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Name of Conference</w:t>
            </w:r>
          </w:p>
        </w:tc>
        <w:tc>
          <w:tcPr>
            <w:tcW w:w="1004" w:type="dxa"/>
          </w:tcPr>
          <w:p w14:paraId="7E1C7CCE" w14:textId="77777777" w:rsidR="00026447" w:rsidRPr="00362A66" w:rsidRDefault="00026447" w:rsidP="004C3D50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Date</w:t>
            </w:r>
          </w:p>
        </w:tc>
      </w:tr>
      <w:tr w:rsidR="00026447" w:rsidRPr="00362A66" w14:paraId="30D3BF63" w14:textId="77777777" w:rsidTr="006C7624">
        <w:tc>
          <w:tcPr>
            <w:tcW w:w="1466" w:type="dxa"/>
          </w:tcPr>
          <w:p w14:paraId="0AB18B0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</w:tcPr>
          <w:p w14:paraId="582F241E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Muslim-Christian Relations in the Jewish State, Impressions from the Field</w:t>
            </w:r>
          </w:p>
        </w:tc>
        <w:tc>
          <w:tcPr>
            <w:tcW w:w="1503" w:type="dxa"/>
          </w:tcPr>
          <w:p w14:paraId="238982E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Milwaukee WI, USA</w:t>
            </w:r>
          </w:p>
        </w:tc>
        <w:tc>
          <w:tcPr>
            <w:tcW w:w="1690" w:type="dxa"/>
          </w:tcPr>
          <w:p w14:paraId="6D703A0D" w14:textId="77777777" w:rsidR="00026447" w:rsidRPr="00362A66" w:rsidRDefault="00BF6233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>
              <w:rPr>
                <w:rFonts w:asciiTheme="majorBidi" w:hAnsiTheme="majorBidi" w:cstheme="majorBidi"/>
              </w:rPr>
              <w:t>The Society for the Scientific S</w:t>
            </w:r>
            <w:r w:rsidR="00026447" w:rsidRPr="00362A66">
              <w:rPr>
                <w:rFonts w:asciiTheme="majorBidi" w:hAnsiTheme="majorBidi" w:cstheme="majorBidi"/>
              </w:rPr>
              <w:t>tudy of Religion (Annual Conference)</w:t>
            </w:r>
          </w:p>
        </w:tc>
        <w:tc>
          <w:tcPr>
            <w:tcW w:w="1004" w:type="dxa"/>
          </w:tcPr>
          <w:p w14:paraId="056FE5E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10/2011</w:t>
            </w:r>
          </w:p>
        </w:tc>
      </w:tr>
      <w:tr w:rsidR="00026447" w:rsidRPr="00362A66" w14:paraId="60E0D1D6" w14:textId="77777777" w:rsidTr="006C7624">
        <w:tc>
          <w:tcPr>
            <w:tcW w:w="1466" w:type="dxa"/>
          </w:tcPr>
          <w:p w14:paraId="46620518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Co-presenter with I. Schnell and N. Haj-Yahiya</w:t>
            </w:r>
          </w:p>
        </w:tc>
        <w:tc>
          <w:tcPr>
            <w:tcW w:w="2667" w:type="dxa"/>
          </w:tcPr>
          <w:p w14:paraId="396A322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Jewish-Arab Encounters in Israeli Mixed Cities: The Case of Lod and Ramla</w:t>
            </w:r>
          </w:p>
        </w:tc>
        <w:tc>
          <w:tcPr>
            <w:tcW w:w="1503" w:type="dxa"/>
          </w:tcPr>
          <w:p w14:paraId="3A13B4A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London, UK</w:t>
            </w:r>
          </w:p>
        </w:tc>
        <w:tc>
          <w:tcPr>
            <w:tcW w:w="1690" w:type="dxa"/>
          </w:tcPr>
          <w:p w14:paraId="21053485" w14:textId="69741DAE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The Royal Geographical Society with the </w:t>
            </w:r>
            <w:r w:rsidR="007F38A9">
              <w:rPr>
                <w:rFonts w:asciiTheme="majorBidi" w:hAnsiTheme="majorBidi" w:cstheme="majorBidi"/>
              </w:rPr>
              <w:t>I</w:t>
            </w:r>
            <w:r w:rsidRPr="00362A66">
              <w:rPr>
                <w:rFonts w:asciiTheme="majorBidi" w:hAnsiTheme="majorBidi" w:cstheme="majorBidi"/>
              </w:rPr>
              <w:t>nternational British Geographers (Annual Conference)</w:t>
            </w:r>
          </w:p>
        </w:tc>
        <w:tc>
          <w:tcPr>
            <w:tcW w:w="1004" w:type="dxa"/>
          </w:tcPr>
          <w:p w14:paraId="5FBC965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8/2013</w:t>
            </w:r>
          </w:p>
        </w:tc>
      </w:tr>
      <w:tr w:rsidR="00026447" w:rsidRPr="00362A66" w14:paraId="16B92B25" w14:textId="77777777" w:rsidTr="006C7624">
        <w:tc>
          <w:tcPr>
            <w:tcW w:w="1466" w:type="dxa"/>
          </w:tcPr>
          <w:p w14:paraId="2BDEE21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Co-presenter with I. Schnell</w:t>
            </w:r>
          </w:p>
        </w:tc>
        <w:tc>
          <w:tcPr>
            <w:tcW w:w="2667" w:type="dxa"/>
          </w:tcPr>
          <w:p w14:paraId="2094AD61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>Socio-Spatial Integration with J</w:t>
            </w:r>
            <w:r w:rsidR="007663EE" w:rsidRPr="00362A66">
              <w:t>ews in Mixed Cities in Israel: T</w:t>
            </w:r>
            <w:r w:rsidRPr="00362A66">
              <w:t>he Case of Lod and Ramla</w:t>
            </w:r>
          </w:p>
        </w:tc>
        <w:tc>
          <w:tcPr>
            <w:tcW w:w="1503" w:type="dxa"/>
          </w:tcPr>
          <w:p w14:paraId="02CC22F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>Krakow, Poland</w:t>
            </w:r>
          </w:p>
        </w:tc>
        <w:tc>
          <w:tcPr>
            <w:tcW w:w="1690" w:type="dxa"/>
          </w:tcPr>
          <w:p w14:paraId="6C66A84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 xml:space="preserve">International Geographical Union </w:t>
            </w:r>
            <w:r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</w:tcPr>
          <w:p w14:paraId="3951EB3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8/2014</w:t>
            </w:r>
          </w:p>
        </w:tc>
      </w:tr>
      <w:tr w:rsidR="00026447" w:rsidRPr="00362A66" w14:paraId="0FB906A0" w14:textId="77777777" w:rsidTr="006C7624">
        <w:tc>
          <w:tcPr>
            <w:tcW w:w="1466" w:type="dxa"/>
          </w:tcPr>
          <w:p w14:paraId="58B8EA94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Presenter in a panel</w:t>
            </w:r>
          </w:p>
        </w:tc>
        <w:tc>
          <w:tcPr>
            <w:tcW w:w="2667" w:type="dxa"/>
          </w:tcPr>
          <w:p w14:paraId="490C1C3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>Segregation/Integration Index (GSI) and labor integration of Arabs in Israel</w:t>
            </w:r>
          </w:p>
        </w:tc>
        <w:tc>
          <w:tcPr>
            <w:tcW w:w="1503" w:type="dxa"/>
          </w:tcPr>
          <w:p w14:paraId="70A230E8" w14:textId="77777777" w:rsidR="00026447" w:rsidRPr="00362A66" w:rsidRDefault="00026447" w:rsidP="004C3D50">
            <w:pPr>
              <w:bidi w:val="0"/>
              <w:spacing w:after="200" w:line="276" w:lineRule="auto"/>
              <w:rPr>
                <w:rtl/>
              </w:rPr>
            </w:pPr>
            <w:r w:rsidRPr="00362A66">
              <w:t>Oxford, UK</w:t>
            </w:r>
          </w:p>
        </w:tc>
        <w:tc>
          <w:tcPr>
            <w:tcW w:w="1690" w:type="dxa"/>
          </w:tcPr>
          <w:p w14:paraId="193B1B76" w14:textId="68CF1890" w:rsidR="00026447" w:rsidRPr="00362A66" w:rsidRDefault="00026447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t xml:space="preserve">Global </w:t>
            </w:r>
            <w:r w:rsidR="007F38A9">
              <w:t>C</w:t>
            </w:r>
            <w:r w:rsidRPr="00362A66">
              <w:t>onference of Economic Geography</w:t>
            </w:r>
          </w:p>
        </w:tc>
        <w:tc>
          <w:tcPr>
            <w:tcW w:w="1004" w:type="dxa"/>
          </w:tcPr>
          <w:p w14:paraId="0B9935FE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8/2015</w:t>
            </w:r>
          </w:p>
        </w:tc>
      </w:tr>
      <w:tr w:rsidR="00107C98" w:rsidRPr="00362A66" w14:paraId="058742DC" w14:textId="77777777" w:rsidTr="006C7624">
        <w:tc>
          <w:tcPr>
            <w:tcW w:w="1466" w:type="dxa"/>
          </w:tcPr>
          <w:p w14:paraId="483FE830" w14:textId="77777777" w:rsidR="00107C98" w:rsidRPr="00362A66" w:rsidRDefault="00107C98" w:rsidP="004C3D50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</w:tcPr>
          <w:p w14:paraId="56BB5EE4" w14:textId="77777777" w:rsidR="00107C98" w:rsidRPr="00362A66" w:rsidRDefault="00107C98" w:rsidP="00107C98">
            <w:pPr>
              <w:bidi w:val="0"/>
              <w:spacing w:line="360" w:lineRule="auto"/>
            </w:pPr>
            <w:r w:rsidRPr="00362A66">
              <w:t>Place identity among minorities and exposure to the majority's social space: lessons from Arabs in Israel</w:t>
            </w:r>
          </w:p>
        </w:tc>
        <w:tc>
          <w:tcPr>
            <w:tcW w:w="1503" w:type="dxa"/>
          </w:tcPr>
          <w:p w14:paraId="6D34286B" w14:textId="77777777" w:rsidR="00107C98" w:rsidRPr="00362A66" w:rsidRDefault="00107C98" w:rsidP="004C3D50">
            <w:pPr>
              <w:bidi w:val="0"/>
              <w:spacing w:after="200" w:line="276" w:lineRule="auto"/>
            </w:pPr>
            <w:r w:rsidRPr="00362A66">
              <w:t>Boston, MA, USA</w:t>
            </w:r>
          </w:p>
        </w:tc>
        <w:tc>
          <w:tcPr>
            <w:tcW w:w="1690" w:type="dxa"/>
          </w:tcPr>
          <w:p w14:paraId="04FF77AD" w14:textId="28064E09" w:rsidR="00107C98" w:rsidRPr="00362A66" w:rsidRDefault="00107C98" w:rsidP="004C3D50">
            <w:pPr>
              <w:bidi w:val="0"/>
              <w:spacing w:after="200" w:line="276" w:lineRule="auto"/>
            </w:pPr>
            <w:r w:rsidRPr="00362A66">
              <w:t xml:space="preserve">American </w:t>
            </w:r>
            <w:r w:rsidR="00733B26">
              <w:t>A</w:t>
            </w:r>
            <w:r w:rsidRPr="00362A66">
              <w:t xml:space="preserve">ssociation of Geographers </w:t>
            </w:r>
            <w:r w:rsidR="001B6E68"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</w:tcPr>
          <w:p w14:paraId="579EE36A" w14:textId="77777777" w:rsidR="00107C98" w:rsidRPr="00362A66" w:rsidRDefault="00107C9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4/2017</w:t>
            </w:r>
          </w:p>
        </w:tc>
      </w:tr>
      <w:tr w:rsidR="00533BE8" w14:paraId="2EC3BBE9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B43C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321F" w14:textId="77777777" w:rsidR="00533BE8" w:rsidRPr="00533BE8" w:rsidRDefault="00533BE8" w:rsidP="001B6E68">
            <w:pPr>
              <w:bidi w:val="0"/>
              <w:spacing w:line="360" w:lineRule="auto"/>
            </w:pPr>
            <w:r w:rsidRPr="00533BE8">
              <w:t>Socio-Spatial Integration of Arab Commuters and Localists Residing in Three Types of Localities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9E50" w14:textId="77777777" w:rsidR="00533BE8" w:rsidRPr="00533BE8" w:rsidRDefault="00533BE8" w:rsidP="001B6E68">
            <w:pPr>
              <w:bidi w:val="0"/>
              <w:spacing w:after="200" w:line="276" w:lineRule="auto"/>
            </w:pPr>
            <w:r w:rsidRPr="00533BE8">
              <w:t xml:space="preserve">New Orleans, LA, USA 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C2EBD" w14:textId="4FFEB83C" w:rsidR="00533BE8" w:rsidRPr="00533BE8" w:rsidRDefault="00533BE8" w:rsidP="001B6E68">
            <w:pPr>
              <w:bidi w:val="0"/>
              <w:spacing w:after="200" w:line="276" w:lineRule="auto"/>
            </w:pPr>
            <w:r w:rsidRPr="00533BE8">
              <w:t>American Association of Geographers</w:t>
            </w:r>
            <w:r w:rsidR="001B6E68">
              <w:t xml:space="preserve"> </w:t>
            </w:r>
            <w:r w:rsidR="001B6E68"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F408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4/2018</w:t>
            </w:r>
          </w:p>
        </w:tc>
      </w:tr>
      <w:tr w:rsidR="003D7862" w14:paraId="3A559802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21A28" w14:textId="06AB2175" w:rsidR="003D7862" w:rsidRPr="00533BE8" w:rsidRDefault="003D7862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Prof. Moshe Sharabi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50F6" w14:textId="5D9B0083" w:rsidR="003D7862" w:rsidRPr="001B6E68" w:rsidRDefault="003D7862" w:rsidP="001B6E68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1B6E68">
              <w:rPr>
                <w:rFonts w:asciiTheme="majorBidi" w:hAnsiTheme="majorBidi" w:cstheme="majorBidi"/>
                <w:bdr w:val="none" w:sz="0" w:space="0" w:color="auto" w:frame="1"/>
              </w:rPr>
              <w:t>Non</w:t>
            </w:r>
            <w:r w:rsidR="003B0C77" w:rsidRPr="001B6E68">
              <w:rPr>
                <w:rFonts w:asciiTheme="majorBidi" w:hAnsiTheme="majorBidi" w:cstheme="majorBidi"/>
                <w:bdr w:val="none" w:sz="0" w:space="0" w:color="auto" w:frame="1"/>
              </w:rPr>
              <w:t>-</w:t>
            </w:r>
            <w:r w:rsidRPr="001B6E68">
              <w:rPr>
                <w:rFonts w:asciiTheme="majorBidi" w:hAnsiTheme="majorBidi" w:cstheme="majorBidi"/>
                <w:bdr w:val="none" w:sz="0" w:space="0" w:color="auto" w:frame="1"/>
              </w:rPr>
              <w:t xml:space="preserve">Financial Employment </w:t>
            </w:r>
            <w:r w:rsidR="003B0C77" w:rsidRPr="001B6E68">
              <w:rPr>
                <w:rFonts w:asciiTheme="majorBidi" w:hAnsiTheme="majorBidi" w:cstheme="majorBidi"/>
                <w:bdr w:val="none" w:sz="0" w:space="0" w:color="auto" w:frame="1"/>
              </w:rPr>
              <w:t>Commitment</w:t>
            </w:r>
            <w:r w:rsidRPr="001B6E68">
              <w:rPr>
                <w:rFonts w:asciiTheme="majorBidi" w:hAnsiTheme="majorBidi" w:cstheme="majorBidi"/>
                <w:bdr w:val="none" w:sz="0" w:space="0" w:color="auto" w:frame="1"/>
              </w:rPr>
              <w:t xml:space="preserve"> among</w:t>
            </w:r>
            <w:r w:rsidR="003B0C77" w:rsidRPr="001B6E68">
              <w:rPr>
                <w:rFonts w:asciiTheme="majorBidi" w:hAnsiTheme="majorBidi" w:cstheme="majorBidi"/>
                <w:bdr w:val="none" w:sz="0" w:space="0" w:color="auto" w:frame="1"/>
              </w:rPr>
              <w:t xml:space="preserve"> Muslims and Jews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8E4E2" w14:textId="6C9B635C" w:rsidR="003D7862" w:rsidRPr="00533BE8" w:rsidRDefault="003D7862" w:rsidP="001B6E68">
            <w:pPr>
              <w:bidi w:val="0"/>
              <w:spacing w:after="200" w:line="276" w:lineRule="auto"/>
            </w:pPr>
            <w:r>
              <w:t>Thessaloniki, Greece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15AB6" w14:textId="53848104" w:rsidR="003D7862" w:rsidRPr="003D7862" w:rsidRDefault="003D7862" w:rsidP="001B6E68">
            <w:pPr>
              <w:bidi w:val="0"/>
              <w:spacing w:after="200" w:line="276" w:lineRule="auto"/>
            </w:pPr>
            <w:r w:rsidRPr="003D7862">
              <w:rPr>
                <w:color w:val="000000"/>
                <w:shd w:val="clear" w:color="auto" w:fill="FFFFFF"/>
              </w:rPr>
              <w:t>Euro</w:t>
            </w:r>
            <w:r w:rsidR="00881D8B">
              <w:rPr>
                <w:color w:val="000000"/>
                <w:shd w:val="clear" w:color="auto" w:fill="FFFFFF"/>
              </w:rPr>
              <w:t>-</w:t>
            </w:r>
            <w:r w:rsidRPr="003D7862">
              <w:rPr>
                <w:color w:val="000000"/>
                <w:shd w:val="clear" w:color="auto" w:fill="FFFFFF"/>
              </w:rPr>
              <w:t>Med Academy of Business</w:t>
            </w:r>
            <w:r w:rsidR="001B6E68">
              <w:t xml:space="preserve"> </w:t>
            </w:r>
            <w:r w:rsidR="001B6E68" w:rsidRPr="00362A66">
              <w:rPr>
                <w:rFonts w:asciiTheme="majorBidi" w:hAnsiTheme="majorBidi" w:cstheme="majorBidi"/>
                <w:lang w:eastAsia="ar-SA" w:bidi="ar-SA"/>
              </w:rPr>
              <w:t>(Annual Conference)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1E332" w14:textId="755F3442" w:rsidR="003D7862" w:rsidRPr="00533BE8" w:rsidRDefault="003D7862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9/2019</w:t>
            </w:r>
          </w:p>
        </w:tc>
      </w:tr>
      <w:tr w:rsidR="0019725D" w14:paraId="73370E00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6D899" w14:textId="7C452509" w:rsidR="0019725D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61BD" w14:textId="77777777" w:rsidR="005D0D24" w:rsidRPr="005D0D24" w:rsidRDefault="005D0D24" w:rsidP="005D0D24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5D0D24">
              <w:rPr>
                <w:rFonts w:asciiTheme="majorBidi" w:hAnsiTheme="majorBidi" w:cstheme="majorBidi"/>
              </w:rPr>
              <w:t>Place identity in urban-rural contexts: Applying the environmental phycology approach to Arab residents of rural localities in Israel</w:t>
            </w:r>
          </w:p>
          <w:p w14:paraId="137019E3" w14:textId="77777777" w:rsidR="0019725D" w:rsidRPr="001B6E68" w:rsidRDefault="0019725D" w:rsidP="001B6E68">
            <w:pPr>
              <w:bidi w:val="0"/>
              <w:spacing w:line="360" w:lineRule="auto"/>
              <w:rPr>
                <w:rFonts w:asciiTheme="majorBidi" w:hAnsiTheme="majorBidi" w:cstheme="majorBidi"/>
                <w:bdr w:val="none" w:sz="0" w:space="0" w:color="auto" w:frame="1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DC4B3" w14:textId="5C5F6E92" w:rsidR="0019725D" w:rsidRDefault="005D0D24" w:rsidP="001B6E68">
            <w:pPr>
              <w:bidi w:val="0"/>
              <w:spacing w:after="200" w:line="276" w:lineRule="auto"/>
            </w:pPr>
            <w:r>
              <w:t>Joensuu, Finland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FD974" w14:textId="43ABA970" w:rsidR="0019725D" w:rsidRPr="003D7862" w:rsidRDefault="005D0D24" w:rsidP="001B6E68">
            <w:pPr>
              <w:bidi w:val="0"/>
              <w:spacing w:after="200" w:line="276" w:lineRule="auto"/>
              <w:rPr>
                <w:color w:val="000000"/>
                <w:shd w:val="clear" w:color="auto" w:fill="FFFFFF"/>
              </w:rPr>
            </w:pPr>
            <w:r>
              <w:rPr>
                <w:color w:val="000000"/>
                <w:shd w:val="clear" w:color="auto" w:fill="FFFFFF"/>
              </w:rPr>
              <w:t>Nordic Geographers Meeting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5E320" w14:textId="7FADE638" w:rsidR="0019725D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6/2022</w:t>
            </w:r>
          </w:p>
        </w:tc>
      </w:tr>
      <w:tr w:rsidR="005D0D24" w14:paraId="14E11DEC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CAAD0" w14:textId="5BBEE6E5" w:rsidR="005D0D24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Prof. Moshe Sharabi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1C3BC" w14:textId="43672904" w:rsidR="005D0D24" w:rsidRPr="001B6E68" w:rsidRDefault="005D0D24" w:rsidP="001B6E68">
            <w:pPr>
              <w:bidi w:val="0"/>
              <w:spacing w:line="360" w:lineRule="auto"/>
              <w:rPr>
                <w:rFonts w:asciiTheme="majorBidi" w:hAnsiTheme="majorBidi" w:cstheme="majorBidi"/>
                <w:bdr w:val="none" w:sz="0" w:space="0" w:color="auto" w:frame="1"/>
              </w:rPr>
            </w:pPr>
            <w:r>
              <w:t>Changes in Work Values according to Generations and Gender between 1981 and 2019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B26D" w14:textId="14D1A0F0" w:rsidR="005D0D24" w:rsidRDefault="005D0D24" w:rsidP="001B6E68">
            <w:pPr>
              <w:bidi w:val="0"/>
              <w:spacing w:after="200" w:line="276" w:lineRule="auto"/>
            </w:pPr>
            <w:r>
              <w:t xml:space="preserve">Brasov, </w:t>
            </w:r>
            <w:proofErr w:type="spellStart"/>
            <w:r>
              <w:t>Romalia</w:t>
            </w:r>
            <w:proofErr w:type="spellEnd"/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FE31A" w14:textId="6B4E46DF" w:rsidR="005D0D24" w:rsidRPr="003D7862" w:rsidRDefault="005D0D24" w:rsidP="001B6E68">
            <w:pPr>
              <w:bidi w:val="0"/>
              <w:spacing w:after="200" w:line="276" w:lineRule="auto"/>
              <w:rPr>
                <w:color w:val="000000"/>
                <w:shd w:val="clear" w:color="auto" w:fill="FFFFFF"/>
              </w:rPr>
            </w:pPr>
            <w:r>
              <w:t>International Society for the Study of Work &amp; Organizational Values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84A24" w14:textId="7BF2953B" w:rsidR="005D0D24" w:rsidRDefault="005D0D2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9/2022</w:t>
            </w:r>
          </w:p>
        </w:tc>
      </w:tr>
      <w:tr w:rsidR="000D240D" w14:paraId="3183CA59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326D5" w14:textId="4CF8A449" w:rsidR="000D240D" w:rsidRDefault="000D240D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5D7A" w14:textId="77777777" w:rsidR="000D240D" w:rsidRPr="000D240D" w:rsidRDefault="000D240D" w:rsidP="000D240D">
            <w:pPr>
              <w:bidi w:val="0"/>
              <w:rPr>
                <w:rFonts w:asciiTheme="majorBidi" w:hAnsiTheme="majorBidi" w:cstheme="majorBidi"/>
              </w:rPr>
            </w:pPr>
            <w:r w:rsidRPr="000D240D">
              <w:rPr>
                <w:rFonts w:asciiTheme="majorBidi" w:hAnsiTheme="majorBidi" w:cstheme="majorBidi"/>
              </w:rPr>
              <w:t xml:space="preserve">Integration of ethnic minorities into managerial positions: </w:t>
            </w:r>
            <w:r w:rsidRPr="000D240D">
              <w:rPr>
                <w:rFonts w:asciiTheme="majorBidi" w:hAnsiTheme="majorBidi" w:cstheme="majorBidi"/>
              </w:rPr>
              <w:lastRenderedPageBreak/>
              <w:t>Lessons from Arabs in Israel</w:t>
            </w:r>
          </w:p>
          <w:p w14:paraId="7E4590F7" w14:textId="77777777" w:rsidR="000D240D" w:rsidRDefault="000D240D" w:rsidP="001B6E68">
            <w:pPr>
              <w:bidi w:val="0"/>
              <w:spacing w:line="360" w:lineRule="auto"/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760E5" w14:textId="7FB0AD32" w:rsidR="000D240D" w:rsidRDefault="000D240D" w:rsidP="001B6E68">
            <w:pPr>
              <w:bidi w:val="0"/>
              <w:spacing w:after="200" w:line="276" w:lineRule="auto"/>
            </w:pPr>
            <w:r>
              <w:lastRenderedPageBreak/>
              <w:t>Durham, UK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131F" w14:textId="122A59F0" w:rsidR="000D240D" w:rsidRDefault="000D240D" w:rsidP="001B6E68">
            <w:pPr>
              <w:bidi w:val="0"/>
              <w:spacing w:after="200" w:line="276" w:lineRule="auto"/>
            </w:pPr>
            <w:r>
              <w:t xml:space="preserve">IREC – Industrial Relation </w:t>
            </w:r>
            <w:r>
              <w:lastRenderedPageBreak/>
              <w:t xml:space="preserve">Conference Europe 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3759D" w14:textId="0B29467F" w:rsidR="000D240D" w:rsidRDefault="000D240D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9/2023</w:t>
            </w:r>
          </w:p>
        </w:tc>
      </w:tr>
      <w:tr w:rsidR="00D062F6" w14:paraId="5D961932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39045" w14:textId="6152CD06" w:rsidR="00D062F6" w:rsidRPr="00533BE8" w:rsidRDefault="00555037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Co-presenter with Moshe Sharabi and Galit </w:t>
            </w:r>
            <w:proofErr w:type="spellStart"/>
            <w:r>
              <w:rPr>
                <w:rFonts w:asciiTheme="majorBidi" w:hAnsiTheme="majorBidi" w:cstheme="majorBidi"/>
              </w:rPr>
              <w:t>Yannay</w:t>
            </w:r>
            <w:proofErr w:type="spellEnd"/>
            <w:r>
              <w:rPr>
                <w:rFonts w:asciiTheme="majorBidi" w:hAnsiTheme="majorBidi" w:cstheme="majorBidi"/>
              </w:rPr>
              <w:t>-Ventura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6395" w14:textId="77777777" w:rsidR="00497F2B" w:rsidRPr="00497F2B" w:rsidRDefault="00497F2B" w:rsidP="00497F2B">
            <w:pPr>
              <w:bidi w:val="0"/>
              <w:rPr>
                <w:rFonts w:asciiTheme="majorBidi" w:hAnsiTheme="majorBidi" w:cstheme="majorBidi"/>
                <w:lang w:val="en-IL"/>
              </w:rPr>
            </w:pPr>
            <w:r w:rsidRPr="00497F2B">
              <w:rPr>
                <w:rFonts w:asciiTheme="majorBidi" w:hAnsiTheme="majorBidi" w:cstheme="majorBidi"/>
                <w:lang w:val="en-IL"/>
              </w:rPr>
              <w:t>The Effect of Culture on Work values among Jewish and Muslim Managers</w:t>
            </w:r>
          </w:p>
          <w:p w14:paraId="53A28600" w14:textId="29686F99" w:rsidR="00D062F6" w:rsidRPr="00497F2B" w:rsidRDefault="00D062F6" w:rsidP="00555037">
            <w:pPr>
              <w:bidi w:val="0"/>
              <w:rPr>
                <w:rFonts w:asciiTheme="majorBidi" w:hAnsiTheme="majorBidi" w:cstheme="majorBidi"/>
                <w:lang w:val="en-I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B8D29" w14:textId="5A9536E9" w:rsidR="00D062F6" w:rsidRDefault="00497F2B" w:rsidP="001B6E68">
            <w:pPr>
              <w:bidi w:val="0"/>
              <w:spacing w:after="200" w:line="276" w:lineRule="auto"/>
            </w:pPr>
            <w:r>
              <w:t>Tokyo, Japan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32B98" w14:textId="3219D593" w:rsidR="00D062F6" w:rsidRPr="00555037" w:rsidRDefault="00497F2B" w:rsidP="00497F2B">
            <w:pPr>
              <w:bidi w:val="0"/>
              <w:spacing w:after="200" w:line="276" w:lineRule="auto"/>
              <w:rPr>
                <w:lang w:val="en-IL"/>
              </w:rPr>
            </w:pPr>
            <w:r w:rsidRPr="00497F2B">
              <w:t>The 14</w:t>
            </w:r>
            <w:r w:rsidRPr="00497F2B">
              <w:rPr>
                <w:vertAlign w:val="superscript"/>
              </w:rPr>
              <w:t>th</w:t>
            </w:r>
            <w:r w:rsidRPr="00497F2B">
              <w:t> Asian Conference on Psychology &amp; the Behavioral Sciences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C4DEB" w14:textId="0385C697" w:rsidR="00D062F6" w:rsidRDefault="00497F2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</w:t>
            </w:r>
            <w:r w:rsidR="00555037">
              <w:rPr>
                <w:rFonts w:asciiTheme="majorBidi" w:hAnsiTheme="majorBidi" w:cstheme="majorBidi"/>
              </w:rPr>
              <w:t>/2024</w:t>
            </w:r>
          </w:p>
        </w:tc>
      </w:tr>
      <w:tr w:rsidR="00D062F6" w14:paraId="2AAFCE8F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04950" w14:textId="304B27C7" w:rsidR="00D062F6" w:rsidRPr="00533BE8" w:rsidRDefault="00642D0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986C3" w14:textId="15D45D83" w:rsidR="00D062F6" w:rsidRPr="00642D0F" w:rsidRDefault="00642D0F" w:rsidP="00642D0F">
            <w:pPr>
              <w:bidi w:val="0"/>
              <w:rPr>
                <w:rFonts w:asciiTheme="majorBidi" w:hAnsiTheme="majorBidi" w:cstheme="majorBidi"/>
              </w:rPr>
            </w:pPr>
            <w:r w:rsidRPr="00642D0F">
              <w:rPr>
                <w:rFonts w:asciiTheme="majorBidi" w:hAnsiTheme="majorBidi" w:cstheme="majorBidi"/>
              </w:rPr>
              <w:t xml:space="preserve">Identity patterns, workplace engagement and workplace belongingness </w:t>
            </w:r>
            <w:r w:rsidRPr="00642D0F">
              <w:rPr>
                <w:rFonts w:asciiTheme="majorBidi" w:hAnsiTheme="majorBidi" w:cstheme="majorBidi"/>
              </w:rPr>
              <w:br/>
              <w:t>among Arabs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3B4B1" w14:textId="173142D1" w:rsidR="00D062F6" w:rsidRDefault="00642D0F" w:rsidP="001B6E68">
            <w:pPr>
              <w:bidi w:val="0"/>
              <w:spacing w:after="200" w:line="276" w:lineRule="auto"/>
            </w:pPr>
            <w:r>
              <w:t>Pisa, Italy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7B994" w14:textId="476CBFB4" w:rsidR="00D062F6" w:rsidRDefault="00642D0F" w:rsidP="000F48FC">
            <w:pPr>
              <w:bidi w:val="0"/>
              <w:spacing w:after="200" w:line="276" w:lineRule="auto"/>
            </w:pPr>
            <w:r w:rsidRPr="00E17985">
              <w:rPr>
                <w:rFonts w:ascii="David" w:hAnsi="David" w:cs="David"/>
              </w:rPr>
              <w:t>The</w:t>
            </w:r>
            <w:r w:rsidR="000F48FC">
              <w:rPr>
                <w:rFonts w:ascii="David" w:hAnsi="David" w:cs="David"/>
              </w:rPr>
              <w:t xml:space="preserve"> </w:t>
            </w:r>
            <w:r w:rsidR="000F48FC">
              <w:rPr>
                <w:rFonts w:ascii="David" w:hAnsi="David" w:cs="David"/>
                <w:vertAlign w:val="superscript"/>
              </w:rPr>
              <w:t xml:space="preserve">17th </w:t>
            </w:r>
            <w:proofErr w:type="spellStart"/>
            <w:r w:rsidRPr="00E17985">
              <w:rPr>
                <w:rFonts w:ascii="David" w:hAnsi="David" w:cs="David"/>
              </w:rPr>
              <w:t>EuroMed</w:t>
            </w:r>
            <w:proofErr w:type="spellEnd"/>
            <w:r w:rsidRPr="00E17985">
              <w:rPr>
                <w:rFonts w:ascii="David" w:hAnsi="David" w:cs="David"/>
              </w:rPr>
              <w:t xml:space="preserve"> Academy of Business annual conference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1CFD" w14:textId="1218891E" w:rsidR="00D062F6" w:rsidRDefault="00642D0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9/2024</w:t>
            </w:r>
          </w:p>
        </w:tc>
      </w:tr>
      <w:tr w:rsidR="000E363F" w14:paraId="6672C6D6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D7211" w14:textId="70172E3C" w:rsidR="000E363F" w:rsidRDefault="000E363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Yaron Mor and Hosam Abu-Rayya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A5154" w14:textId="77777777" w:rsidR="000F48FC" w:rsidRPr="000F48FC" w:rsidRDefault="000F48FC" w:rsidP="000F48FC">
            <w:pPr>
              <w:bidi w:val="0"/>
              <w:rPr>
                <w:rFonts w:asciiTheme="majorBidi" w:hAnsiTheme="majorBidi" w:cstheme="majorBidi"/>
              </w:rPr>
            </w:pPr>
            <w:r w:rsidRPr="000F48FC">
              <w:rPr>
                <w:rFonts w:asciiTheme="majorBidi" w:hAnsiTheme="majorBidi" w:cstheme="majorBidi"/>
              </w:rPr>
              <w:t xml:space="preserve">Conflicting identities and </w:t>
            </w:r>
            <w:proofErr w:type="spellStart"/>
            <w:r w:rsidRPr="000F48FC">
              <w:rPr>
                <w:rFonts w:asciiTheme="majorBidi" w:hAnsiTheme="majorBidi" w:cstheme="majorBidi"/>
              </w:rPr>
              <w:t>labour</w:t>
            </w:r>
            <w:proofErr w:type="spellEnd"/>
            <w:r w:rsidRPr="000F48FC">
              <w:rPr>
                <w:rFonts w:asciiTheme="majorBidi" w:hAnsiTheme="majorBidi" w:cstheme="majorBidi"/>
              </w:rPr>
              <w:t xml:space="preserve"> market outcomes of minorities:</w:t>
            </w:r>
          </w:p>
          <w:p w14:paraId="7C6DD51B" w14:textId="3742FD29" w:rsidR="000E363F" w:rsidRPr="00642D0F" w:rsidRDefault="000F48FC" w:rsidP="000F48FC">
            <w:pPr>
              <w:bidi w:val="0"/>
              <w:rPr>
                <w:rFonts w:asciiTheme="majorBidi" w:hAnsiTheme="majorBidi" w:cstheme="majorBidi"/>
              </w:rPr>
            </w:pPr>
            <w:r w:rsidRPr="000F48FC">
              <w:rPr>
                <w:rFonts w:asciiTheme="majorBidi" w:hAnsiTheme="majorBidi" w:cstheme="majorBidi"/>
              </w:rPr>
              <w:t>Evidence from Arabs in Israel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57255" w14:textId="55A9EDAB" w:rsidR="000E363F" w:rsidRDefault="000E363F" w:rsidP="001B6E68">
            <w:pPr>
              <w:bidi w:val="0"/>
              <w:spacing w:after="200" w:line="276" w:lineRule="auto"/>
            </w:pPr>
            <w:r>
              <w:t>Manchester, UK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F4BB" w14:textId="7D47DAFD" w:rsidR="000E363F" w:rsidRPr="00E17985" w:rsidRDefault="000F48FC" w:rsidP="000F48FC">
            <w:pPr>
              <w:bidi w:val="0"/>
              <w:spacing w:after="200"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/>
                <w:lang w:val="en-IL"/>
              </w:rPr>
              <w:t xml:space="preserve">The British Sociological Association, Work Employment &amp; Society </w:t>
            </w:r>
            <w:r w:rsidR="00A079AC">
              <w:rPr>
                <w:rFonts w:ascii="David" w:hAnsi="David" w:cs="David"/>
                <w:lang w:val="en-IL"/>
              </w:rPr>
              <w:t>C</w:t>
            </w:r>
            <w:r>
              <w:rPr>
                <w:rFonts w:ascii="David" w:hAnsi="David" w:cs="David"/>
                <w:lang w:val="en-IL"/>
              </w:rPr>
              <w:t>onference</w:t>
            </w:r>
            <w:hyperlink r:id="rId8" w:history="1"/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C7936" w14:textId="4C4062F3" w:rsidR="000E363F" w:rsidRDefault="000E363F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9/2025</w:t>
            </w:r>
          </w:p>
        </w:tc>
      </w:tr>
      <w:tr w:rsidR="000E363F" w14:paraId="5B2F3F22" w14:textId="77777777" w:rsidTr="006C7624"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D87E" w14:textId="222931D6" w:rsidR="000E363F" w:rsidRDefault="000E363F" w:rsidP="000E363F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Co-presenter with Keren Michael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2273" w14:textId="186D65FC" w:rsidR="000E363F" w:rsidRPr="000F48FC" w:rsidRDefault="000F48FC" w:rsidP="000E363F">
            <w:pPr>
              <w:bidi w:val="0"/>
              <w:rPr>
                <w:rFonts w:asciiTheme="majorBidi" w:hAnsiTheme="majorBidi" w:cstheme="majorBidi"/>
              </w:rPr>
            </w:pPr>
            <w:r w:rsidRPr="000F48FC">
              <w:rPr>
                <w:rFonts w:asciiTheme="majorBidi" w:hAnsiTheme="majorBidi" w:cstheme="majorBidi"/>
              </w:rPr>
              <w:t>Integration of Arabs in Israel into STEM occupations: Barriers and opportunities in the post-pandemic era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A9D52" w14:textId="54A526A9" w:rsidR="000E363F" w:rsidRDefault="000E363F" w:rsidP="000E363F">
            <w:pPr>
              <w:bidi w:val="0"/>
              <w:spacing w:after="200" w:line="276" w:lineRule="auto"/>
            </w:pPr>
            <w:r>
              <w:t>Durham, UK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4342" w14:textId="0C28CF8A" w:rsidR="000E363F" w:rsidRPr="00E17985" w:rsidRDefault="000F48FC" w:rsidP="000F48FC">
            <w:pPr>
              <w:bidi w:val="0"/>
              <w:spacing w:after="200" w:line="276" w:lineRule="auto"/>
              <w:rPr>
                <w:rFonts w:ascii="David" w:hAnsi="David" w:cs="David"/>
              </w:rPr>
            </w:pPr>
            <w:r w:rsidRPr="000F48FC">
              <w:rPr>
                <w:rFonts w:asciiTheme="majorBidi" w:hAnsiTheme="majorBidi" w:cstheme="majorBidi"/>
              </w:rPr>
              <w:t>14</w:t>
            </w:r>
            <w:r>
              <w:rPr>
                <w:rFonts w:asciiTheme="majorBidi" w:hAnsiTheme="majorBidi" w:cstheme="majorBidi"/>
                <w:vertAlign w:val="superscript"/>
              </w:rPr>
              <w:t xml:space="preserve">th </w:t>
            </w:r>
            <w:r w:rsidRPr="000F48FC">
              <w:rPr>
                <w:rFonts w:ascii="David" w:hAnsi="David" w:cs="David"/>
              </w:rPr>
              <w:t xml:space="preserve">International </w:t>
            </w:r>
            <w:proofErr w:type="spellStart"/>
            <w:r w:rsidRPr="000F48FC">
              <w:rPr>
                <w:rFonts w:ascii="David" w:hAnsi="David" w:cs="David"/>
              </w:rPr>
              <w:t>Labour</w:t>
            </w:r>
            <w:proofErr w:type="spellEnd"/>
            <w:r w:rsidRPr="000F48FC">
              <w:rPr>
                <w:rFonts w:ascii="David" w:hAnsi="David" w:cs="David"/>
              </w:rPr>
              <w:t xml:space="preserve"> and Employment Relations Association (ILERA) Conference</w:t>
            </w: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B072E" w14:textId="03D2D83E" w:rsidR="000E363F" w:rsidRDefault="000E363F" w:rsidP="000E363F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9/2025</w:t>
            </w:r>
          </w:p>
        </w:tc>
      </w:tr>
    </w:tbl>
    <w:p w14:paraId="01F1E46D" w14:textId="77777777" w:rsidR="00B67315" w:rsidRDefault="00B67315" w:rsidP="00BF6233">
      <w:pPr>
        <w:pStyle w:val="a9"/>
        <w:bidi w:val="0"/>
        <w:spacing w:after="200" w:line="276" w:lineRule="auto"/>
        <w:rPr>
          <w:b/>
          <w:bCs/>
          <w:u w:val="single"/>
        </w:rPr>
      </w:pPr>
    </w:p>
    <w:p w14:paraId="7E84F8CD" w14:textId="77777777" w:rsidR="00B67315" w:rsidRDefault="00B67315" w:rsidP="00B67315">
      <w:pPr>
        <w:pStyle w:val="a9"/>
        <w:bidi w:val="0"/>
        <w:spacing w:after="200" w:line="276" w:lineRule="auto"/>
        <w:rPr>
          <w:b/>
          <w:bCs/>
          <w:u w:val="single"/>
        </w:rPr>
      </w:pPr>
    </w:p>
    <w:p w14:paraId="2EEC958B" w14:textId="37D4EC96" w:rsidR="003665CC" w:rsidRPr="00F6016D" w:rsidRDefault="003665CC" w:rsidP="00B67315">
      <w:pPr>
        <w:pStyle w:val="a9"/>
        <w:bidi w:val="0"/>
        <w:spacing w:after="200" w:line="276" w:lineRule="auto"/>
        <w:rPr>
          <w:b/>
          <w:bCs/>
          <w:sz w:val="22"/>
          <w:szCs w:val="22"/>
          <w:u w:val="single"/>
        </w:rPr>
      </w:pPr>
      <w:r>
        <w:rPr>
          <w:b/>
          <w:bCs/>
          <w:u w:val="single"/>
        </w:rPr>
        <w:t xml:space="preserve">b. </w:t>
      </w:r>
      <w:r w:rsidRPr="00F6016D">
        <w:rPr>
          <w:b/>
          <w:bCs/>
          <w:u w:val="single"/>
        </w:rPr>
        <w:t>Active Participation</w:t>
      </w:r>
      <w:r w:rsidR="009154DE">
        <w:rPr>
          <w:b/>
          <w:bCs/>
          <w:u w:val="single"/>
        </w:rPr>
        <w:t xml:space="preserve"> in national</w:t>
      </w:r>
      <w:r>
        <w:rPr>
          <w:b/>
          <w:bCs/>
          <w:u w:val="single"/>
        </w:rPr>
        <w:t xml:space="preserve"> conferences</w:t>
      </w:r>
      <w:r w:rsidRPr="00F6016D">
        <w:rPr>
          <w:b/>
          <w:bCs/>
          <w:u w:val="single"/>
        </w:rPr>
        <w:t xml:space="preserve"> (selected)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0"/>
        <w:gridCol w:w="2663"/>
        <w:gridCol w:w="1396"/>
        <w:gridCol w:w="1747"/>
        <w:gridCol w:w="1004"/>
      </w:tblGrid>
      <w:tr w:rsidR="003665CC" w:rsidRPr="00362A66" w14:paraId="42000CC6" w14:textId="77777777" w:rsidTr="000E363F">
        <w:tc>
          <w:tcPr>
            <w:tcW w:w="1520" w:type="dxa"/>
          </w:tcPr>
          <w:p w14:paraId="4531CD9D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Role</w:t>
            </w:r>
          </w:p>
        </w:tc>
        <w:tc>
          <w:tcPr>
            <w:tcW w:w="2663" w:type="dxa"/>
          </w:tcPr>
          <w:p w14:paraId="22A9CAE4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Subject of Lecture/Discussion</w:t>
            </w:r>
          </w:p>
        </w:tc>
        <w:tc>
          <w:tcPr>
            <w:tcW w:w="1396" w:type="dxa"/>
          </w:tcPr>
          <w:p w14:paraId="66D951E9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rFonts w:hint="cs"/>
                <w:b/>
                <w:bCs/>
              </w:rPr>
              <w:t>P</w:t>
            </w:r>
            <w:r w:rsidRPr="00362A66">
              <w:rPr>
                <w:b/>
                <w:bCs/>
              </w:rPr>
              <w:t>lace of Conference</w:t>
            </w:r>
          </w:p>
        </w:tc>
        <w:tc>
          <w:tcPr>
            <w:tcW w:w="1747" w:type="dxa"/>
          </w:tcPr>
          <w:p w14:paraId="3A28439E" w14:textId="77777777" w:rsidR="003665CC" w:rsidRPr="00362A66" w:rsidRDefault="003665CC" w:rsidP="001B6E68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Name of Conference</w:t>
            </w:r>
          </w:p>
        </w:tc>
        <w:tc>
          <w:tcPr>
            <w:tcW w:w="1004" w:type="dxa"/>
          </w:tcPr>
          <w:p w14:paraId="35B6D46C" w14:textId="77777777" w:rsidR="003665CC" w:rsidRPr="00362A66" w:rsidRDefault="003665CC" w:rsidP="001B6E68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Date</w:t>
            </w:r>
          </w:p>
        </w:tc>
      </w:tr>
      <w:tr w:rsidR="002E2B1B" w:rsidRPr="00362A66" w14:paraId="2AFFBE7C" w14:textId="77777777" w:rsidTr="000E363F">
        <w:tc>
          <w:tcPr>
            <w:tcW w:w="1520" w:type="dxa"/>
          </w:tcPr>
          <w:p w14:paraId="16F6E418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1899303B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2E2B1B">
              <w:rPr>
                <w:lang w:eastAsia="ar-SA" w:bidi="ar-SA"/>
              </w:rPr>
              <w:t xml:space="preserve">Changes in the Relationship between Arab-Muslims and Arab-Christians in the State of Israel, the Case of </w:t>
            </w:r>
            <w:r w:rsidRPr="002E2B1B">
              <w:rPr>
                <w:lang w:eastAsia="ar-SA" w:bidi="ar-SA"/>
              </w:rPr>
              <w:lastRenderedPageBreak/>
              <w:t>Northern Israel Since 1967</w:t>
            </w:r>
          </w:p>
        </w:tc>
        <w:tc>
          <w:tcPr>
            <w:tcW w:w="1396" w:type="dxa"/>
          </w:tcPr>
          <w:p w14:paraId="47DC1429" w14:textId="77777777" w:rsidR="002E2B1B" w:rsidRPr="002E2B1B" w:rsidRDefault="002E2B1B" w:rsidP="002E2B1B">
            <w:pPr>
              <w:bidi w:val="0"/>
              <w:spacing w:after="200" w:line="288" w:lineRule="auto"/>
              <w:rPr>
                <w:rFonts w:ascii="Arial" w:hAnsi="Arial" w:cs="David"/>
                <w:b/>
                <w:bCs/>
                <w:rtl/>
              </w:rPr>
            </w:pPr>
            <w:r w:rsidRPr="002E2B1B">
              <w:rPr>
                <w:rFonts w:asciiTheme="majorBidi" w:hAnsiTheme="majorBidi" w:cstheme="majorBidi"/>
                <w:bCs/>
              </w:rPr>
              <w:lastRenderedPageBreak/>
              <w:t>Beer Sheva, Israel</w:t>
            </w:r>
          </w:p>
        </w:tc>
        <w:tc>
          <w:tcPr>
            <w:tcW w:w="1747" w:type="dxa"/>
          </w:tcPr>
          <w:p w14:paraId="60FE42BB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Association for Israel Studies (Annual Conference)</w:t>
            </w:r>
          </w:p>
        </w:tc>
        <w:tc>
          <w:tcPr>
            <w:tcW w:w="1004" w:type="dxa"/>
          </w:tcPr>
          <w:p w14:paraId="1552F7F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6/2009</w:t>
            </w:r>
          </w:p>
        </w:tc>
      </w:tr>
      <w:tr w:rsidR="002E2B1B" w:rsidRPr="00362A66" w14:paraId="4A2D104F" w14:textId="77777777" w:rsidTr="000E363F">
        <w:tc>
          <w:tcPr>
            <w:tcW w:w="1520" w:type="dxa"/>
          </w:tcPr>
          <w:p w14:paraId="303B6946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72426E2E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Socio-economic Changes within the Arab Society in Israel and their Implications on Muslim-Christians Relations</w:t>
            </w:r>
          </w:p>
        </w:tc>
        <w:tc>
          <w:tcPr>
            <w:tcW w:w="1396" w:type="dxa"/>
          </w:tcPr>
          <w:p w14:paraId="7989CD0C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bCs/>
              </w:rPr>
            </w:pPr>
            <w:r w:rsidRPr="00362A66">
              <w:rPr>
                <w:rFonts w:asciiTheme="majorBidi" w:hAnsiTheme="majorBidi" w:cstheme="majorBidi"/>
                <w:bCs/>
              </w:rPr>
              <w:t>Beer Sheva, Israel</w:t>
            </w:r>
          </w:p>
        </w:tc>
        <w:tc>
          <w:tcPr>
            <w:tcW w:w="1747" w:type="dxa"/>
          </w:tcPr>
          <w:p w14:paraId="368C4CC1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362A66">
              <w:rPr>
                <w:rFonts w:asciiTheme="majorBidi" w:hAnsiTheme="majorBidi" w:cstheme="majorBidi"/>
              </w:rPr>
              <w:t>Middle East &amp; Islamic Studies Association of Israel (Annual Conference)</w:t>
            </w:r>
          </w:p>
        </w:tc>
        <w:tc>
          <w:tcPr>
            <w:tcW w:w="1004" w:type="dxa"/>
          </w:tcPr>
          <w:p w14:paraId="3F696AA5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6/2010</w:t>
            </w:r>
          </w:p>
        </w:tc>
      </w:tr>
      <w:tr w:rsidR="002E2B1B" w:rsidRPr="00362A66" w14:paraId="5DE35F6D" w14:textId="77777777" w:rsidTr="000E363F">
        <w:tc>
          <w:tcPr>
            <w:tcW w:w="1520" w:type="dxa"/>
          </w:tcPr>
          <w:p w14:paraId="3DD794C5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12731CE4" w14:textId="77777777" w:rsidR="002E2B1B" w:rsidRPr="002E2B1B" w:rsidRDefault="002E2B1B" w:rsidP="002E2B1B">
            <w:pPr>
              <w:bidi w:val="0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Arab Christians in Israel - between the Jewish and the Muslim Societies</w:t>
            </w:r>
          </w:p>
          <w:p w14:paraId="652809B4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</w:p>
        </w:tc>
        <w:tc>
          <w:tcPr>
            <w:tcW w:w="1396" w:type="dxa"/>
          </w:tcPr>
          <w:p w14:paraId="4C09250B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bCs/>
              </w:rPr>
            </w:pPr>
            <w:r w:rsidRPr="002E2B1B">
              <w:rPr>
                <w:rFonts w:asciiTheme="majorBidi" w:hAnsiTheme="majorBidi" w:cstheme="majorBidi"/>
                <w:bCs/>
              </w:rPr>
              <w:t>Haifa, Israel</w:t>
            </w:r>
          </w:p>
        </w:tc>
        <w:tc>
          <w:tcPr>
            <w:tcW w:w="1747" w:type="dxa"/>
          </w:tcPr>
          <w:p w14:paraId="15DEEAFE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Association for Israel Studies (Annual Conference)</w:t>
            </w:r>
          </w:p>
        </w:tc>
        <w:tc>
          <w:tcPr>
            <w:tcW w:w="1004" w:type="dxa"/>
          </w:tcPr>
          <w:p w14:paraId="23E9DD81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6/2012</w:t>
            </w:r>
          </w:p>
        </w:tc>
      </w:tr>
      <w:tr w:rsidR="002E2B1B" w:rsidRPr="00362A66" w14:paraId="05D916FC" w14:textId="77777777" w:rsidTr="000E363F">
        <w:tc>
          <w:tcPr>
            <w:tcW w:w="1520" w:type="dxa"/>
          </w:tcPr>
          <w:p w14:paraId="76D0AFF6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3EFB68A1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Arab workforce participation in the Israeli employment market – spatial examination at a single municipality scale</w:t>
            </w:r>
          </w:p>
        </w:tc>
        <w:tc>
          <w:tcPr>
            <w:tcW w:w="1396" w:type="dxa"/>
          </w:tcPr>
          <w:p w14:paraId="4DE9B07E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bCs/>
              </w:rPr>
            </w:pPr>
            <w:r w:rsidRPr="00362A66">
              <w:rPr>
                <w:rFonts w:asciiTheme="majorBidi" w:hAnsiTheme="majorBidi" w:cstheme="majorBidi"/>
                <w:bCs/>
              </w:rPr>
              <w:t>Beer Sheva, Israel</w:t>
            </w:r>
          </w:p>
        </w:tc>
        <w:tc>
          <w:tcPr>
            <w:tcW w:w="1747" w:type="dxa"/>
          </w:tcPr>
          <w:p w14:paraId="1924C0F8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Israeli Geographical Association (Annual Conference)</w:t>
            </w:r>
          </w:p>
        </w:tc>
        <w:tc>
          <w:tcPr>
            <w:tcW w:w="1004" w:type="dxa"/>
          </w:tcPr>
          <w:p w14:paraId="320BB2DA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12/2012</w:t>
            </w:r>
          </w:p>
        </w:tc>
      </w:tr>
      <w:tr w:rsidR="002E2B1B" w:rsidRPr="00362A66" w14:paraId="7AE7FE8A" w14:textId="77777777" w:rsidTr="000E363F">
        <w:tc>
          <w:tcPr>
            <w:tcW w:w="1520" w:type="dxa"/>
          </w:tcPr>
          <w:p w14:paraId="74538774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Co-presenter with I. Schnell and session organizer</w:t>
            </w:r>
          </w:p>
        </w:tc>
        <w:tc>
          <w:tcPr>
            <w:tcW w:w="2663" w:type="dxa"/>
          </w:tcPr>
          <w:p w14:paraId="4380590A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Jewish Arab relations in mixed Israeli cities - socio-spatial approach examination</w:t>
            </w:r>
          </w:p>
        </w:tc>
        <w:tc>
          <w:tcPr>
            <w:tcW w:w="1396" w:type="dxa"/>
          </w:tcPr>
          <w:p w14:paraId="2DE49DB0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Haifa, Israel</w:t>
            </w:r>
          </w:p>
        </w:tc>
        <w:tc>
          <w:tcPr>
            <w:tcW w:w="1747" w:type="dxa"/>
          </w:tcPr>
          <w:p w14:paraId="3682469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The mixed cities in Israel (the Jewish-Arab center, University of Haifa)</w:t>
            </w:r>
          </w:p>
        </w:tc>
        <w:tc>
          <w:tcPr>
            <w:tcW w:w="1004" w:type="dxa"/>
          </w:tcPr>
          <w:p w14:paraId="3EDB375F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4/2013</w:t>
            </w:r>
          </w:p>
        </w:tc>
      </w:tr>
      <w:tr w:rsidR="002E2B1B" w:rsidRPr="00362A66" w14:paraId="4FA04AA2" w14:textId="77777777" w:rsidTr="000E363F">
        <w:tc>
          <w:tcPr>
            <w:tcW w:w="1520" w:type="dxa"/>
          </w:tcPr>
          <w:p w14:paraId="311CFBD4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Co-presenter with I. Schnell</w:t>
            </w:r>
          </w:p>
        </w:tc>
        <w:tc>
          <w:tcPr>
            <w:tcW w:w="2663" w:type="dxa"/>
          </w:tcPr>
          <w:p w14:paraId="3FF5CC0F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Types of socio-spatial lifestyle of Arab women in Israel </w:t>
            </w:r>
          </w:p>
        </w:tc>
        <w:tc>
          <w:tcPr>
            <w:tcW w:w="1396" w:type="dxa"/>
          </w:tcPr>
          <w:p w14:paraId="53A21F55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Ramat Gan, Israel</w:t>
            </w:r>
          </w:p>
        </w:tc>
        <w:tc>
          <w:tcPr>
            <w:tcW w:w="1747" w:type="dxa"/>
          </w:tcPr>
          <w:p w14:paraId="0D98EF73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lang w:eastAsia="ar-SA" w:bidi="ar-SA"/>
              </w:rPr>
              <w:t>Israeli Geographical Association (Annual Conference)</w:t>
            </w:r>
          </w:p>
        </w:tc>
        <w:tc>
          <w:tcPr>
            <w:tcW w:w="1004" w:type="dxa"/>
          </w:tcPr>
          <w:p w14:paraId="3F26D403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12/2013</w:t>
            </w:r>
          </w:p>
        </w:tc>
      </w:tr>
      <w:tr w:rsidR="002E2B1B" w:rsidRPr="00362A66" w14:paraId="05134284" w14:textId="77777777" w:rsidTr="000E363F">
        <w:tc>
          <w:tcPr>
            <w:tcW w:w="1520" w:type="dxa"/>
          </w:tcPr>
          <w:p w14:paraId="535C16FF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0EEB0EEE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E2B1B">
              <w:rPr>
                <w:rFonts w:asciiTheme="majorBidi" w:hAnsiTheme="majorBidi" w:cstheme="majorBidi"/>
              </w:rPr>
              <w:t>Vertical versus Horizontal Factors in Jewish-Arab Interrelation in Contemporary Mixed Israeli Cities: The Case of Lod and Ramla</w:t>
            </w:r>
          </w:p>
        </w:tc>
        <w:tc>
          <w:tcPr>
            <w:tcW w:w="1396" w:type="dxa"/>
          </w:tcPr>
          <w:p w14:paraId="6AA86F37" w14:textId="77777777" w:rsidR="002E2B1B" w:rsidRPr="002E2B1B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Sde Boker</w:t>
            </w:r>
            <w:r w:rsidRPr="002E2B1B">
              <w:t>, Israel</w:t>
            </w:r>
          </w:p>
        </w:tc>
        <w:tc>
          <w:tcPr>
            <w:tcW w:w="1747" w:type="dxa"/>
          </w:tcPr>
          <w:p w14:paraId="5ABF7801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2E2B1B">
              <w:rPr>
                <w:rFonts w:asciiTheme="majorBidi" w:hAnsiTheme="majorBidi" w:cstheme="majorBidi"/>
                <w:lang w:eastAsia="ar-SA" w:bidi="ar-SA"/>
              </w:rPr>
              <w:t>Association for Israel Studies (Annual Conference)</w:t>
            </w:r>
          </w:p>
        </w:tc>
        <w:tc>
          <w:tcPr>
            <w:tcW w:w="1004" w:type="dxa"/>
          </w:tcPr>
          <w:p w14:paraId="7E6BB532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6/2014</w:t>
            </w:r>
          </w:p>
        </w:tc>
      </w:tr>
      <w:tr w:rsidR="002E2B1B" w:rsidRPr="00362A66" w14:paraId="1BD461D2" w14:textId="77777777" w:rsidTr="000E363F">
        <w:trPr>
          <w:trHeight w:val="2010"/>
        </w:trPr>
        <w:tc>
          <w:tcPr>
            <w:tcW w:w="1520" w:type="dxa"/>
          </w:tcPr>
          <w:p w14:paraId="4EEB8577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Discussant in a panel with M. Sharabi; H. De-</w:t>
            </w:r>
            <w:proofErr w:type="spellStart"/>
            <w:r>
              <w:rPr>
                <w:rFonts w:asciiTheme="majorBidi" w:hAnsiTheme="majorBidi" w:cstheme="majorBidi"/>
              </w:rPr>
              <w:t>Sevilia</w:t>
            </w:r>
            <w:proofErr w:type="spellEnd"/>
            <w:r>
              <w:rPr>
                <w:rFonts w:asciiTheme="majorBidi" w:hAnsiTheme="majorBidi" w:cstheme="majorBidi"/>
              </w:rPr>
              <w:t xml:space="preserve"> and V. Fridman </w:t>
            </w:r>
          </w:p>
        </w:tc>
        <w:tc>
          <w:tcPr>
            <w:tcW w:w="2663" w:type="dxa"/>
          </w:tcPr>
          <w:p w14:paraId="3C6BF2F5" w14:textId="460AE57A" w:rsidR="002E2B1B" w:rsidRPr="00362A66" w:rsidRDefault="002E2B1B" w:rsidP="002E2B1B">
            <w:pPr>
              <w:pStyle w:val="NormalWeb"/>
              <w:spacing w:line="360" w:lineRule="auto"/>
              <w:rPr>
                <w:rFonts w:asciiTheme="majorBidi" w:hAnsiTheme="majorBidi" w:cstheme="majorBidi"/>
              </w:rPr>
            </w:pPr>
            <w:r w:rsidRPr="0091599B">
              <w:rPr>
                <w:color w:val="000000"/>
              </w:rPr>
              <w:t xml:space="preserve">From evaluation </w:t>
            </w:r>
            <w:r>
              <w:rPr>
                <w:color w:val="000000"/>
              </w:rPr>
              <w:t xml:space="preserve">of </w:t>
            </w:r>
            <w:r w:rsidRPr="0091599B">
              <w:rPr>
                <w:color w:val="000000"/>
              </w:rPr>
              <w:t>programs to str</w:t>
            </w:r>
            <w:r>
              <w:rPr>
                <w:color w:val="000000"/>
              </w:rPr>
              <w:t>at</w:t>
            </w:r>
            <w:r w:rsidRPr="0091599B">
              <w:rPr>
                <w:color w:val="000000"/>
              </w:rPr>
              <w:t xml:space="preserve">egic evaluation - the case of </w:t>
            </w:r>
            <w:r>
              <w:rPr>
                <w:color w:val="000000"/>
              </w:rPr>
              <w:t>'</w:t>
            </w:r>
            <w:r w:rsidRPr="0091599B">
              <w:rPr>
                <w:color w:val="000000"/>
              </w:rPr>
              <w:t xml:space="preserve">academic </w:t>
            </w:r>
            <w:r w:rsidR="00EF7276" w:rsidRPr="0091599B">
              <w:rPr>
                <w:color w:val="000000"/>
              </w:rPr>
              <w:t>p</w:t>
            </w:r>
            <w:r w:rsidR="00EF7276">
              <w:rPr>
                <w:color w:val="000000"/>
              </w:rPr>
              <w:t>uz</w:t>
            </w:r>
            <w:r w:rsidR="00EF7276" w:rsidRPr="0091599B">
              <w:rPr>
                <w:color w:val="000000"/>
              </w:rPr>
              <w:t>z</w:t>
            </w:r>
            <w:r w:rsidR="00EF7276">
              <w:rPr>
                <w:color w:val="000000"/>
              </w:rPr>
              <w:t>l</w:t>
            </w:r>
            <w:r w:rsidR="00EF7276" w:rsidRPr="0091599B">
              <w:rPr>
                <w:color w:val="000000"/>
              </w:rPr>
              <w:t>e</w:t>
            </w:r>
            <w:r>
              <w:rPr>
                <w:color w:val="000000"/>
              </w:rPr>
              <w:t>'</w:t>
            </w:r>
            <w:r w:rsidRPr="0091599B">
              <w:rPr>
                <w:color w:val="000000"/>
              </w:rPr>
              <w:t xml:space="preserve"> in YVC</w:t>
            </w:r>
          </w:p>
        </w:tc>
        <w:tc>
          <w:tcPr>
            <w:tcW w:w="1396" w:type="dxa"/>
          </w:tcPr>
          <w:p w14:paraId="14547AD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</w:tc>
        <w:tc>
          <w:tcPr>
            <w:tcW w:w="1747" w:type="dxa"/>
          </w:tcPr>
          <w:p w14:paraId="07F98225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>
              <w:rPr>
                <w:rFonts w:asciiTheme="majorBidi" w:hAnsiTheme="majorBidi" w:cstheme="majorBidi"/>
                <w:lang w:eastAsia="ar-SA" w:bidi="ar-SA"/>
              </w:rPr>
              <w:t>Israeli Association for Program Evaluation</w:t>
            </w:r>
          </w:p>
        </w:tc>
        <w:tc>
          <w:tcPr>
            <w:tcW w:w="1004" w:type="dxa"/>
          </w:tcPr>
          <w:p w14:paraId="0A027879" w14:textId="77777777" w:rsidR="002E2B1B" w:rsidRPr="00362A66" w:rsidRDefault="002E2B1B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 w:hint="cs"/>
                <w:rtl/>
              </w:rPr>
              <w:t>2/2018</w:t>
            </w:r>
          </w:p>
        </w:tc>
      </w:tr>
      <w:tr w:rsidR="001B1CED" w:rsidRPr="00362A66" w14:paraId="18ED513A" w14:textId="77777777" w:rsidTr="000E363F">
        <w:trPr>
          <w:trHeight w:val="2010"/>
        </w:trPr>
        <w:tc>
          <w:tcPr>
            <w:tcW w:w="1520" w:type="dxa"/>
          </w:tcPr>
          <w:p w14:paraId="0B56F0BD" w14:textId="35B94FA4" w:rsidR="001B1CED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 panel</w:t>
            </w:r>
          </w:p>
        </w:tc>
        <w:tc>
          <w:tcPr>
            <w:tcW w:w="2663" w:type="dxa"/>
          </w:tcPr>
          <w:p w14:paraId="215E36BD" w14:textId="7C49A9E8" w:rsidR="001B1CED" w:rsidRPr="0091599B" w:rsidRDefault="00862374" w:rsidP="002E2B1B">
            <w:pPr>
              <w:pStyle w:val="NormalWeb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>Identity of Arabs in Israel – Palestinians vs. other identity dimensions</w:t>
            </w:r>
          </w:p>
        </w:tc>
        <w:tc>
          <w:tcPr>
            <w:tcW w:w="1396" w:type="dxa"/>
          </w:tcPr>
          <w:p w14:paraId="3666AD5A" w14:textId="579462EF" w:rsidR="001B1CED" w:rsidRPr="00362A66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Jerusalem, Israel</w:t>
            </w:r>
          </w:p>
        </w:tc>
        <w:tc>
          <w:tcPr>
            <w:tcW w:w="1747" w:type="dxa"/>
          </w:tcPr>
          <w:p w14:paraId="1C15347B" w14:textId="2A00CF1D" w:rsidR="001B1CED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lang w:eastAsia="ar-SA" w:bidi="ar-SA"/>
              </w:rPr>
            </w:pPr>
            <w:r w:rsidRPr="00362A66">
              <w:rPr>
                <w:rFonts w:asciiTheme="majorBidi" w:hAnsiTheme="majorBidi" w:cstheme="majorBidi"/>
              </w:rPr>
              <w:t>The Middle East and Islamic Studies Association of Israel</w:t>
            </w:r>
          </w:p>
        </w:tc>
        <w:tc>
          <w:tcPr>
            <w:tcW w:w="1004" w:type="dxa"/>
          </w:tcPr>
          <w:p w14:paraId="748B23E7" w14:textId="2573C326" w:rsidR="001B1CED" w:rsidRDefault="001B1CED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6/2022</w:t>
            </w:r>
          </w:p>
        </w:tc>
      </w:tr>
      <w:tr w:rsidR="00862374" w:rsidRPr="00362A66" w14:paraId="3A467882" w14:textId="77777777" w:rsidTr="000E363F">
        <w:trPr>
          <w:trHeight w:val="2010"/>
        </w:trPr>
        <w:tc>
          <w:tcPr>
            <w:tcW w:w="1520" w:type="dxa"/>
          </w:tcPr>
          <w:p w14:paraId="62600FF6" w14:textId="4B7023CB" w:rsidR="00862374" w:rsidRPr="00362A66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Presenter in a</w:t>
            </w:r>
            <w:r>
              <w:rPr>
                <w:rFonts w:asciiTheme="majorBidi" w:hAnsiTheme="majorBidi" w:cstheme="majorBidi"/>
              </w:rPr>
              <w:t xml:space="preserve"> researcher's</w:t>
            </w:r>
            <w:r w:rsidRPr="00362A66">
              <w:rPr>
                <w:rFonts w:asciiTheme="majorBidi" w:hAnsiTheme="majorBidi" w:cstheme="majorBidi"/>
              </w:rPr>
              <w:t xml:space="preserve"> panel</w:t>
            </w:r>
          </w:p>
        </w:tc>
        <w:tc>
          <w:tcPr>
            <w:tcW w:w="2663" w:type="dxa"/>
          </w:tcPr>
          <w:p w14:paraId="1A512916" w14:textId="44D6A336" w:rsidR="00862374" w:rsidRPr="0091599B" w:rsidRDefault="00862374" w:rsidP="002E2B1B">
            <w:pPr>
              <w:pStyle w:val="NormalWeb"/>
              <w:spacing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Antagonistic identities and integration of ethnic minorities into </w:t>
            </w:r>
            <w:proofErr w:type="spellStart"/>
            <w:r>
              <w:rPr>
                <w:color w:val="000000"/>
              </w:rPr>
              <w:t>labour</w:t>
            </w:r>
            <w:proofErr w:type="spellEnd"/>
            <w:r>
              <w:rPr>
                <w:color w:val="000000"/>
              </w:rPr>
              <w:t xml:space="preserve"> markets – The case of Arabs in Israel </w:t>
            </w:r>
          </w:p>
        </w:tc>
        <w:tc>
          <w:tcPr>
            <w:tcW w:w="1396" w:type="dxa"/>
          </w:tcPr>
          <w:p w14:paraId="36A1E6DE" w14:textId="71901026" w:rsidR="00862374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</w:tc>
        <w:tc>
          <w:tcPr>
            <w:tcW w:w="1747" w:type="dxa"/>
          </w:tcPr>
          <w:p w14:paraId="7C229D20" w14:textId="2DC207EC" w:rsidR="00862374" w:rsidRPr="00362A66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 xml:space="preserve">The </w:t>
            </w:r>
            <w:r w:rsidR="0090607E">
              <w:rPr>
                <w:rFonts w:asciiTheme="majorBidi" w:hAnsiTheme="majorBidi" w:cstheme="majorBidi"/>
                <w:color w:val="000000"/>
              </w:rPr>
              <w:t>A</w:t>
            </w:r>
            <w:r>
              <w:rPr>
                <w:rFonts w:asciiTheme="majorBidi" w:hAnsiTheme="majorBidi" w:cstheme="majorBidi"/>
                <w:color w:val="000000"/>
              </w:rPr>
              <w:t xml:space="preserve">nnual </w:t>
            </w:r>
            <w:r w:rsidR="0090607E">
              <w:rPr>
                <w:rFonts w:asciiTheme="majorBidi" w:hAnsiTheme="majorBidi" w:cstheme="majorBidi"/>
                <w:color w:val="000000"/>
              </w:rPr>
              <w:t>R</w:t>
            </w:r>
            <w:r>
              <w:rPr>
                <w:rFonts w:asciiTheme="majorBidi" w:hAnsiTheme="majorBidi" w:cstheme="majorBidi"/>
                <w:color w:val="000000"/>
              </w:rPr>
              <w:t xml:space="preserve">esearch </w:t>
            </w:r>
            <w:r w:rsidR="0090607E">
              <w:rPr>
                <w:rFonts w:asciiTheme="majorBidi" w:hAnsiTheme="majorBidi" w:cstheme="majorBidi"/>
                <w:color w:val="000000"/>
              </w:rPr>
              <w:t>F</w:t>
            </w:r>
            <w:r>
              <w:rPr>
                <w:rFonts w:asciiTheme="majorBidi" w:hAnsiTheme="majorBidi" w:cstheme="majorBidi"/>
                <w:color w:val="000000"/>
              </w:rPr>
              <w:t xml:space="preserve">air, </w:t>
            </w:r>
            <w:r w:rsidRPr="00362A66">
              <w:rPr>
                <w:rFonts w:asciiTheme="majorBidi" w:hAnsiTheme="majorBidi" w:cstheme="majorBidi"/>
                <w:color w:val="000000"/>
              </w:rPr>
              <w:t>The Max Stern</w:t>
            </w:r>
            <w:r>
              <w:rPr>
                <w:rFonts w:asciiTheme="majorBidi" w:hAnsiTheme="majorBidi" w:cstheme="majorBidi"/>
                <w:color w:val="000000"/>
              </w:rPr>
              <w:t xml:space="preserve">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</w:tc>
        <w:tc>
          <w:tcPr>
            <w:tcW w:w="1004" w:type="dxa"/>
          </w:tcPr>
          <w:p w14:paraId="56F2C398" w14:textId="2A0D50A6" w:rsidR="00862374" w:rsidRDefault="00862374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6/2022</w:t>
            </w:r>
          </w:p>
        </w:tc>
      </w:tr>
      <w:tr w:rsidR="00D062F6" w:rsidRPr="00362A66" w14:paraId="0AA859DF" w14:textId="77777777" w:rsidTr="000E363F">
        <w:trPr>
          <w:trHeight w:val="2010"/>
        </w:trPr>
        <w:tc>
          <w:tcPr>
            <w:tcW w:w="1520" w:type="dxa"/>
          </w:tcPr>
          <w:p w14:paraId="2DABA250" w14:textId="53686376" w:rsidR="00D062F6" w:rsidRPr="00362A66" w:rsidRDefault="00D062F6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 presenter with Moshe Sharabi and Oriana Abboud-Armaly</w:t>
            </w:r>
          </w:p>
        </w:tc>
        <w:tc>
          <w:tcPr>
            <w:tcW w:w="2663" w:type="dxa"/>
          </w:tcPr>
          <w:p w14:paraId="659CC34A" w14:textId="77777777" w:rsidR="00D062F6" w:rsidRPr="00D062F6" w:rsidRDefault="00D062F6" w:rsidP="00D062F6">
            <w:pPr>
              <w:pStyle w:val="NormalWeb"/>
              <w:spacing w:line="360" w:lineRule="auto"/>
              <w:rPr>
                <w:color w:val="000000"/>
                <w:lang w:val="en-IL"/>
              </w:rPr>
            </w:pPr>
            <w:r w:rsidRPr="00D062F6">
              <w:rPr>
                <w:color w:val="000000"/>
                <w:lang w:val="en-IL"/>
              </w:rPr>
              <w:t>Non‐Financial Employment Commitment in Israel: The Effect of Religion and Gender</w:t>
            </w:r>
          </w:p>
          <w:p w14:paraId="2C7E9973" w14:textId="77777777" w:rsidR="00D062F6" w:rsidRPr="00D062F6" w:rsidRDefault="00D062F6" w:rsidP="002E2B1B">
            <w:pPr>
              <w:pStyle w:val="NormalWeb"/>
              <w:spacing w:line="360" w:lineRule="auto"/>
              <w:rPr>
                <w:color w:val="000000"/>
                <w:lang w:val="en-IL"/>
              </w:rPr>
            </w:pPr>
          </w:p>
        </w:tc>
        <w:tc>
          <w:tcPr>
            <w:tcW w:w="1396" w:type="dxa"/>
          </w:tcPr>
          <w:p w14:paraId="3388CD91" w14:textId="77777777" w:rsidR="00D062F6" w:rsidRPr="00D062F6" w:rsidRDefault="00D062F6" w:rsidP="00D062F6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  <w:lang w:val="en-IL"/>
              </w:rPr>
            </w:pPr>
            <w:r w:rsidRPr="00D062F6">
              <w:rPr>
                <w:rFonts w:asciiTheme="majorBidi" w:hAnsiTheme="majorBidi" w:cstheme="majorBidi"/>
                <w:color w:val="000000"/>
                <w:lang w:val="en-IL"/>
              </w:rPr>
              <w:t>Tiberias, Israel</w:t>
            </w:r>
          </w:p>
          <w:p w14:paraId="0FD1A812" w14:textId="77777777" w:rsidR="00D062F6" w:rsidRPr="00362A66" w:rsidRDefault="00D062F6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</w:p>
        </w:tc>
        <w:tc>
          <w:tcPr>
            <w:tcW w:w="1747" w:type="dxa"/>
          </w:tcPr>
          <w:p w14:paraId="79298577" w14:textId="75F53239" w:rsidR="00D062F6" w:rsidRDefault="00D062F6" w:rsidP="00D062F6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 w:rsidRPr="00D062F6">
              <w:rPr>
                <w:rFonts w:asciiTheme="majorBidi" w:hAnsiTheme="majorBidi" w:cstheme="majorBidi"/>
                <w:color w:val="000000"/>
              </w:rPr>
              <w:t>18</w:t>
            </w:r>
            <w:r w:rsidRPr="00D062F6">
              <w:rPr>
                <w:rFonts w:asciiTheme="majorBidi" w:hAnsiTheme="majorBidi" w:cstheme="majorBidi"/>
                <w:color w:val="000000"/>
                <w:vertAlign w:val="superscript"/>
              </w:rPr>
              <w:t>th</w:t>
            </w:r>
            <w:r w:rsidRPr="00D062F6">
              <w:rPr>
                <w:rFonts w:asciiTheme="majorBidi" w:hAnsiTheme="majorBidi" w:cstheme="majorBidi"/>
                <w:color w:val="000000"/>
              </w:rPr>
              <w:t> Conference of the International Society for the Study of Work and Organizational Values (ISSWOV)</w:t>
            </w:r>
          </w:p>
        </w:tc>
        <w:tc>
          <w:tcPr>
            <w:tcW w:w="1004" w:type="dxa"/>
          </w:tcPr>
          <w:p w14:paraId="48F218A5" w14:textId="0A42BADE" w:rsidR="00D062F6" w:rsidRDefault="00D062F6" w:rsidP="002E2B1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6/2024</w:t>
            </w:r>
          </w:p>
        </w:tc>
      </w:tr>
    </w:tbl>
    <w:p w14:paraId="024CA805" w14:textId="77777777" w:rsidR="00B67315" w:rsidRDefault="00B67315" w:rsidP="00362A66">
      <w:pPr>
        <w:bidi w:val="0"/>
        <w:spacing w:after="200" w:line="276" w:lineRule="auto"/>
        <w:ind w:left="284" w:firstLine="142"/>
        <w:rPr>
          <w:b/>
          <w:bCs/>
          <w:u w:val="single"/>
        </w:rPr>
      </w:pPr>
    </w:p>
    <w:p w14:paraId="10984EFA" w14:textId="29172808" w:rsidR="00026447" w:rsidRPr="00362A66" w:rsidRDefault="003665CC" w:rsidP="00B67315">
      <w:pPr>
        <w:bidi w:val="0"/>
        <w:spacing w:after="200" w:line="276" w:lineRule="auto"/>
        <w:ind w:left="284" w:firstLine="142"/>
        <w:rPr>
          <w:u w:val="single"/>
        </w:rPr>
      </w:pPr>
      <w:r>
        <w:rPr>
          <w:b/>
          <w:bCs/>
          <w:u w:val="single"/>
        </w:rPr>
        <w:t>c</w:t>
      </w:r>
      <w:r w:rsidR="00026447" w:rsidRPr="00362A66">
        <w:rPr>
          <w:u w:val="single"/>
        </w:rPr>
        <w:t xml:space="preserve">. </w:t>
      </w:r>
      <w:r w:rsidR="00026447" w:rsidRPr="00362A66">
        <w:rPr>
          <w:b/>
          <w:bCs/>
          <w:u w:val="single"/>
        </w:rPr>
        <w:t>Organization of Conferences or Sessions</w:t>
      </w:r>
    </w:p>
    <w:tbl>
      <w:tblPr>
        <w:bidiVisual/>
        <w:tblW w:w="85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10"/>
        <w:gridCol w:w="2102"/>
        <w:gridCol w:w="1417"/>
        <w:gridCol w:w="2326"/>
        <w:gridCol w:w="901"/>
      </w:tblGrid>
      <w:tr w:rsidR="00026447" w:rsidRPr="00362A66" w14:paraId="10352E7A" w14:textId="77777777" w:rsidTr="00FB36E4">
        <w:tc>
          <w:tcPr>
            <w:tcW w:w="1810" w:type="dxa"/>
          </w:tcPr>
          <w:p w14:paraId="3E1A8757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Role</w:t>
            </w:r>
          </w:p>
        </w:tc>
        <w:tc>
          <w:tcPr>
            <w:tcW w:w="2102" w:type="dxa"/>
          </w:tcPr>
          <w:p w14:paraId="1AC6E921" w14:textId="77777777" w:rsidR="00026447" w:rsidRPr="00362A66" w:rsidRDefault="00026447" w:rsidP="007663EE">
            <w:pPr>
              <w:bidi w:val="0"/>
              <w:spacing w:line="276" w:lineRule="auto"/>
              <w:rPr>
                <w:b/>
                <w:bCs/>
              </w:rPr>
            </w:pPr>
            <w:r w:rsidRPr="00362A66">
              <w:rPr>
                <w:rFonts w:hint="cs"/>
                <w:b/>
                <w:bCs/>
              </w:rPr>
              <w:t>S</w:t>
            </w:r>
            <w:r w:rsidRPr="00362A66">
              <w:rPr>
                <w:b/>
                <w:bCs/>
              </w:rPr>
              <w:t>ubject of Conference/</w:t>
            </w:r>
          </w:p>
          <w:p w14:paraId="5BEA4644" w14:textId="77777777" w:rsidR="00026447" w:rsidRPr="00362A66" w:rsidRDefault="00026447" w:rsidP="00BC5708">
            <w:pPr>
              <w:bidi w:val="0"/>
              <w:spacing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Role at Conference</w:t>
            </w:r>
          </w:p>
        </w:tc>
        <w:tc>
          <w:tcPr>
            <w:tcW w:w="1417" w:type="dxa"/>
          </w:tcPr>
          <w:p w14:paraId="45969025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 xml:space="preserve">Place of </w:t>
            </w:r>
          </w:p>
          <w:p w14:paraId="3C24B56E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  <w:rtl/>
              </w:rPr>
            </w:pPr>
            <w:r w:rsidRPr="00362A66">
              <w:rPr>
                <w:b/>
                <w:bCs/>
              </w:rPr>
              <w:t>Conference</w:t>
            </w:r>
          </w:p>
        </w:tc>
        <w:tc>
          <w:tcPr>
            <w:tcW w:w="2326" w:type="dxa"/>
          </w:tcPr>
          <w:p w14:paraId="67511C91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Name of</w:t>
            </w:r>
          </w:p>
          <w:p w14:paraId="2DC1DE30" w14:textId="77777777" w:rsidR="00026447" w:rsidRPr="00362A66" w:rsidRDefault="00026447" w:rsidP="004C3D50">
            <w:pPr>
              <w:bidi w:val="0"/>
              <w:spacing w:line="276" w:lineRule="auto"/>
              <w:jc w:val="both"/>
              <w:rPr>
                <w:b/>
                <w:bCs/>
              </w:rPr>
            </w:pPr>
            <w:r w:rsidRPr="00362A66">
              <w:rPr>
                <w:b/>
                <w:bCs/>
              </w:rPr>
              <w:t>Conference</w:t>
            </w:r>
          </w:p>
          <w:p w14:paraId="0175A66B" w14:textId="77777777" w:rsidR="00026447" w:rsidRPr="00362A66" w:rsidRDefault="00026447" w:rsidP="004C3D50">
            <w:pPr>
              <w:bidi w:val="0"/>
              <w:spacing w:line="276" w:lineRule="auto"/>
              <w:rPr>
                <w:b/>
                <w:bCs/>
                <w:rtl/>
              </w:rPr>
            </w:pPr>
          </w:p>
        </w:tc>
        <w:tc>
          <w:tcPr>
            <w:tcW w:w="901" w:type="dxa"/>
          </w:tcPr>
          <w:p w14:paraId="197DF538" w14:textId="77777777" w:rsidR="00026447" w:rsidRPr="00362A66" w:rsidRDefault="00026447" w:rsidP="004C3D50">
            <w:pPr>
              <w:bidi w:val="0"/>
              <w:spacing w:line="276" w:lineRule="auto"/>
              <w:rPr>
                <w:b/>
                <w:bCs/>
              </w:rPr>
            </w:pPr>
            <w:r w:rsidRPr="00362A66">
              <w:rPr>
                <w:b/>
                <w:bCs/>
              </w:rPr>
              <w:t>Date</w:t>
            </w:r>
          </w:p>
        </w:tc>
      </w:tr>
      <w:tr w:rsidR="00026447" w:rsidRPr="00362A66" w14:paraId="3C5EF76E" w14:textId="77777777" w:rsidTr="00FB36E4">
        <w:trPr>
          <w:trHeight w:val="1236"/>
        </w:trPr>
        <w:tc>
          <w:tcPr>
            <w:tcW w:w="1810" w:type="dxa"/>
          </w:tcPr>
          <w:p w14:paraId="6344C81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Session organizer</w:t>
            </w:r>
          </w:p>
        </w:tc>
        <w:tc>
          <w:tcPr>
            <w:tcW w:w="2102" w:type="dxa"/>
          </w:tcPr>
          <w:p w14:paraId="60BCDA4E" w14:textId="77777777" w:rsidR="00026447" w:rsidRPr="00362A66" w:rsidRDefault="00026447" w:rsidP="00BC5708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A national conference by the Jewish -Arab center </w:t>
            </w:r>
          </w:p>
        </w:tc>
        <w:tc>
          <w:tcPr>
            <w:tcW w:w="1417" w:type="dxa"/>
          </w:tcPr>
          <w:p w14:paraId="480FD07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University of Haifa</w:t>
            </w:r>
          </w:p>
        </w:tc>
        <w:tc>
          <w:tcPr>
            <w:tcW w:w="2326" w:type="dxa"/>
          </w:tcPr>
          <w:p w14:paraId="21BDD8F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The mixed cities in Israel</w:t>
            </w:r>
          </w:p>
        </w:tc>
        <w:tc>
          <w:tcPr>
            <w:tcW w:w="901" w:type="dxa"/>
          </w:tcPr>
          <w:p w14:paraId="0B399D94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4/2013</w:t>
            </w:r>
          </w:p>
        </w:tc>
      </w:tr>
      <w:tr w:rsidR="00026447" w:rsidRPr="00362A66" w14:paraId="67E4637C" w14:textId="77777777" w:rsidTr="00FB36E4">
        <w:tc>
          <w:tcPr>
            <w:tcW w:w="1810" w:type="dxa"/>
          </w:tcPr>
          <w:p w14:paraId="2247077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Administrative organizer of the conference</w:t>
            </w:r>
          </w:p>
        </w:tc>
        <w:tc>
          <w:tcPr>
            <w:tcW w:w="2102" w:type="dxa"/>
          </w:tcPr>
          <w:p w14:paraId="19F50A5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An inter</w:t>
            </w:r>
            <w:r w:rsidR="00BC5708">
              <w:rPr>
                <w:rFonts w:asciiTheme="majorBidi" w:hAnsiTheme="majorBidi" w:cstheme="majorBidi"/>
              </w:rPr>
              <w:t>national conference,</w:t>
            </w:r>
            <w:r w:rsidRPr="00362A66">
              <w:rPr>
                <w:rFonts w:asciiTheme="majorBidi" w:hAnsiTheme="majorBidi" w:cstheme="majorBidi"/>
              </w:rPr>
              <w:t xml:space="preserve"> the Tami Steinmetz center for peace research</w:t>
            </w:r>
          </w:p>
        </w:tc>
        <w:tc>
          <w:tcPr>
            <w:tcW w:w="1417" w:type="dxa"/>
          </w:tcPr>
          <w:p w14:paraId="6899627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Tel Aviv University</w:t>
            </w:r>
          </w:p>
        </w:tc>
        <w:tc>
          <w:tcPr>
            <w:tcW w:w="2326" w:type="dxa"/>
          </w:tcPr>
          <w:p w14:paraId="5F648E4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The role of trust in conflict resolution</w:t>
            </w:r>
          </w:p>
        </w:tc>
        <w:tc>
          <w:tcPr>
            <w:tcW w:w="901" w:type="dxa"/>
          </w:tcPr>
          <w:p w14:paraId="2FB257F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1/2014</w:t>
            </w:r>
          </w:p>
        </w:tc>
      </w:tr>
      <w:tr w:rsidR="00026447" w:rsidRPr="00362A66" w14:paraId="4D4CB352" w14:textId="77777777" w:rsidTr="00FB36E4">
        <w:tc>
          <w:tcPr>
            <w:tcW w:w="1810" w:type="dxa"/>
          </w:tcPr>
          <w:p w14:paraId="3FC968F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Organizer of the conference</w:t>
            </w:r>
          </w:p>
        </w:tc>
        <w:tc>
          <w:tcPr>
            <w:tcW w:w="2102" w:type="dxa"/>
          </w:tcPr>
          <w:p w14:paraId="2CCC61D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Launch conference for an authored book</w:t>
            </w:r>
          </w:p>
        </w:tc>
        <w:tc>
          <w:tcPr>
            <w:tcW w:w="1417" w:type="dxa"/>
          </w:tcPr>
          <w:p w14:paraId="37D2189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Tel Aviv University</w:t>
            </w:r>
          </w:p>
        </w:tc>
        <w:tc>
          <w:tcPr>
            <w:tcW w:w="2326" w:type="dxa"/>
          </w:tcPr>
          <w:p w14:paraId="1207695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Jewish Arab relations in the mixed cities </w:t>
            </w:r>
            <w:r w:rsidR="00BB392E" w:rsidRPr="00362A66">
              <w:rPr>
                <w:rFonts w:asciiTheme="majorBidi" w:hAnsiTheme="majorBidi" w:cstheme="majorBidi"/>
              </w:rPr>
              <w:t>– Lod &amp;</w:t>
            </w:r>
            <w:r w:rsidR="00293DE4">
              <w:rPr>
                <w:rFonts w:asciiTheme="majorBidi" w:hAnsiTheme="majorBidi" w:cstheme="majorBidi"/>
              </w:rPr>
              <w:t xml:space="preserve"> </w:t>
            </w:r>
            <w:r w:rsidR="00BB392E" w:rsidRPr="00362A66">
              <w:rPr>
                <w:rFonts w:asciiTheme="majorBidi" w:hAnsiTheme="majorBidi" w:cstheme="majorBidi"/>
              </w:rPr>
              <w:t>Ramla Ideology vs. day-to-day life</w:t>
            </w:r>
          </w:p>
        </w:tc>
        <w:tc>
          <w:tcPr>
            <w:tcW w:w="901" w:type="dxa"/>
          </w:tcPr>
          <w:p w14:paraId="4161502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3/2017</w:t>
            </w:r>
          </w:p>
        </w:tc>
      </w:tr>
      <w:tr w:rsidR="00FB36E4" w:rsidRPr="00362A66" w14:paraId="2DF481EA" w14:textId="77777777" w:rsidTr="00FB36E4">
        <w:tc>
          <w:tcPr>
            <w:tcW w:w="1810" w:type="dxa"/>
          </w:tcPr>
          <w:p w14:paraId="4CA46374" w14:textId="22B586EA" w:rsidR="00FB36E4" w:rsidRPr="00362A66" w:rsidRDefault="009A3101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Session organizer</w:t>
            </w:r>
          </w:p>
        </w:tc>
        <w:tc>
          <w:tcPr>
            <w:tcW w:w="2102" w:type="dxa"/>
          </w:tcPr>
          <w:p w14:paraId="5988451C" w14:textId="6D7235CF" w:rsidR="00FB36E4" w:rsidRPr="009A3101" w:rsidRDefault="009A3101" w:rsidP="009A310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9A3101">
              <w:rPr>
                <w:rFonts w:asciiTheme="majorBidi" w:hAnsiTheme="majorBidi" w:cstheme="majorBidi"/>
              </w:rPr>
              <w:t>Socio-Spatial Integration of Arab Commuters and Localists Residing in Three Types of Localities in Israel</w:t>
            </w:r>
          </w:p>
        </w:tc>
        <w:tc>
          <w:tcPr>
            <w:tcW w:w="1417" w:type="dxa"/>
          </w:tcPr>
          <w:p w14:paraId="5BD0398F" w14:textId="446C8501" w:rsidR="00FB36E4" w:rsidRPr="00362A66" w:rsidRDefault="00FB36E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New Orleans, LA USA</w:t>
            </w:r>
          </w:p>
        </w:tc>
        <w:tc>
          <w:tcPr>
            <w:tcW w:w="2326" w:type="dxa"/>
          </w:tcPr>
          <w:p w14:paraId="5E3CFC7D" w14:textId="46765C26" w:rsidR="00FB36E4" w:rsidRPr="00362A66" w:rsidRDefault="00FB36E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AAG</w:t>
            </w:r>
            <w:r>
              <w:rPr>
                <w:rFonts w:asciiTheme="majorBidi" w:hAnsiTheme="majorBidi" w:cstheme="majorBidi" w:hint="cs"/>
                <w:rtl/>
              </w:rPr>
              <w:t xml:space="preserve"> </w:t>
            </w:r>
            <w:r>
              <w:rPr>
                <w:rFonts w:asciiTheme="majorBidi" w:hAnsiTheme="majorBidi" w:cstheme="majorBidi"/>
                <w:rtl/>
              </w:rPr>
              <w:t>–</w:t>
            </w:r>
            <w:r>
              <w:rPr>
                <w:rFonts w:asciiTheme="majorBidi" w:hAnsiTheme="majorBidi" w:cstheme="majorBidi" w:hint="cs"/>
                <w:rtl/>
              </w:rPr>
              <w:t xml:space="preserve"> </w:t>
            </w:r>
            <w:r>
              <w:rPr>
                <w:rFonts w:asciiTheme="majorBidi" w:hAnsiTheme="majorBidi" w:cstheme="majorBidi"/>
              </w:rPr>
              <w:t>American Association of Geographers</w:t>
            </w:r>
            <w:r w:rsidR="009A3101">
              <w:rPr>
                <w:rFonts w:asciiTheme="majorBidi" w:hAnsiTheme="majorBidi" w:cstheme="majorBidi"/>
              </w:rPr>
              <w:t xml:space="preserve"> annual meeting</w:t>
            </w:r>
          </w:p>
        </w:tc>
        <w:tc>
          <w:tcPr>
            <w:tcW w:w="901" w:type="dxa"/>
          </w:tcPr>
          <w:p w14:paraId="64AF2392" w14:textId="7B036C0D" w:rsidR="00FB36E4" w:rsidRPr="00362A66" w:rsidRDefault="00FB36E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4/2018</w:t>
            </w:r>
          </w:p>
        </w:tc>
      </w:tr>
    </w:tbl>
    <w:p w14:paraId="0126468C" w14:textId="77777777" w:rsidR="00891B27" w:rsidRDefault="00891B27" w:rsidP="00891B27">
      <w:pPr>
        <w:bidi w:val="0"/>
        <w:spacing w:after="200" w:line="276" w:lineRule="auto"/>
        <w:ind w:left="720"/>
        <w:rPr>
          <w:b/>
          <w:bCs/>
          <w:sz w:val="28"/>
          <w:szCs w:val="28"/>
          <w:u w:val="single"/>
        </w:rPr>
      </w:pPr>
    </w:p>
    <w:p w14:paraId="128831C0" w14:textId="1E6F8A31" w:rsidR="00026447" w:rsidRDefault="00026447" w:rsidP="000B6DE8">
      <w:pPr>
        <w:numPr>
          <w:ilvl w:val="0"/>
          <w:numId w:val="1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Invited Lectures\ Colloquium Talks</w:t>
      </w:r>
    </w:p>
    <w:p w14:paraId="0DE947E1" w14:textId="461890AC" w:rsidR="002E2B1B" w:rsidRPr="00E7604C" w:rsidRDefault="002E2B1B" w:rsidP="00E7604C">
      <w:pPr>
        <w:pStyle w:val="a9"/>
        <w:numPr>
          <w:ilvl w:val="0"/>
          <w:numId w:val="21"/>
        </w:numPr>
        <w:bidi w:val="0"/>
        <w:spacing w:after="200" w:line="276" w:lineRule="auto"/>
        <w:rPr>
          <w:b/>
          <w:bCs/>
          <w:u w:val="single"/>
        </w:rPr>
      </w:pPr>
      <w:r w:rsidRPr="00E7604C">
        <w:rPr>
          <w:b/>
          <w:bCs/>
          <w:u w:val="single"/>
        </w:rPr>
        <w:t>International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6"/>
        <w:gridCol w:w="2689"/>
        <w:gridCol w:w="1743"/>
        <w:gridCol w:w="1128"/>
      </w:tblGrid>
      <w:tr w:rsidR="002E2B1B" w:rsidRPr="00362A66" w14:paraId="3C201062" w14:textId="77777777" w:rsidTr="001B6E68">
        <w:tc>
          <w:tcPr>
            <w:tcW w:w="2736" w:type="dxa"/>
          </w:tcPr>
          <w:p w14:paraId="49772DE6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Presentation/Comments</w:t>
            </w:r>
          </w:p>
        </w:tc>
        <w:tc>
          <w:tcPr>
            <w:tcW w:w="2689" w:type="dxa"/>
          </w:tcPr>
          <w:p w14:paraId="7C289C01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Name of Forum</w:t>
            </w:r>
          </w:p>
        </w:tc>
        <w:tc>
          <w:tcPr>
            <w:tcW w:w="1743" w:type="dxa"/>
          </w:tcPr>
          <w:p w14:paraId="3CF5CF32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Place of Lecture</w:t>
            </w:r>
          </w:p>
        </w:tc>
        <w:tc>
          <w:tcPr>
            <w:tcW w:w="1128" w:type="dxa"/>
          </w:tcPr>
          <w:p w14:paraId="3D1A7C51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2E2B1B" w:rsidRPr="00362A66" w14:paraId="7BFD4D11" w14:textId="77777777" w:rsidTr="001B6E68">
        <w:tc>
          <w:tcPr>
            <w:tcW w:w="2736" w:type="dxa"/>
          </w:tcPr>
          <w:p w14:paraId="35215B17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Muslim-Christian Arab Relations in contemporary Israel</w:t>
            </w:r>
          </w:p>
        </w:tc>
        <w:tc>
          <w:tcPr>
            <w:tcW w:w="2689" w:type="dxa"/>
          </w:tcPr>
          <w:p w14:paraId="5BB052E0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colloquium at the Belfer Center for Science and International Affairs, Harvard University</w:t>
            </w:r>
          </w:p>
        </w:tc>
        <w:tc>
          <w:tcPr>
            <w:tcW w:w="1743" w:type="dxa"/>
          </w:tcPr>
          <w:p w14:paraId="16684D32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Boston MA, USA</w:t>
            </w:r>
          </w:p>
        </w:tc>
        <w:tc>
          <w:tcPr>
            <w:tcW w:w="1128" w:type="dxa"/>
          </w:tcPr>
          <w:p w14:paraId="3A662745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10/2009</w:t>
            </w:r>
          </w:p>
        </w:tc>
      </w:tr>
      <w:tr w:rsidR="002E2B1B" w:rsidRPr="00362A66" w14:paraId="1700AB50" w14:textId="77777777" w:rsidTr="001B6E68">
        <w:tc>
          <w:tcPr>
            <w:tcW w:w="2736" w:type="dxa"/>
          </w:tcPr>
          <w:p w14:paraId="3F827E8F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Islamization and Muslim-Christian relations in contemporary Israel</w:t>
            </w:r>
          </w:p>
        </w:tc>
        <w:tc>
          <w:tcPr>
            <w:tcW w:w="2689" w:type="dxa"/>
          </w:tcPr>
          <w:p w14:paraId="0C3E17AF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colloquium at the Talal Center for Muslim-Christian Understanding, Georgetown University</w:t>
            </w:r>
          </w:p>
        </w:tc>
        <w:tc>
          <w:tcPr>
            <w:tcW w:w="1743" w:type="dxa"/>
          </w:tcPr>
          <w:p w14:paraId="451F3EFC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Washington DC, USA</w:t>
            </w:r>
          </w:p>
        </w:tc>
        <w:tc>
          <w:tcPr>
            <w:tcW w:w="1128" w:type="dxa"/>
          </w:tcPr>
          <w:p w14:paraId="5AC01C0B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10/2009</w:t>
            </w:r>
          </w:p>
        </w:tc>
      </w:tr>
      <w:tr w:rsidR="002E2B1B" w:rsidRPr="00362A66" w14:paraId="4DD45DC7" w14:textId="77777777" w:rsidTr="001B6E68">
        <w:tc>
          <w:tcPr>
            <w:tcW w:w="2736" w:type="dxa"/>
          </w:tcPr>
          <w:p w14:paraId="0FB8E353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Socio-economic Inequalities between Jews and Arabs in Israel  </w:t>
            </w:r>
          </w:p>
        </w:tc>
        <w:tc>
          <w:tcPr>
            <w:tcW w:w="2689" w:type="dxa"/>
          </w:tcPr>
          <w:p w14:paraId="42F590AA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 colloquium at the political science department, Clark University, MA, USA</w:t>
            </w:r>
          </w:p>
        </w:tc>
        <w:tc>
          <w:tcPr>
            <w:tcW w:w="1743" w:type="dxa"/>
          </w:tcPr>
          <w:p w14:paraId="61BB955C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Worcester MA, USA</w:t>
            </w:r>
          </w:p>
        </w:tc>
        <w:tc>
          <w:tcPr>
            <w:tcW w:w="1128" w:type="dxa"/>
          </w:tcPr>
          <w:p w14:paraId="745DCED3" w14:textId="77777777" w:rsidR="002E2B1B" w:rsidRPr="00362A66" w:rsidRDefault="002E2B1B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4/2017</w:t>
            </w:r>
          </w:p>
        </w:tc>
      </w:tr>
    </w:tbl>
    <w:p w14:paraId="671E6F23" w14:textId="3A1E9E51" w:rsidR="002E2B1B" w:rsidRDefault="002E2B1B" w:rsidP="002E2B1B">
      <w:pPr>
        <w:bidi w:val="0"/>
        <w:spacing w:after="200" w:line="276" w:lineRule="auto"/>
        <w:ind w:left="720"/>
        <w:rPr>
          <w:b/>
          <w:bCs/>
          <w:sz w:val="28"/>
          <w:szCs w:val="28"/>
          <w:u w:val="single"/>
        </w:rPr>
      </w:pPr>
    </w:p>
    <w:p w14:paraId="159A755F" w14:textId="11E4C224" w:rsidR="002E2B1B" w:rsidRPr="00E7604C" w:rsidRDefault="002E2B1B" w:rsidP="00E7604C">
      <w:pPr>
        <w:pStyle w:val="a9"/>
        <w:numPr>
          <w:ilvl w:val="0"/>
          <w:numId w:val="21"/>
        </w:numPr>
        <w:bidi w:val="0"/>
        <w:spacing w:after="200" w:line="276" w:lineRule="auto"/>
        <w:rPr>
          <w:b/>
          <w:bCs/>
          <w:u w:val="single"/>
        </w:rPr>
      </w:pPr>
      <w:r w:rsidRPr="00E7604C">
        <w:rPr>
          <w:b/>
          <w:bCs/>
          <w:u w:val="single"/>
        </w:rPr>
        <w:lastRenderedPageBreak/>
        <w:t>National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6"/>
        <w:gridCol w:w="2689"/>
        <w:gridCol w:w="1743"/>
        <w:gridCol w:w="1128"/>
      </w:tblGrid>
      <w:tr w:rsidR="00026447" w:rsidRPr="00362A66" w14:paraId="79260C35" w14:textId="77777777" w:rsidTr="00533BE8">
        <w:tc>
          <w:tcPr>
            <w:tcW w:w="2736" w:type="dxa"/>
          </w:tcPr>
          <w:p w14:paraId="6195875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Presentation/Comments</w:t>
            </w:r>
          </w:p>
        </w:tc>
        <w:tc>
          <w:tcPr>
            <w:tcW w:w="2689" w:type="dxa"/>
          </w:tcPr>
          <w:p w14:paraId="4075050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Name of Forum</w:t>
            </w:r>
          </w:p>
        </w:tc>
        <w:tc>
          <w:tcPr>
            <w:tcW w:w="1743" w:type="dxa"/>
          </w:tcPr>
          <w:p w14:paraId="644F4FE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Place of Lecture</w:t>
            </w:r>
          </w:p>
        </w:tc>
        <w:tc>
          <w:tcPr>
            <w:tcW w:w="1128" w:type="dxa"/>
          </w:tcPr>
          <w:p w14:paraId="51BA74F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Date</w:t>
            </w:r>
          </w:p>
        </w:tc>
      </w:tr>
      <w:tr w:rsidR="00026447" w:rsidRPr="00362A66" w14:paraId="3AA7BDE2" w14:textId="77777777" w:rsidTr="00533BE8">
        <w:tc>
          <w:tcPr>
            <w:tcW w:w="2736" w:type="dxa"/>
          </w:tcPr>
          <w:p w14:paraId="43AF3D5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Methodological issues in inter-religious relations - Muslims and Christians in Israel</w:t>
            </w:r>
          </w:p>
        </w:tc>
        <w:tc>
          <w:tcPr>
            <w:tcW w:w="2689" w:type="dxa"/>
          </w:tcPr>
          <w:p w14:paraId="34D14EF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religion studies workshop</w:t>
            </w:r>
            <w:r w:rsidR="00357700">
              <w:rPr>
                <w:rFonts w:asciiTheme="majorBidi" w:hAnsiTheme="majorBidi" w:cstheme="majorBidi"/>
              </w:rPr>
              <w:t xml:space="preserve"> </w:t>
            </w:r>
            <w:r w:rsidRPr="00362A66">
              <w:rPr>
                <w:rFonts w:asciiTheme="majorBidi" w:hAnsiTheme="majorBidi" w:cstheme="majorBidi"/>
              </w:rPr>
              <w:t>at the department of Sociology and Anthropology, The Hebrew University</w:t>
            </w:r>
          </w:p>
        </w:tc>
        <w:tc>
          <w:tcPr>
            <w:tcW w:w="1743" w:type="dxa"/>
          </w:tcPr>
          <w:p w14:paraId="5CCFD03E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2B74CB4B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2/2011</w:t>
            </w:r>
          </w:p>
        </w:tc>
      </w:tr>
      <w:tr w:rsidR="00026447" w:rsidRPr="00362A66" w14:paraId="2BE2E498" w14:textId="77777777" w:rsidTr="00533BE8">
        <w:tc>
          <w:tcPr>
            <w:tcW w:w="2736" w:type="dxa"/>
          </w:tcPr>
          <w:p w14:paraId="502C657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Hebron-Al-Halil: Jews and Arabs,</w:t>
            </w:r>
            <w:r w:rsidRPr="00362A66">
              <w:rPr>
                <w:rFonts w:asciiTheme="majorBidi" w:hAnsiTheme="majorBidi" w:cstheme="majorBidi"/>
              </w:rPr>
              <w:br/>
              <w:t>Historical and spatial Background</w:t>
            </w:r>
          </w:p>
        </w:tc>
        <w:tc>
          <w:tcPr>
            <w:tcW w:w="2689" w:type="dxa"/>
          </w:tcPr>
          <w:p w14:paraId="523C4776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Ministry of Foreign Affairs, a lecture for TIPH - Temporary International Presence Hebron </w:t>
            </w:r>
          </w:p>
        </w:tc>
        <w:tc>
          <w:tcPr>
            <w:tcW w:w="1743" w:type="dxa"/>
          </w:tcPr>
          <w:p w14:paraId="6D8E688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0B4D347A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8/2011</w:t>
            </w:r>
          </w:p>
        </w:tc>
      </w:tr>
      <w:tr w:rsidR="00026447" w:rsidRPr="00362A66" w14:paraId="1CF7AEE1" w14:textId="77777777" w:rsidTr="00533BE8">
        <w:tc>
          <w:tcPr>
            <w:tcW w:w="2736" w:type="dxa"/>
          </w:tcPr>
          <w:p w14:paraId="3A685E81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Changes in Muslim-Christian interrelation in northern Israel 1967-2010</w:t>
            </w:r>
          </w:p>
        </w:tc>
        <w:tc>
          <w:tcPr>
            <w:tcW w:w="2689" w:type="dxa"/>
          </w:tcPr>
          <w:p w14:paraId="50FE590C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colloquium at the department of Middle East Studies, Ben-Gurion University of the Negev</w:t>
            </w:r>
          </w:p>
        </w:tc>
        <w:tc>
          <w:tcPr>
            <w:tcW w:w="1743" w:type="dxa"/>
          </w:tcPr>
          <w:p w14:paraId="48AB0790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Beer Sheva, Israel</w:t>
            </w:r>
          </w:p>
        </w:tc>
        <w:tc>
          <w:tcPr>
            <w:tcW w:w="1128" w:type="dxa"/>
          </w:tcPr>
          <w:p w14:paraId="644DEFDC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4/2012</w:t>
            </w:r>
          </w:p>
        </w:tc>
      </w:tr>
      <w:tr w:rsidR="00026447" w:rsidRPr="00362A66" w14:paraId="3915F9E7" w14:textId="77777777" w:rsidTr="00533BE8">
        <w:tc>
          <w:tcPr>
            <w:tcW w:w="2736" w:type="dxa"/>
          </w:tcPr>
          <w:p w14:paraId="64FCAD0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Arabs workforce participation in Israel at a Single Municipality Scale</w:t>
            </w:r>
          </w:p>
        </w:tc>
        <w:tc>
          <w:tcPr>
            <w:tcW w:w="2689" w:type="dxa"/>
          </w:tcPr>
          <w:p w14:paraId="4C87B838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 research presentation, Researchers forum, Ministry of Economy</w:t>
            </w:r>
          </w:p>
        </w:tc>
        <w:tc>
          <w:tcPr>
            <w:tcW w:w="1743" w:type="dxa"/>
          </w:tcPr>
          <w:p w14:paraId="0DB316C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2A7DD9B7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6/2013</w:t>
            </w:r>
          </w:p>
        </w:tc>
      </w:tr>
      <w:tr w:rsidR="00026447" w:rsidRPr="00362A66" w14:paraId="3476E7A6" w14:textId="77777777" w:rsidTr="00533BE8">
        <w:tc>
          <w:tcPr>
            <w:tcW w:w="2736" w:type="dxa"/>
          </w:tcPr>
          <w:p w14:paraId="1B20E42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Integration of Arab with excellent educational </w:t>
            </w:r>
            <w:r w:rsidR="008610C3">
              <w:rPr>
                <w:rFonts w:asciiTheme="majorBidi" w:hAnsiTheme="majorBidi" w:cstheme="majorBidi"/>
              </w:rPr>
              <w:t>achievements into Israel's labo</w:t>
            </w:r>
            <w:r w:rsidRPr="00362A66">
              <w:rPr>
                <w:rFonts w:asciiTheme="majorBidi" w:hAnsiTheme="majorBidi" w:cstheme="majorBidi"/>
              </w:rPr>
              <w:t>r market</w:t>
            </w:r>
          </w:p>
        </w:tc>
        <w:tc>
          <w:tcPr>
            <w:tcW w:w="2689" w:type="dxa"/>
          </w:tcPr>
          <w:p w14:paraId="57DD0F05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A research presentation, Prime Minister's office, The authority for economic development of minorities in Israel</w:t>
            </w:r>
          </w:p>
        </w:tc>
        <w:tc>
          <w:tcPr>
            <w:tcW w:w="1743" w:type="dxa"/>
          </w:tcPr>
          <w:p w14:paraId="569619C4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57676412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2/2014</w:t>
            </w:r>
          </w:p>
        </w:tc>
      </w:tr>
      <w:tr w:rsidR="00026447" w:rsidRPr="00362A66" w14:paraId="4DDE44BB" w14:textId="77777777" w:rsidTr="00533BE8">
        <w:tc>
          <w:tcPr>
            <w:tcW w:w="2736" w:type="dxa"/>
          </w:tcPr>
          <w:p w14:paraId="50A18E5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Types of NEET (not in employment, education or professional training) among young Arabs in Israel</w:t>
            </w:r>
          </w:p>
        </w:tc>
        <w:tc>
          <w:tcPr>
            <w:tcW w:w="2689" w:type="dxa"/>
          </w:tcPr>
          <w:p w14:paraId="60DF756D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 xml:space="preserve">A research presentation, Researchers forum, Israel's Democracy Institute </w:t>
            </w:r>
          </w:p>
        </w:tc>
        <w:tc>
          <w:tcPr>
            <w:tcW w:w="1743" w:type="dxa"/>
          </w:tcPr>
          <w:p w14:paraId="77A8C929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</w:tcPr>
          <w:p w14:paraId="213A1FAF" w14:textId="77777777" w:rsidR="00026447" w:rsidRPr="00362A66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5/2014</w:t>
            </w:r>
          </w:p>
        </w:tc>
      </w:tr>
      <w:tr w:rsidR="00533BE8" w14:paraId="236E2AAF" w14:textId="77777777" w:rsidTr="00533BE8"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90B3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Arab Residents of Mixed Cities in Israel – Challenges and Opportunities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F09E8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Abraham Found international board meeting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BCBD2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Jaffa,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6F627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11/2017</w:t>
            </w:r>
          </w:p>
        </w:tc>
      </w:tr>
      <w:tr w:rsidR="00533BE8" w14:paraId="163420EC" w14:textId="77777777" w:rsidTr="00533BE8"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8406F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lastRenderedPageBreak/>
              <w:t>The role of Interrelation of Jewish and Arab college students in accumulating social and cultural capital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CB964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533BE8">
              <w:rPr>
                <w:rFonts w:asciiTheme="majorBidi" w:hAnsiTheme="majorBidi" w:cstheme="majorBidi"/>
              </w:rPr>
              <w:t>The Council for Higher Education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0DB7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FDE5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2/2018</w:t>
            </w:r>
          </w:p>
        </w:tc>
      </w:tr>
      <w:tr w:rsidR="00533BE8" w14:paraId="746D5451" w14:textId="77777777" w:rsidTr="00357700">
        <w:trPr>
          <w:trHeight w:val="141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B255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Islamization and Muslim-Christian Relations in Israel: A Field Study Perspective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95459" w14:textId="77777777" w:rsidR="00533BE8" w:rsidRPr="00533BE8" w:rsidRDefault="00533BE8" w:rsidP="003577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Rothberg School, The Hebrew University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5C2A3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Jerusalem,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894B2" w14:textId="77777777" w:rsidR="00533BE8" w:rsidRPr="00533BE8" w:rsidRDefault="00533BE8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33BE8">
              <w:rPr>
                <w:rFonts w:asciiTheme="majorBidi" w:hAnsiTheme="majorBidi" w:cstheme="majorBidi"/>
              </w:rPr>
              <w:t>5/2018</w:t>
            </w:r>
          </w:p>
        </w:tc>
      </w:tr>
      <w:tr w:rsidR="00862374" w14:paraId="4FDFF560" w14:textId="77777777" w:rsidTr="00357700">
        <w:trPr>
          <w:trHeight w:val="141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BADC6" w14:textId="687EE700" w:rsidR="00862374" w:rsidRPr="00533BE8" w:rsidRDefault="008432C3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Place identity of Arabs in Israel as a mechanism of mitigating identity issues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64FF0" w14:textId="129658B0" w:rsidR="00862374" w:rsidRPr="00533BE8" w:rsidRDefault="00862374" w:rsidP="003577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PNIMA</w:t>
            </w:r>
            <w:r w:rsidR="008432C3">
              <w:rPr>
                <w:rFonts w:asciiTheme="majorBidi" w:hAnsiTheme="majorBidi" w:cstheme="majorBidi"/>
              </w:rPr>
              <w:t xml:space="preserve"> – Israeli solutions. An NGO aimed at easing internal social tensions (headed by former minister, Rabbi Shai Piron)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56D7" w14:textId="5812468A" w:rsidR="00862374" w:rsidRPr="00533BE8" w:rsidRDefault="0086237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Caesarea, Israel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18033" w14:textId="547B2CE4" w:rsidR="00862374" w:rsidRPr="00533BE8" w:rsidRDefault="00862374" w:rsidP="001B6E6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5/2022</w:t>
            </w:r>
          </w:p>
        </w:tc>
      </w:tr>
    </w:tbl>
    <w:p w14:paraId="3E6D4666" w14:textId="346D1A8A" w:rsidR="00F05BC9" w:rsidRDefault="00F05BC9" w:rsidP="00F05BC9">
      <w:pPr>
        <w:pStyle w:val="a9"/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</w:p>
    <w:p w14:paraId="589FE405" w14:textId="77777777" w:rsidR="00891B27" w:rsidRDefault="00891B27" w:rsidP="00891B27">
      <w:pPr>
        <w:pStyle w:val="a9"/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</w:p>
    <w:p w14:paraId="26D96394" w14:textId="2B625401" w:rsidR="00026447" w:rsidRPr="003D1947" w:rsidRDefault="00026447" w:rsidP="000B6DE8">
      <w:pPr>
        <w:pStyle w:val="a9"/>
        <w:numPr>
          <w:ilvl w:val="0"/>
          <w:numId w:val="1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3D1947">
        <w:rPr>
          <w:b/>
          <w:bCs/>
          <w:sz w:val="28"/>
          <w:szCs w:val="28"/>
          <w:u w:val="single"/>
        </w:rPr>
        <w:t>Research Grants</w:t>
      </w:r>
    </w:p>
    <w:p w14:paraId="0F7D8379" w14:textId="4B9288DE" w:rsidR="003D1947" w:rsidRDefault="003D1947" w:rsidP="003D1947">
      <w:pPr>
        <w:pStyle w:val="a9"/>
        <w:numPr>
          <w:ilvl w:val="0"/>
          <w:numId w:val="22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</w:pPr>
      <w:r w:rsidRPr="003D1947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 xml:space="preserve">Submission of Research Proposals – </w:t>
      </w:r>
      <w:r w:rsidR="00D175B2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>Awarded</w:t>
      </w:r>
    </w:p>
    <w:tbl>
      <w:tblPr>
        <w:bidiVisual/>
        <w:tblW w:w="8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3742"/>
        <w:gridCol w:w="2126"/>
        <w:gridCol w:w="1276"/>
      </w:tblGrid>
      <w:tr w:rsidR="003D1947" w:rsidRPr="00362A66" w14:paraId="6FC002FF" w14:textId="77777777" w:rsidTr="0060451E">
        <w:tc>
          <w:tcPr>
            <w:tcW w:w="1135" w:type="dxa"/>
          </w:tcPr>
          <w:p w14:paraId="3581D19A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  <w:tc>
          <w:tcPr>
            <w:tcW w:w="3742" w:type="dxa"/>
          </w:tcPr>
          <w:p w14:paraId="5052CC8C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Funded by/ Amount</w:t>
            </w:r>
          </w:p>
        </w:tc>
        <w:tc>
          <w:tcPr>
            <w:tcW w:w="2126" w:type="dxa"/>
          </w:tcPr>
          <w:p w14:paraId="137DFB44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Topic</w:t>
            </w:r>
          </w:p>
        </w:tc>
        <w:tc>
          <w:tcPr>
            <w:tcW w:w="1276" w:type="dxa"/>
          </w:tcPr>
          <w:p w14:paraId="631D2276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Role in Research</w:t>
            </w:r>
          </w:p>
        </w:tc>
      </w:tr>
      <w:tr w:rsidR="003D1947" w:rsidRPr="00362A66" w14:paraId="405C95DD" w14:textId="77777777" w:rsidTr="0060451E">
        <w:tc>
          <w:tcPr>
            <w:tcW w:w="1135" w:type="dxa"/>
          </w:tcPr>
          <w:p w14:paraId="343FF3B0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2011-2012</w:t>
            </w:r>
          </w:p>
        </w:tc>
        <w:tc>
          <w:tcPr>
            <w:tcW w:w="3742" w:type="dxa"/>
          </w:tcPr>
          <w:p w14:paraId="147474F1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Ministry of Industry, Trade &amp; Labor</w:t>
            </w:r>
          </w:p>
          <w:p w14:paraId="52B6F866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35,000 NIS</w:t>
            </w:r>
          </w:p>
        </w:tc>
        <w:tc>
          <w:tcPr>
            <w:tcW w:w="2126" w:type="dxa"/>
          </w:tcPr>
          <w:p w14:paraId="50643965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Labor workforce participation of Arabs in Israel in a single municipality scale</w:t>
            </w:r>
          </w:p>
        </w:tc>
        <w:tc>
          <w:tcPr>
            <w:tcW w:w="1276" w:type="dxa"/>
          </w:tcPr>
          <w:p w14:paraId="2FFAB773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PI</w:t>
            </w:r>
            <w:r>
              <w:rPr>
                <w:rFonts w:asciiTheme="majorBidi" w:hAnsiTheme="majorBidi" w:cstheme="majorBidi"/>
              </w:rPr>
              <w:t xml:space="preserve"> (sole)</w:t>
            </w:r>
          </w:p>
        </w:tc>
      </w:tr>
      <w:tr w:rsidR="003D1947" w:rsidRPr="00362A66" w14:paraId="3A92AB1B" w14:textId="77777777" w:rsidTr="0060451E">
        <w:tc>
          <w:tcPr>
            <w:tcW w:w="1135" w:type="dxa"/>
          </w:tcPr>
          <w:p w14:paraId="3AEE0605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2016-201</w:t>
            </w:r>
            <w:r>
              <w:rPr>
                <w:rFonts w:asciiTheme="majorBidi" w:hAnsiTheme="majorBidi" w:cstheme="majorBidi"/>
              </w:rPr>
              <w:t>9</w:t>
            </w:r>
          </w:p>
        </w:tc>
        <w:tc>
          <w:tcPr>
            <w:tcW w:w="3742" w:type="dxa"/>
          </w:tcPr>
          <w:p w14:paraId="5869B346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>A combination of:</w:t>
            </w:r>
          </w:p>
          <w:p w14:paraId="6A0F6CE1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  <w:color w:val="000000"/>
              </w:rPr>
              <w:t xml:space="preserve">1. </w:t>
            </w:r>
            <w:r w:rsidRPr="00362A66">
              <w:rPr>
                <w:rFonts w:asciiTheme="majorBidi" w:hAnsiTheme="majorBidi" w:cstheme="majorBidi"/>
                <w:color w:val="000000"/>
              </w:rPr>
              <w:t xml:space="preserve">The Max Stern </w:t>
            </w:r>
            <w:proofErr w:type="spellStart"/>
            <w:r w:rsidRPr="00362A66">
              <w:rPr>
                <w:rFonts w:asciiTheme="majorBidi" w:hAnsiTheme="majorBidi" w:cstheme="majorBidi"/>
                <w:color w:val="000000"/>
              </w:rPr>
              <w:t>Yezreel</w:t>
            </w:r>
            <w:proofErr w:type="spellEnd"/>
            <w:r w:rsidRPr="00362A66">
              <w:rPr>
                <w:rFonts w:asciiTheme="majorBidi" w:hAnsiTheme="majorBidi" w:cstheme="majorBidi"/>
                <w:color w:val="000000"/>
              </w:rPr>
              <w:t xml:space="preserve"> Valley College</w:t>
            </w:r>
          </w:p>
          <w:p w14:paraId="6CD0D584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2.</w:t>
            </w:r>
            <w:r w:rsidRPr="00362A66">
              <w:rPr>
                <w:rFonts w:asciiTheme="majorBidi" w:hAnsiTheme="majorBidi" w:cstheme="majorBidi"/>
                <w:color w:val="000000"/>
              </w:rPr>
              <w:t xml:space="preserve"> </w:t>
            </w:r>
            <w:r w:rsidRPr="00362A66">
              <w:rPr>
                <w:rFonts w:asciiTheme="majorBidi" w:hAnsiTheme="majorBidi" w:cstheme="majorBidi"/>
              </w:rPr>
              <w:t xml:space="preserve">The Tami Steinmetz Center for Peace Research (TSC), Tel-Aviv University </w:t>
            </w:r>
          </w:p>
          <w:p w14:paraId="229C2ABB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3. </w:t>
            </w:r>
            <w:r w:rsidRPr="00362A66">
              <w:rPr>
                <w:rFonts w:asciiTheme="majorBidi" w:hAnsiTheme="majorBidi" w:cstheme="majorBidi"/>
              </w:rPr>
              <w:t>Israel's Democracy Institute</w:t>
            </w:r>
          </w:p>
          <w:p w14:paraId="5C20127C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</w:t>
            </w:r>
            <w:r>
              <w:rPr>
                <w:rFonts w:asciiTheme="majorBidi" w:hAnsiTheme="majorBidi" w:cstheme="majorBidi"/>
              </w:rPr>
              <w:t>9</w:t>
            </w:r>
            <w:r w:rsidRPr="00362A66">
              <w:rPr>
                <w:rFonts w:asciiTheme="majorBidi" w:hAnsiTheme="majorBidi" w:cstheme="majorBidi"/>
              </w:rPr>
              <w:t>0,000 NIS</w:t>
            </w:r>
          </w:p>
        </w:tc>
        <w:tc>
          <w:tcPr>
            <w:tcW w:w="2126" w:type="dxa"/>
          </w:tcPr>
          <w:p w14:paraId="557214FC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Accumulation of integration capital among Jewish and Arab college students</w:t>
            </w:r>
          </w:p>
        </w:tc>
        <w:tc>
          <w:tcPr>
            <w:tcW w:w="1276" w:type="dxa"/>
          </w:tcPr>
          <w:p w14:paraId="149BDDA4" w14:textId="619A74A8" w:rsidR="003D1947" w:rsidRPr="00362A66" w:rsidRDefault="00D175B2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  <w:tr w:rsidR="003D1947" w:rsidRPr="00362A66" w14:paraId="008529CC" w14:textId="77777777" w:rsidTr="0060451E">
        <w:tc>
          <w:tcPr>
            <w:tcW w:w="1135" w:type="dxa"/>
          </w:tcPr>
          <w:p w14:paraId="27BAEC13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2016-2020</w:t>
            </w:r>
          </w:p>
        </w:tc>
        <w:tc>
          <w:tcPr>
            <w:tcW w:w="3742" w:type="dxa"/>
          </w:tcPr>
          <w:p w14:paraId="48FF5065" w14:textId="77777777" w:rsidR="003D1947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A combination of:      1. Prime minister's office </w:t>
            </w:r>
          </w:p>
          <w:p w14:paraId="05BC1513" w14:textId="761011B8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2. </w:t>
            </w:r>
            <w:r w:rsidRPr="00362A66">
              <w:rPr>
                <w:rFonts w:asciiTheme="majorBidi" w:hAnsiTheme="majorBidi" w:cstheme="majorBidi"/>
              </w:rPr>
              <w:t>Ministry of Economy</w:t>
            </w:r>
          </w:p>
          <w:p w14:paraId="1B814056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  <w:color w:val="000000"/>
              </w:rPr>
            </w:pPr>
            <w:r>
              <w:rPr>
                <w:rFonts w:asciiTheme="majorBidi" w:hAnsiTheme="majorBidi" w:cstheme="majorBidi"/>
              </w:rPr>
              <w:t>250</w:t>
            </w:r>
            <w:r w:rsidRPr="00362A66">
              <w:rPr>
                <w:rFonts w:asciiTheme="majorBidi" w:hAnsiTheme="majorBidi" w:cstheme="majorBidi"/>
              </w:rPr>
              <w:t>,000 NIS</w:t>
            </w:r>
          </w:p>
        </w:tc>
        <w:tc>
          <w:tcPr>
            <w:tcW w:w="2126" w:type="dxa"/>
          </w:tcPr>
          <w:p w14:paraId="488DF331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>Integration of Arab graduates of leading Arab schools into Israel's</w:t>
            </w:r>
            <w:r>
              <w:rPr>
                <w:rFonts w:asciiTheme="majorBidi" w:hAnsiTheme="majorBidi" w:cstheme="majorBidi"/>
              </w:rPr>
              <w:t xml:space="preserve"> labo</w:t>
            </w:r>
            <w:r w:rsidRPr="00362A66">
              <w:rPr>
                <w:rFonts w:asciiTheme="majorBidi" w:hAnsiTheme="majorBidi" w:cstheme="majorBidi"/>
              </w:rPr>
              <w:t>r market</w:t>
            </w:r>
          </w:p>
        </w:tc>
        <w:tc>
          <w:tcPr>
            <w:tcW w:w="1276" w:type="dxa"/>
          </w:tcPr>
          <w:p w14:paraId="08B77160" w14:textId="77777777" w:rsidR="003D1947" w:rsidRPr="00362A66" w:rsidRDefault="003D1947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  <w:tr w:rsidR="000D240D" w:rsidRPr="00362A66" w14:paraId="237481FF" w14:textId="77777777" w:rsidTr="0060451E">
        <w:tc>
          <w:tcPr>
            <w:tcW w:w="1135" w:type="dxa"/>
          </w:tcPr>
          <w:p w14:paraId="22DB774C" w14:textId="10CFFF7A" w:rsidR="000D240D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</w:t>
            </w:r>
            <w:r w:rsidR="005278DB">
              <w:rPr>
                <w:rFonts w:asciiTheme="majorBidi" w:hAnsiTheme="majorBidi" w:cstheme="majorBidi"/>
              </w:rPr>
              <w:t>3</w:t>
            </w:r>
          </w:p>
        </w:tc>
        <w:tc>
          <w:tcPr>
            <w:tcW w:w="3742" w:type="dxa"/>
          </w:tcPr>
          <w:p w14:paraId="7C288E6A" w14:textId="77777777" w:rsidR="005278DB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</w:rPr>
              <w:t>Y</w:t>
            </w:r>
            <w:r>
              <w:rPr>
                <w:rFonts w:asciiTheme="majorBidi" w:hAnsiTheme="majorBidi" w:cstheme="majorBidi"/>
              </w:rPr>
              <w:t xml:space="preserve">ad </w:t>
            </w:r>
            <w:proofErr w:type="spellStart"/>
            <w:r>
              <w:rPr>
                <w:rFonts w:asciiTheme="majorBidi" w:hAnsiTheme="majorBidi" w:cstheme="majorBidi"/>
              </w:rPr>
              <w:t>Hanadiv</w:t>
            </w:r>
            <w:proofErr w:type="spellEnd"/>
            <w:r w:rsidR="005278DB">
              <w:rPr>
                <w:rFonts w:asciiTheme="majorBidi" w:hAnsiTheme="majorBidi" w:cstheme="majorBidi" w:hint="cs"/>
                <w:rtl/>
              </w:rPr>
              <w:t xml:space="preserve"> </w:t>
            </w:r>
          </w:p>
          <w:p w14:paraId="587C5681" w14:textId="3AEC708B" w:rsidR="000D240D" w:rsidRDefault="005278DB" w:rsidP="005278D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40,000 NIS</w:t>
            </w:r>
          </w:p>
        </w:tc>
        <w:tc>
          <w:tcPr>
            <w:tcW w:w="2126" w:type="dxa"/>
          </w:tcPr>
          <w:p w14:paraId="350F8009" w14:textId="2D71E4EA" w:rsidR="000D240D" w:rsidRPr="00362A66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Open spaces in Arab localities in Israel</w:t>
            </w:r>
          </w:p>
        </w:tc>
        <w:tc>
          <w:tcPr>
            <w:tcW w:w="1276" w:type="dxa"/>
          </w:tcPr>
          <w:p w14:paraId="2EAFA5B3" w14:textId="3D701939" w:rsidR="000D240D" w:rsidRDefault="000D240D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  <w:tr w:rsidR="005278DB" w:rsidRPr="00362A66" w14:paraId="76F64256" w14:textId="77777777" w:rsidTr="0060451E">
        <w:tc>
          <w:tcPr>
            <w:tcW w:w="1135" w:type="dxa"/>
          </w:tcPr>
          <w:p w14:paraId="38DF613A" w14:textId="42434E75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2023-2024</w:t>
            </w:r>
          </w:p>
        </w:tc>
        <w:tc>
          <w:tcPr>
            <w:tcW w:w="3742" w:type="dxa"/>
          </w:tcPr>
          <w:p w14:paraId="58725B6E" w14:textId="77777777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Internal grant of the YVC, </w:t>
            </w:r>
          </w:p>
          <w:p w14:paraId="6CA1B8EC" w14:textId="1BA65E0A" w:rsidR="005278DB" w:rsidRDefault="005278DB" w:rsidP="005278D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15,000 NIS</w:t>
            </w:r>
          </w:p>
        </w:tc>
        <w:tc>
          <w:tcPr>
            <w:tcW w:w="2126" w:type="dxa"/>
          </w:tcPr>
          <w:p w14:paraId="1340212F" w14:textId="42F8638C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Employment, workplace belongingness and workplace engagement and identities of Arabs in Israel</w:t>
            </w:r>
          </w:p>
        </w:tc>
        <w:tc>
          <w:tcPr>
            <w:tcW w:w="1276" w:type="dxa"/>
          </w:tcPr>
          <w:p w14:paraId="1E45CDD6" w14:textId="46FC9117" w:rsidR="005278DB" w:rsidRDefault="005278DB" w:rsidP="0060451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PI (sole)</w:t>
            </w:r>
          </w:p>
        </w:tc>
      </w:tr>
    </w:tbl>
    <w:p w14:paraId="3290A417" w14:textId="4DEA4088" w:rsidR="00D175B2" w:rsidRDefault="00D175B2" w:rsidP="00D175B2">
      <w:pPr>
        <w:bidi w:val="0"/>
        <w:spacing w:after="200"/>
        <w:rPr>
          <w:rFonts w:asciiTheme="majorBidi" w:hAnsiTheme="majorBidi" w:cstheme="majorBidi"/>
        </w:rPr>
      </w:pPr>
      <w:r w:rsidRPr="00C4205A">
        <w:rPr>
          <w:rFonts w:ascii="Arial" w:hAnsi="Arial" w:cs="David"/>
        </w:rPr>
        <w:t xml:space="preserve">* </w:t>
      </w:r>
      <w:r>
        <w:rPr>
          <w:rFonts w:asciiTheme="majorBidi" w:hAnsiTheme="majorBidi" w:cstheme="majorBidi"/>
        </w:rPr>
        <w:t>R</w:t>
      </w:r>
      <w:r w:rsidRPr="00C4205A">
        <w:rPr>
          <w:rFonts w:asciiTheme="majorBidi" w:hAnsiTheme="majorBidi" w:cstheme="majorBidi"/>
        </w:rPr>
        <w:t>eceived not via</w:t>
      </w:r>
      <w:r w:rsidRPr="00C4205A">
        <w:rPr>
          <w:rFonts w:asciiTheme="majorBidi" w:hAnsiTheme="majorBidi" w:cstheme="majorBidi"/>
          <w:sz w:val="22"/>
          <w:szCs w:val="22"/>
        </w:rPr>
        <w:t xml:space="preserve"> </w:t>
      </w:r>
      <w:r w:rsidRPr="00C4205A">
        <w:rPr>
          <w:rFonts w:asciiTheme="majorBidi" w:hAnsiTheme="majorBidi" w:cstheme="majorBidi"/>
          <w:color w:val="000000"/>
        </w:rPr>
        <w:t xml:space="preserve">The Max Stern </w:t>
      </w:r>
      <w:proofErr w:type="spellStart"/>
      <w:r w:rsidRPr="00C4205A">
        <w:rPr>
          <w:rFonts w:asciiTheme="majorBidi" w:hAnsiTheme="majorBidi" w:cstheme="majorBidi"/>
          <w:color w:val="000000"/>
        </w:rPr>
        <w:t>Yezreel</w:t>
      </w:r>
      <w:proofErr w:type="spellEnd"/>
      <w:r w:rsidRPr="00C4205A">
        <w:rPr>
          <w:rFonts w:asciiTheme="majorBidi" w:hAnsiTheme="majorBidi" w:cstheme="majorBidi"/>
          <w:color w:val="000000"/>
        </w:rPr>
        <w:t xml:space="preserve"> Valley College</w:t>
      </w:r>
      <w:r>
        <w:rPr>
          <w:rFonts w:asciiTheme="majorBidi" w:hAnsiTheme="majorBidi" w:cstheme="majorBidi"/>
        </w:rPr>
        <w:t>, excluding the part funded by the college of the 2</w:t>
      </w:r>
      <w:r w:rsidRPr="00A861B8">
        <w:rPr>
          <w:rFonts w:asciiTheme="majorBidi" w:hAnsiTheme="majorBidi" w:cstheme="majorBidi"/>
          <w:vertAlign w:val="superscript"/>
        </w:rPr>
        <w:t>nd</w:t>
      </w:r>
      <w:r>
        <w:rPr>
          <w:rFonts w:asciiTheme="majorBidi" w:hAnsiTheme="majorBidi" w:cstheme="majorBidi"/>
        </w:rPr>
        <w:t xml:space="preserve"> grant</w:t>
      </w:r>
      <w:r w:rsidR="005278DB">
        <w:rPr>
          <w:rFonts w:asciiTheme="majorBidi" w:hAnsiTheme="majorBidi" w:cstheme="majorBidi"/>
        </w:rPr>
        <w:t xml:space="preserve"> and the 5</w:t>
      </w:r>
      <w:r w:rsidR="005278DB" w:rsidRPr="005278DB">
        <w:rPr>
          <w:rFonts w:asciiTheme="majorBidi" w:hAnsiTheme="majorBidi" w:cstheme="majorBidi"/>
          <w:vertAlign w:val="superscript"/>
        </w:rPr>
        <w:t>th</w:t>
      </w:r>
      <w:r w:rsidR="005278DB">
        <w:rPr>
          <w:rFonts w:asciiTheme="majorBidi" w:hAnsiTheme="majorBidi" w:cstheme="majorBidi"/>
        </w:rPr>
        <w:t xml:space="preserve"> grant.</w:t>
      </w:r>
    </w:p>
    <w:p w14:paraId="5771BB50" w14:textId="58B2B9BD" w:rsidR="003D1947" w:rsidRDefault="003D1947" w:rsidP="003D1947">
      <w:pPr>
        <w:pStyle w:val="a9"/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</w:pPr>
    </w:p>
    <w:p w14:paraId="5B8C63BF" w14:textId="77777777" w:rsidR="00C124F4" w:rsidRPr="003D1947" w:rsidRDefault="00C124F4" w:rsidP="00C124F4">
      <w:pPr>
        <w:pStyle w:val="a9"/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</w:pPr>
    </w:p>
    <w:p w14:paraId="47AFFC74" w14:textId="6180B615" w:rsidR="003D1947" w:rsidRPr="003D1947" w:rsidRDefault="003D1947" w:rsidP="003D1947">
      <w:pPr>
        <w:pStyle w:val="a9"/>
        <w:numPr>
          <w:ilvl w:val="0"/>
          <w:numId w:val="22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u w:val="single"/>
        </w:rPr>
      </w:pPr>
      <w:r w:rsidRPr="003D1947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 xml:space="preserve">Submission of Research Proposals – </w:t>
      </w:r>
      <w:r w:rsidR="00D175B2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 xml:space="preserve">Not </w:t>
      </w:r>
      <w:r w:rsidRPr="003D1947">
        <w:rPr>
          <w:rFonts w:asciiTheme="majorBidi" w:hAnsiTheme="majorBidi" w:cstheme="majorBidi"/>
          <w:b/>
          <w:bCs/>
          <w:color w:val="222222"/>
          <w:u w:val="single"/>
          <w:shd w:val="clear" w:color="auto" w:fill="FFFFFF"/>
        </w:rPr>
        <w:t>Funded</w:t>
      </w:r>
    </w:p>
    <w:tbl>
      <w:tblPr>
        <w:bidiVisual/>
        <w:tblW w:w="8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3742"/>
        <w:gridCol w:w="2126"/>
        <w:gridCol w:w="1276"/>
      </w:tblGrid>
      <w:tr w:rsidR="00E7604C" w:rsidRPr="00362A66" w14:paraId="5C4D6287" w14:textId="77777777" w:rsidTr="00E7604C">
        <w:tc>
          <w:tcPr>
            <w:tcW w:w="1135" w:type="dxa"/>
          </w:tcPr>
          <w:p w14:paraId="7CCDE7C0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  <w:tc>
          <w:tcPr>
            <w:tcW w:w="3742" w:type="dxa"/>
          </w:tcPr>
          <w:p w14:paraId="0240996E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Funded by/ Amount</w:t>
            </w:r>
          </w:p>
        </w:tc>
        <w:tc>
          <w:tcPr>
            <w:tcW w:w="2126" w:type="dxa"/>
          </w:tcPr>
          <w:p w14:paraId="034ABB00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Topic</w:t>
            </w:r>
          </w:p>
        </w:tc>
        <w:tc>
          <w:tcPr>
            <w:tcW w:w="1276" w:type="dxa"/>
          </w:tcPr>
          <w:p w14:paraId="17777197" w14:textId="77777777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362A66">
              <w:rPr>
                <w:rFonts w:asciiTheme="majorBidi" w:hAnsiTheme="majorBidi" w:cstheme="majorBidi"/>
                <w:b/>
                <w:bCs/>
              </w:rPr>
              <w:t>Role in Research</w:t>
            </w:r>
          </w:p>
        </w:tc>
      </w:tr>
      <w:tr w:rsidR="00E7604C" w:rsidRPr="00362A66" w14:paraId="4784FF5C" w14:textId="77777777" w:rsidTr="00E7604C">
        <w:tc>
          <w:tcPr>
            <w:tcW w:w="1135" w:type="dxa"/>
          </w:tcPr>
          <w:p w14:paraId="1FC9C97C" w14:textId="35572CAF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</w:t>
            </w:r>
            <w:r w:rsidR="00231C62">
              <w:rPr>
                <w:rFonts w:asciiTheme="majorBidi" w:hAnsiTheme="majorBidi" w:cstheme="majorBidi"/>
              </w:rPr>
              <w:t>4</w:t>
            </w:r>
          </w:p>
        </w:tc>
        <w:tc>
          <w:tcPr>
            <w:tcW w:w="3742" w:type="dxa"/>
          </w:tcPr>
          <w:p w14:paraId="1B4357DE" w14:textId="5F071394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t xml:space="preserve">Ministry of </w:t>
            </w:r>
            <w:r w:rsidR="00231C62">
              <w:rPr>
                <w:rFonts w:asciiTheme="majorBidi" w:hAnsiTheme="majorBidi" w:cstheme="majorBidi"/>
              </w:rPr>
              <w:t>welfare community services</w:t>
            </w:r>
          </w:p>
          <w:p w14:paraId="018E8D82" w14:textId="79A89C9F" w:rsidR="00E7604C" w:rsidRPr="00362A66" w:rsidRDefault="00D175B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52</w:t>
            </w:r>
            <w:r w:rsidR="00E7604C" w:rsidRPr="00362A66">
              <w:rPr>
                <w:rFonts w:asciiTheme="majorBidi" w:hAnsiTheme="majorBidi" w:cstheme="majorBidi"/>
              </w:rPr>
              <w:t>,000 NIS</w:t>
            </w:r>
          </w:p>
        </w:tc>
        <w:tc>
          <w:tcPr>
            <w:tcW w:w="2126" w:type="dxa"/>
          </w:tcPr>
          <w:p w14:paraId="54D76DFF" w14:textId="47E98697" w:rsidR="00E7604C" w:rsidRPr="00362A66" w:rsidRDefault="00D175B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Underemployment of Arabs with academic education </w:t>
            </w:r>
          </w:p>
        </w:tc>
        <w:tc>
          <w:tcPr>
            <w:tcW w:w="1276" w:type="dxa"/>
          </w:tcPr>
          <w:p w14:paraId="0CEBA77C" w14:textId="680DC285" w:rsidR="00E7604C" w:rsidRPr="00362A66" w:rsidRDefault="00E7604C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PI</w:t>
            </w:r>
            <w:r>
              <w:rPr>
                <w:rFonts w:asciiTheme="majorBidi" w:hAnsiTheme="majorBidi" w:cstheme="majorBidi"/>
              </w:rPr>
              <w:t xml:space="preserve"> (sole)</w:t>
            </w:r>
          </w:p>
        </w:tc>
      </w:tr>
      <w:tr w:rsidR="00E7604C" w:rsidRPr="00362A66" w14:paraId="6A2707DD" w14:textId="77777777" w:rsidTr="00E7604C">
        <w:tc>
          <w:tcPr>
            <w:tcW w:w="1135" w:type="dxa"/>
          </w:tcPr>
          <w:p w14:paraId="544558EB" w14:textId="22C1BBC2" w:rsidR="00E7604C" w:rsidRPr="00362A66" w:rsidRDefault="00E7604C" w:rsidP="005F7C0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362A66">
              <w:rPr>
                <w:rFonts w:asciiTheme="majorBidi" w:hAnsiTheme="majorBidi" w:cstheme="majorBidi"/>
              </w:rPr>
              <w:t>201</w:t>
            </w:r>
            <w:r w:rsidR="00231C62">
              <w:rPr>
                <w:rFonts w:asciiTheme="majorBidi" w:hAnsiTheme="majorBidi" w:cstheme="majorBidi"/>
              </w:rPr>
              <w:t>8</w:t>
            </w:r>
          </w:p>
        </w:tc>
        <w:tc>
          <w:tcPr>
            <w:tcW w:w="3742" w:type="dxa"/>
          </w:tcPr>
          <w:p w14:paraId="711848BC" w14:textId="78AE3BFE" w:rsidR="00E7604C" w:rsidRPr="00362A66" w:rsidRDefault="00231C62" w:rsidP="005F7C0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100,000 NIS</w:t>
            </w:r>
          </w:p>
        </w:tc>
        <w:tc>
          <w:tcPr>
            <w:tcW w:w="2126" w:type="dxa"/>
          </w:tcPr>
          <w:p w14:paraId="4BAB3B53" w14:textId="50F3B147" w:rsidR="00E7604C" w:rsidRPr="00362A66" w:rsidRDefault="00231C6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Transitions from academic studies to the </w:t>
            </w:r>
            <w:proofErr w:type="spellStart"/>
            <w:r>
              <w:rPr>
                <w:rFonts w:asciiTheme="majorBidi" w:hAnsiTheme="majorBidi" w:cstheme="majorBidi"/>
              </w:rPr>
              <w:t>labour</w:t>
            </w:r>
            <w:proofErr w:type="spellEnd"/>
            <w:r>
              <w:rPr>
                <w:rFonts w:asciiTheme="majorBidi" w:hAnsiTheme="majorBidi" w:cstheme="majorBidi"/>
              </w:rPr>
              <w:t xml:space="preserve"> market in the Israeli periphery</w:t>
            </w:r>
          </w:p>
        </w:tc>
        <w:tc>
          <w:tcPr>
            <w:tcW w:w="1276" w:type="dxa"/>
          </w:tcPr>
          <w:p w14:paraId="0BD449FC" w14:textId="5236C619" w:rsidR="00E7604C" w:rsidRPr="00362A66" w:rsidRDefault="00231C62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 with Moshe Shar</w:t>
            </w:r>
            <w:r w:rsidR="003C7AF8">
              <w:rPr>
                <w:rFonts w:asciiTheme="majorBidi" w:hAnsiTheme="majorBidi" w:cstheme="majorBidi"/>
              </w:rPr>
              <w:t>a</w:t>
            </w:r>
            <w:r>
              <w:rPr>
                <w:rFonts w:asciiTheme="majorBidi" w:hAnsiTheme="majorBidi" w:cstheme="majorBidi"/>
              </w:rPr>
              <w:t>bi and Nissin Ben-David</w:t>
            </w:r>
          </w:p>
        </w:tc>
      </w:tr>
      <w:tr w:rsidR="00C124F4" w:rsidRPr="00362A66" w14:paraId="2E165055" w14:textId="77777777" w:rsidTr="00E7604C">
        <w:tc>
          <w:tcPr>
            <w:tcW w:w="1135" w:type="dxa"/>
          </w:tcPr>
          <w:p w14:paraId="76E80FB2" w14:textId="374032B9" w:rsidR="00C124F4" w:rsidRPr="00362A66" w:rsidRDefault="00C124F4" w:rsidP="005F7C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</w:t>
            </w:r>
            <w:r w:rsidR="005278DB">
              <w:rPr>
                <w:rFonts w:asciiTheme="majorBidi" w:hAnsiTheme="majorBidi" w:cstheme="majorBidi"/>
              </w:rPr>
              <w:t>2</w:t>
            </w:r>
          </w:p>
        </w:tc>
        <w:tc>
          <w:tcPr>
            <w:tcW w:w="3742" w:type="dxa"/>
          </w:tcPr>
          <w:p w14:paraId="7255FE92" w14:textId="77777777" w:rsidR="00C124F4" w:rsidRPr="00362A66" w:rsidRDefault="00C124F4" w:rsidP="00C124F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Israel Police</w:t>
            </w:r>
          </w:p>
          <w:p w14:paraId="3FAF1261" w14:textId="68141CAD" w:rsidR="00C124F4" w:rsidRDefault="00C124F4" w:rsidP="00C124F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170,</w:t>
            </w:r>
            <w:r w:rsidRPr="00362A66">
              <w:rPr>
                <w:rFonts w:asciiTheme="majorBidi" w:hAnsiTheme="majorBidi" w:cstheme="majorBidi"/>
              </w:rPr>
              <w:t>000 NIS</w:t>
            </w:r>
          </w:p>
        </w:tc>
        <w:tc>
          <w:tcPr>
            <w:tcW w:w="2126" w:type="dxa"/>
          </w:tcPr>
          <w:p w14:paraId="3A60F0AD" w14:textId="39CB2024" w:rsidR="00C124F4" w:rsidRDefault="00C124F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Involvement of NEET (Not in Employment Education of Professional </w:t>
            </w:r>
            <w:r>
              <w:rPr>
                <w:rFonts w:asciiTheme="majorBidi" w:hAnsiTheme="majorBidi" w:cstheme="majorBidi"/>
              </w:rPr>
              <w:lastRenderedPageBreak/>
              <w:t>Training) Arabs aged 18-24 in crime</w:t>
            </w:r>
          </w:p>
        </w:tc>
        <w:tc>
          <w:tcPr>
            <w:tcW w:w="1276" w:type="dxa"/>
          </w:tcPr>
          <w:p w14:paraId="33FDE3BB" w14:textId="03C9B17A" w:rsidR="00C124F4" w:rsidRDefault="00C124F4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362A66">
              <w:rPr>
                <w:rFonts w:asciiTheme="majorBidi" w:hAnsiTheme="majorBidi" w:cstheme="majorBidi"/>
              </w:rPr>
              <w:lastRenderedPageBreak/>
              <w:t>PI</w:t>
            </w:r>
            <w:r>
              <w:rPr>
                <w:rFonts w:asciiTheme="majorBidi" w:hAnsiTheme="majorBidi" w:cstheme="majorBidi"/>
              </w:rPr>
              <w:t xml:space="preserve"> (sole)</w:t>
            </w:r>
          </w:p>
        </w:tc>
      </w:tr>
    </w:tbl>
    <w:p w14:paraId="0E60FDD1" w14:textId="77777777" w:rsidR="00231C62" w:rsidRDefault="00231C62" w:rsidP="00231C62">
      <w:pPr>
        <w:bidi w:val="0"/>
        <w:spacing w:after="200"/>
        <w:ind w:left="720"/>
        <w:rPr>
          <w:rFonts w:asciiTheme="majorBidi" w:hAnsiTheme="majorBidi" w:cstheme="majorBidi"/>
          <w:b/>
          <w:bCs/>
          <w:u w:val="single"/>
        </w:rPr>
      </w:pPr>
    </w:p>
    <w:p w14:paraId="18972B8F" w14:textId="77777777" w:rsidR="00026447" w:rsidRPr="00D47E55" w:rsidRDefault="00026447" w:rsidP="0027710B">
      <w:pPr>
        <w:bidi w:val="0"/>
        <w:spacing w:after="200" w:line="276" w:lineRule="auto"/>
        <w:ind w:left="850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  <w:r w:rsidRPr="00B27D62">
        <w:rPr>
          <w:b/>
          <w:bCs/>
          <w:sz w:val="28"/>
          <w:szCs w:val="28"/>
          <w:u w:val="single"/>
        </w:rPr>
        <w:t>7. Scholarships, Awards and Prizes</w:t>
      </w:r>
    </w:p>
    <w:p w14:paraId="7A6EDA59" w14:textId="1B5722D4" w:rsidR="00026447" w:rsidRDefault="00026447" w:rsidP="00026447">
      <w:pPr>
        <w:bidi w:val="0"/>
        <w:rPr>
          <w:rFonts w:asciiTheme="majorBidi" w:hAnsiTheme="majorBidi" w:cstheme="majorBidi"/>
        </w:rPr>
      </w:pPr>
      <w:r w:rsidRPr="006141F2">
        <w:rPr>
          <w:rFonts w:asciiTheme="majorBidi" w:hAnsiTheme="majorBidi" w:cstheme="majorBidi"/>
        </w:rPr>
        <w:t>2011 - Milwaukee WI, USA, The Society for the Scientific Study of Religion, travel grant 550$</w:t>
      </w:r>
    </w:p>
    <w:p w14:paraId="78DFCE4B" w14:textId="3CFA04B0" w:rsidR="004D1727" w:rsidRDefault="004D1727" w:rsidP="004D1727">
      <w:pPr>
        <w:bidi w:val="0"/>
        <w:rPr>
          <w:rFonts w:asciiTheme="majorBidi" w:hAnsiTheme="majorBidi" w:cstheme="majorBidi"/>
        </w:rPr>
      </w:pPr>
    </w:p>
    <w:p w14:paraId="6BA78BE2" w14:textId="0132934C" w:rsidR="00026447" w:rsidRPr="00951CC5" w:rsidRDefault="00026447" w:rsidP="00F05BC9">
      <w:pPr>
        <w:numPr>
          <w:ilvl w:val="0"/>
          <w:numId w:val="3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Teaching</w:t>
      </w:r>
    </w:p>
    <w:p w14:paraId="15AE5883" w14:textId="417678AA" w:rsidR="00026447" w:rsidRPr="00231C62" w:rsidRDefault="00026447" w:rsidP="00231C62">
      <w:pPr>
        <w:pStyle w:val="a9"/>
        <w:keepNext/>
        <w:numPr>
          <w:ilvl w:val="0"/>
          <w:numId w:val="25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231C62">
        <w:rPr>
          <w:b/>
          <w:bCs/>
          <w:u w:val="single"/>
          <w:lang w:eastAsia="he-IL"/>
        </w:rPr>
        <w:t>Courses Taught in Recent Years</w:t>
      </w:r>
    </w:p>
    <w:p w14:paraId="5C86535C" w14:textId="77777777" w:rsidR="00026447" w:rsidRPr="00951CC5" w:rsidRDefault="00026447" w:rsidP="00026447">
      <w:pPr>
        <w:keepNext/>
        <w:bidi w:val="0"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tbl>
      <w:tblPr>
        <w:bidiVisual/>
        <w:tblW w:w="9214" w:type="dxa"/>
        <w:tblInd w:w="-4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2069"/>
        <w:gridCol w:w="3544"/>
        <w:gridCol w:w="1191"/>
      </w:tblGrid>
      <w:tr w:rsidR="00026447" w:rsidRPr="006141F2" w14:paraId="4B384B56" w14:textId="77777777" w:rsidTr="004C3D50">
        <w:trPr>
          <w:trHeight w:val="585"/>
        </w:trPr>
        <w:tc>
          <w:tcPr>
            <w:tcW w:w="1417" w:type="dxa"/>
          </w:tcPr>
          <w:p w14:paraId="2838CBFC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Number of Students</w:t>
            </w:r>
          </w:p>
        </w:tc>
        <w:tc>
          <w:tcPr>
            <w:tcW w:w="993" w:type="dxa"/>
          </w:tcPr>
          <w:p w14:paraId="25F65B0A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Degree</w:t>
            </w:r>
          </w:p>
          <w:p w14:paraId="770F55F6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2069" w:type="dxa"/>
          </w:tcPr>
          <w:p w14:paraId="2261BB93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 xml:space="preserve">Type of Course </w:t>
            </w:r>
          </w:p>
          <w:p w14:paraId="1A65BDF6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3544" w:type="dxa"/>
          </w:tcPr>
          <w:p w14:paraId="4C354BC0" w14:textId="77777777" w:rsidR="00026447" w:rsidRPr="00E7604C" w:rsidRDefault="00026447" w:rsidP="004C3D50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Name of Course</w:t>
            </w:r>
          </w:p>
        </w:tc>
        <w:tc>
          <w:tcPr>
            <w:tcW w:w="1191" w:type="dxa"/>
          </w:tcPr>
          <w:p w14:paraId="33A7E63C" w14:textId="77777777" w:rsidR="00026447" w:rsidRPr="00E7604C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E7604C">
              <w:rPr>
                <w:rFonts w:asciiTheme="majorBidi" w:hAnsiTheme="majorBidi" w:cstheme="majorBidi"/>
                <w:b/>
                <w:bCs/>
              </w:rPr>
              <w:t>Year</w:t>
            </w:r>
          </w:p>
        </w:tc>
      </w:tr>
      <w:tr w:rsidR="00026447" w:rsidRPr="006141F2" w14:paraId="4724EF06" w14:textId="77777777" w:rsidTr="004C3D50">
        <w:trPr>
          <w:trHeight w:val="488"/>
        </w:trPr>
        <w:tc>
          <w:tcPr>
            <w:tcW w:w="1417" w:type="dxa"/>
          </w:tcPr>
          <w:p w14:paraId="49AEFD48" w14:textId="77777777" w:rsidR="00026447" w:rsidRPr="006141F2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5937813B" w14:textId="77777777" w:rsidR="00026447" w:rsidRPr="006141F2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4165989D" w14:textId="7CAFAEFD" w:rsidR="00026447" w:rsidRPr="006141F2" w:rsidRDefault="002D0F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Mandatory and elective</w:t>
            </w:r>
            <w:r w:rsidR="003828CE" w:rsidRPr="006141F2">
              <w:rPr>
                <w:rFonts w:asciiTheme="majorBidi" w:hAnsiTheme="majorBidi" w:cstheme="majorBidi"/>
              </w:rPr>
              <w:t xml:space="preserve"> course</w:t>
            </w:r>
          </w:p>
        </w:tc>
        <w:tc>
          <w:tcPr>
            <w:tcW w:w="3544" w:type="dxa"/>
          </w:tcPr>
          <w:p w14:paraId="719C9340" w14:textId="77777777" w:rsidR="00026447" w:rsidRPr="0044004C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44004C">
              <w:rPr>
                <w:rFonts w:asciiTheme="majorBidi" w:hAnsiTheme="majorBidi" w:cstheme="majorBidi"/>
              </w:rPr>
              <w:t>The Israeli labor market</w:t>
            </w:r>
          </w:p>
        </w:tc>
        <w:tc>
          <w:tcPr>
            <w:tcW w:w="1191" w:type="dxa"/>
          </w:tcPr>
          <w:p w14:paraId="1ECA04C0" w14:textId="77777777" w:rsidR="00026447" w:rsidRPr="006141F2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2013- present</w:t>
            </w:r>
          </w:p>
        </w:tc>
      </w:tr>
      <w:tr w:rsidR="00E07B76" w:rsidRPr="006141F2" w14:paraId="11D410B7" w14:textId="77777777" w:rsidTr="004C3D50">
        <w:trPr>
          <w:trHeight w:val="488"/>
        </w:trPr>
        <w:tc>
          <w:tcPr>
            <w:tcW w:w="1417" w:type="dxa"/>
          </w:tcPr>
          <w:p w14:paraId="6EF298A3" w14:textId="77777777" w:rsidR="00E07B76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6BD68EC9" w14:textId="77777777" w:rsidR="00E07B76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2130B2AD" w14:textId="77777777" w:rsidR="00E07B76" w:rsidRPr="006141F2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141F2">
              <w:rPr>
                <w:rFonts w:asciiTheme="majorBidi" w:hAnsiTheme="majorBidi" w:cstheme="majorBidi"/>
              </w:rPr>
              <w:t>Elective course</w:t>
            </w:r>
          </w:p>
        </w:tc>
        <w:tc>
          <w:tcPr>
            <w:tcW w:w="3544" w:type="dxa"/>
          </w:tcPr>
          <w:p w14:paraId="644361D9" w14:textId="77777777" w:rsidR="00E07B76" w:rsidRPr="0044004C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>Integration of special populations in</w:t>
            </w:r>
            <w:r w:rsidR="00A55022" w:rsidRPr="0044004C">
              <w:rPr>
                <w:rFonts w:asciiTheme="majorBidi" w:hAnsiTheme="majorBidi" w:cstheme="majorBidi"/>
              </w:rPr>
              <w:t>to</w:t>
            </w:r>
            <w:r w:rsidRPr="0044004C">
              <w:rPr>
                <w:rFonts w:asciiTheme="majorBidi" w:hAnsiTheme="majorBidi" w:cstheme="majorBidi"/>
              </w:rPr>
              <w:t xml:space="preserve"> Israel's labor market</w:t>
            </w:r>
          </w:p>
        </w:tc>
        <w:tc>
          <w:tcPr>
            <w:tcW w:w="1191" w:type="dxa"/>
          </w:tcPr>
          <w:p w14:paraId="080DBB38" w14:textId="77777777" w:rsidR="00E07B76" w:rsidRPr="006141F2" w:rsidRDefault="00E07B7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2015-present</w:t>
            </w:r>
          </w:p>
        </w:tc>
      </w:tr>
      <w:tr w:rsidR="00026447" w:rsidRPr="006141F2" w14:paraId="08E24704" w14:textId="77777777" w:rsidTr="004C3D50">
        <w:trPr>
          <w:trHeight w:val="488"/>
        </w:trPr>
        <w:tc>
          <w:tcPr>
            <w:tcW w:w="1417" w:type="dxa"/>
          </w:tcPr>
          <w:p w14:paraId="0F91E6E5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20-25</w:t>
            </w:r>
          </w:p>
        </w:tc>
        <w:tc>
          <w:tcPr>
            <w:tcW w:w="993" w:type="dxa"/>
          </w:tcPr>
          <w:p w14:paraId="6B538B52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7F14C877" w14:textId="77777777" w:rsidR="00026447" w:rsidRPr="006141F2" w:rsidRDefault="00A3461F" w:rsidP="00A3461F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Empirical r</w:t>
            </w:r>
            <w:r w:rsidR="00026447" w:rsidRPr="006141F2">
              <w:rPr>
                <w:rFonts w:asciiTheme="majorBidi" w:hAnsiTheme="majorBidi" w:cstheme="majorBidi"/>
              </w:rPr>
              <w:t>esearch seminar</w:t>
            </w:r>
          </w:p>
        </w:tc>
        <w:tc>
          <w:tcPr>
            <w:tcW w:w="3544" w:type="dxa"/>
          </w:tcPr>
          <w:p w14:paraId="5B5B6AD9" w14:textId="77777777" w:rsidR="00026447" w:rsidRPr="0044004C" w:rsidRDefault="00A3461F" w:rsidP="00A55022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44004C">
              <w:rPr>
                <w:rFonts w:asciiTheme="majorBidi" w:hAnsiTheme="majorBidi" w:cstheme="majorBidi"/>
              </w:rPr>
              <w:t>D</w:t>
            </w:r>
            <w:r w:rsidR="00026447" w:rsidRPr="0044004C">
              <w:rPr>
                <w:rFonts w:asciiTheme="majorBidi" w:hAnsiTheme="majorBidi" w:cstheme="majorBidi"/>
              </w:rPr>
              <w:t>oes employment and servi</w:t>
            </w:r>
            <w:r w:rsidR="00152A82" w:rsidRPr="0044004C">
              <w:rPr>
                <w:rFonts w:asciiTheme="majorBidi" w:hAnsiTheme="majorBidi" w:cstheme="majorBidi"/>
              </w:rPr>
              <w:t xml:space="preserve">ces provision </w:t>
            </w:r>
            <w:r w:rsidR="00E702EC" w:rsidRPr="0044004C">
              <w:rPr>
                <w:rFonts w:asciiTheme="majorBidi" w:hAnsiTheme="majorBidi" w:cstheme="majorBidi"/>
              </w:rPr>
              <w:t>relate</w:t>
            </w:r>
            <w:r w:rsidR="00152A82" w:rsidRPr="0044004C">
              <w:rPr>
                <w:rFonts w:asciiTheme="majorBidi" w:hAnsiTheme="majorBidi" w:cstheme="majorBidi"/>
              </w:rPr>
              <w:t xml:space="preserve"> to place?</w:t>
            </w:r>
            <w:r w:rsidRPr="0044004C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1191" w:type="dxa"/>
          </w:tcPr>
          <w:p w14:paraId="5D1EFD24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2013-2015</w:t>
            </w:r>
          </w:p>
        </w:tc>
      </w:tr>
      <w:tr w:rsidR="00026447" w:rsidRPr="006141F2" w14:paraId="52181E09" w14:textId="77777777" w:rsidTr="004C3D50">
        <w:trPr>
          <w:trHeight w:val="488"/>
        </w:trPr>
        <w:tc>
          <w:tcPr>
            <w:tcW w:w="1417" w:type="dxa"/>
          </w:tcPr>
          <w:p w14:paraId="6BCB1E5F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6A590C02" w14:textId="77777777" w:rsidR="00026447" w:rsidRPr="006141F2" w:rsidRDefault="00026447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752E9F56" w14:textId="77777777" w:rsidR="00026447" w:rsidRPr="006141F2" w:rsidRDefault="00E07B76" w:rsidP="00E07B76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544" w:type="dxa"/>
          </w:tcPr>
          <w:p w14:paraId="18A394B0" w14:textId="77777777" w:rsidR="00026447" w:rsidRPr="0044004C" w:rsidRDefault="00E07B76" w:rsidP="00E07B76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44004C">
              <w:rPr>
                <w:rFonts w:asciiTheme="majorBidi" w:hAnsiTheme="majorBidi" w:cstheme="majorBidi"/>
              </w:rPr>
              <w:t xml:space="preserve">Integration of </w:t>
            </w:r>
            <w:r w:rsidR="00026447" w:rsidRPr="0044004C">
              <w:rPr>
                <w:rFonts w:asciiTheme="majorBidi" w:hAnsiTheme="majorBidi" w:cstheme="majorBidi"/>
              </w:rPr>
              <w:t xml:space="preserve">populations </w:t>
            </w:r>
            <w:r w:rsidRPr="0044004C">
              <w:rPr>
                <w:rFonts w:asciiTheme="majorBidi" w:hAnsiTheme="majorBidi" w:cstheme="majorBidi"/>
              </w:rPr>
              <w:t xml:space="preserve">with special needs </w:t>
            </w:r>
            <w:r w:rsidR="00026447" w:rsidRPr="0044004C">
              <w:rPr>
                <w:rFonts w:asciiTheme="majorBidi" w:hAnsiTheme="majorBidi" w:cstheme="majorBidi"/>
              </w:rPr>
              <w:t>in</w:t>
            </w:r>
            <w:r w:rsidRPr="0044004C">
              <w:rPr>
                <w:rFonts w:asciiTheme="majorBidi" w:hAnsiTheme="majorBidi" w:cstheme="majorBidi"/>
              </w:rPr>
              <w:t>to</w:t>
            </w:r>
            <w:r w:rsidR="00026447" w:rsidRPr="0044004C">
              <w:rPr>
                <w:rFonts w:asciiTheme="majorBidi" w:hAnsiTheme="majorBidi" w:cstheme="majorBidi"/>
              </w:rPr>
              <w:t xml:space="preserve"> Israel's </w:t>
            </w:r>
            <w:r w:rsidR="008B796D" w:rsidRPr="0044004C">
              <w:rPr>
                <w:rFonts w:asciiTheme="majorBidi" w:hAnsiTheme="majorBidi" w:cstheme="majorBidi"/>
              </w:rPr>
              <w:t>labor</w:t>
            </w:r>
            <w:r w:rsidR="00026447" w:rsidRPr="0044004C">
              <w:rPr>
                <w:rFonts w:asciiTheme="majorBidi" w:hAnsiTheme="majorBidi" w:cstheme="majorBidi"/>
              </w:rPr>
              <w:t xml:space="preserve"> market</w:t>
            </w:r>
          </w:p>
        </w:tc>
        <w:tc>
          <w:tcPr>
            <w:tcW w:w="1191" w:type="dxa"/>
          </w:tcPr>
          <w:p w14:paraId="568BF3E3" w14:textId="77777777" w:rsidR="00026447" w:rsidRPr="006141F2" w:rsidRDefault="00026447" w:rsidP="00A3461F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6141F2">
              <w:rPr>
                <w:rFonts w:asciiTheme="majorBidi" w:hAnsiTheme="majorBidi" w:cstheme="majorBidi"/>
              </w:rPr>
              <w:t>2015</w:t>
            </w:r>
          </w:p>
        </w:tc>
      </w:tr>
      <w:tr w:rsidR="00845DE0" w:rsidRPr="006141F2" w14:paraId="739B1A42" w14:textId="77777777" w:rsidTr="004C3D50">
        <w:trPr>
          <w:trHeight w:val="488"/>
        </w:trPr>
        <w:tc>
          <w:tcPr>
            <w:tcW w:w="1417" w:type="dxa"/>
          </w:tcPr>
          <w:p w14:paraId="02451F8E" w14:textId="77777777" w:rsidR="00845DE0" w:rsidRPr="006141F2" w:rsidRDefault="00845DE0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22</w:t>
            </w:r>
          </w:p>
        </w:tc>
        <w:tc>
          <w:tcPr>
            <w:tcW w:w="993" w:type="dxa"/>
          </w:tcPr>
          <w:p w14:paraId="30D84DB9" w14:textId="77777777" w:rsidR="00845DE0" w:rsidRPr="006141F2" w:rsidRDefault="00845DE0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752A8274" w14:textId="77777777" w:rsidR="00845DE0" w:rsidRPr="006141F2" w:rsidRDefault="00A3461F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</w:t>
            </w:r>
            <w:r w:rsidR="00845DE0">
              <w:rPr>
                <w:rFonts w:asciiTheme="majorBidi" w:hAnsiTheme="majorBidi" w:cstheme="majorBidi"/>
              </w:rPr>
              <w:t>mpirical research seminar</w:t>
            </w:r>
          </w:p>
        </w:tc>
        <w:tc>
          <w:tcPr>
            <w:tcW w:w="3544" w:type="dxa"/>
          </w:tcPr>
          <w:p w14:paraId="7ADBA196" w14:textId="77777777" w:rsidR="00845DE0" w:rsidRPr="0044004C" w:rsidRDefault="005D2F2B" w:rsidP="00A55022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>Job satisfaction</w:t>
            </w:r>
            <w:r w:rsidR="00A3461F" w:rsidRPr="0044004C">
              <w:rPr>
                <w:rFonts w:asciiTheme="majorBidi" w:hAnsiTheme="majorBidi" w:cstheme="majorBidi"/>
              </w:rPr>
              <w:t xml:space="preserve"> - explanations and </w:t>
            </w:r>
            <w:r w:rsidR="00A55022" w:rsidRPr="0044004C">
              <w:rPr>
                <w:rFonts w:asciiTheme="majorBidi" w:hAnsiTheme="majorBidi" w:cstheme="majorBidi"/>
              </w:rPr>
              <w:t>coping</w:t>
            </w:r>
            <w:r w:rsidR="00A3461F" w:rsidRPr="0044004C">
              <w:rPr>
                <w:rFonts w:asciiTheme="majorBidi" w:hAnsiTheme="majorBidi" w:cstheme="majorBidi"/>
              </w:rPr>
              <w:t xml:space="preserve"> st</w:t>
            </w:r>
            <w:r w:rsidR="00A55022" w:rsidRPr="0044004C">
              <w:rPr>
                <w:rFonts w:asciiTheme="majorBidi" w:hAnsiTheme="majorBidi" w:cstheme="majorBidi"/>
              </w:rPr>
              <w:t>ra</w:t>
            </w:r>
            <w:r w:rsidR="00A3461F" w:rsidRPr="0044004C">
              <w:rPr>
                <w:rFonts w:asciiTheme="majorBidi" w:hAnsiTheme="majorBidi" w:cstheme="majorBidi"/>
              </w:rPr>
              <w:t>tegies</w:t>
            </w:r>
            <w:r w:rsidR="00A55022" w:rsidRPr="0044004C">
              <w:rPr>
                <w:rFonts w:asciiTheme="majorBidi" w:hAnsiTheme="majorBidi" w:cstheme="majorBidi"/>
              </w:rPr>
              <w:t xml:space="preserve"> among diverse populations</w:t>
            </w:r>
          </w:p>
        </w:tc>
        <w:tc>
          <w:tcPr>
            <w:tcW w:w="1191" w:type="dxa"/>
          </w:tcPr>
          <w:p w14:paraId="56D2E4A9" w14:textId="71E2FABE" w:rsidR="00845DE0" w:rsidRPr="006141F2" w:rsidRDefault="005D2F2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2018</w:t>
            </w:r>
            <w:r w:rsidR="005F28AB">
              <w:rPr>
                <w:rFonts w:asciiTheme="majorBidi" w:hAnsiTheme="majorBidi" w:cstheme="majorBidi"/>
              </w:rPr>
              <w:t>-20</w:t>
            </w:r>
          </w:p>
        </w:tc>
      </w:tr>
      <w:tr w:rsidR="003828CE" w:rsidRPr="006141F2" w14:paraId="73A812FD" w14:textId="77777777" w:rsidTr="004C3D50">
        <w:trPr>
          <w:trHeight w:val="488"/>
        </w:trPr>
        <w:tc>
          <w:tcPr>
            <w:tcW w:w="1417" w:type="dxa"/>
          </w:tcPr>
          <w:p w14:paraId="204B4147" w14:textId="77777777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30-40</w:t>
            </w:r>
          </w:p>
        </w:tc>
        <w:tc>
          <w:tcPr>
            <w:tcW w:w="993" w:type="dxa"/>
          </w:tcPr>
          <w:p w14:paraId="0213F878" w14:textId="77777777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532FC57F" w14:textId="77777777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141F2">
              <w:rPr>
                <w:rFonts w:asciiTheme="majorBidi" w:hAnsiTheme="majorBidi" w:cstheme="majorBidi"/>
              </w:rPr>
              <w:t>Elective course</w:t>
            </w:r>
          </w:p>
        </w:tc>
        <w:tc>
          <w:tcPr>
            <w:tcW w:w="3544" w:type="dxa"/>
          </w:tcPr>
          <w:p w14:paraId="6AB871ED" w14:textId="77777777" w:rsidR="003828CE" w:rsidRPr="0044004C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>The Arab society in Israel between Integration and Exclusion</w:t>
            </w:r>
          </w:p>
        </w:tc>
        <w:tc>
          <w:tcPr>
            <w:tcW w:w="1191" w:type="dxa"/>
          </w:tcPr>
          <w:p w14:paraId="40F78B4E" w14:textId="04B9002A" w:rsidR="003828CE" w:rsidRDefault="003828CE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2018</w:t>
            </w:r>
            <w:r w:rsidR="005F28AB">
              <w:rPr>
                <w:rFonts w:asciiTheme="majorBidi" w:hAnsiTheme="majorBidi" w:cstheme="majorBidi"/>
              </w:rPr>
              <w:t>-20</w:t>
            </w:r>
          </w:p>
        </w:tc>
      </w:tr>
      <w:tr w:rsidR="005F28AB" w:rsidRPr="006141F2" w14:paraId="49C8D1B6" w14:textId="77777777" w:rsidTr="004C3D50">
        <w:trPr>
          <w:trHeight w:val="488"/>
        </w:trPr>
        <w:tc>
          <w:tcPr>
            <w:tcW w:w="1417" w:type="dxa"/>
          </w:tcPr>
          <w:p w14:paraId="6E6AC7E8" w14:textId="0664F9D4" w:rsidR="005F28AB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20-30</w:t>
            </w:r>
          </w:p>
        </w:tc>
        <w:tc>
          <w:tcPr>
            <w:tcW w:w="993" w:type="dxa"/>
          </w:tcPr>
          <w:p w14:paraId="11840C57" w14:textId="00222266" w:rsidR="005F28AB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2069" w:type="dxa"/>
          </w:tcPr>
          <w:p w14:paraId="11DA1F3A" w14:textId="05042C7E" w:rsidR="005F28AB" w:rsidRPr="006141F2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141F2">
              <w:rPr>
                <w:rFonts w:asciiTheme="majorBidi" w:hAnsiTheme="majorBidi" w:cstheme="majorBidi"/>
              </w:rPr>
              <w:t>Elective course</w:t>
            </w:r>
          </w:p>
        </w:tc>
        <w:tc>
          <w:tcPr>
            <w:tcW w:w="3544" w:type="dxa"/>
          </w:tcPr>
          <w:p w14:paraId="77ECC1B1" w14:textId="71D3CA89" w:rsidR="005F28AB" w:rsidRPr="0044004C" w:rsidRDefault="00043E21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cs="David"/>
              </w:rPr>
              <w:t xml:space="preserve">Jewish-Arab </w:t>
            </w:r>
            <w:r w:rsidR="00DD1F9E">
              <w:rPr>
                <w:rFonts w:cs="David"/>
              </w:rPr>
              <w:t>i</w:t>
            </w:r>
            <w:r>
              <w:rPr>
                <w:rFonts w:cs="David"/>
              </w:rPr>
              <w:t xml:space="preserve">nterrelations in Israel- Is </w:t>
            </w:r>
            <w:r w:rsidR="00DD1F9E">
              <w:rPr>
                <w:rFonts w:cs="David"/>
              </w:rPr>
              <w:t>l</w:t>
            </w:r>
            <w:r>
              <w:rPr>
                <w:rFonts w:cs="David"/>
              </w:rPr>
              <w:t xml:space="preserve">iving </w:t>
            </w:r>
            <w:r w:rsidR="00DD1F9E">
              <w:rPr>
                <w:rFonts w:cs="David"/>
              </w:rPr>
              <w:t>t</w:t>
            </w:r>
            <w:r>
              <w:rPr>
                <w:rFonts w:cs="David"/>
              </w:rPr>
              <w:t xml:space="preserve">ogether </w:t>
            </w:r>
            <w:r w:rsidR="00DD1F9E">
              <w:rPr>
                <w:rFonts w:cs="David"/>
              </w:rPr>
              <w:t>p</w:t>
            </w:r>
            <w:r>
              <w:rPr>
                <w:rFonts w:cs="David"/>
              </w:rPr>
              <w:t>ossible?</w:t>
            </w:r>
            <w:r w:rsidR="000A7C58">
              <w:rPr>
                <w:rFonts w:asciiTheme="majorBidi" w:hAnsiTheme="majorBidi" w:cstheme="majorBidi"/>
              </w:rPr>
              <w:t>*</w:t>
            </w:r>
          </w:p>
        </w:tc>
        <w:tc>
          <w:tcPr>
            <w:tcW w:w="1191" w:type="dxa"/>
          </w:tcPr>
          <w:p w14:paraId="50CFAA65" w14:textId="17B7F232" w:rsidR="005F28AB" w:rsidRDefault="005F28AB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</w:t>
            </w:r>
          </w:p>
        </w:tc>
      </w:tr>
      <w:tr w:rsidR="00C4205A" w:rsidRPr="006141F2" w14:paraId="2150A965" w14:textId="77777777" w:rsidTr="005F28AB">
        <w:trPr>
          <w:trHeight w:val="488"/>
        </w:trPr>
        <w:tc>
          <w:tcPr>
            <w:tcW w:w="1417" w:type="dxa"/>
            <w:shd w:val="clear" w:color="auto" w:fill="FFFFFF" w:themeFill="background1"/>
          </w:tcPr>
          <w:p w14:paraId="11ED6415" w14:textId="77777777" w:rsidR="00C4205A" w:rsidRDefault="005523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lastRenderedPageBreak/>
              <w:t>20~</w:t>
            </w:r>
          </w:p>
        </w:tc>
        <w:tc>
          <w:tcPr>
            <w:tcW w:w="993" w:type="dxa"/>
            <w:shd w:val="clear" w:color="auto" w:fill="FFFFFF" w:themeFill="background1"/>
          </w:tcPr>
          <w:p w14:paraId="5B2529F5" w14:textId="77777777" w:rsidR="00C4205A" w:rsidRDefault="005523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2069" w:type="dxa"/>
            <w:shd w:val="clear" w:color="auto" w:fill="FFFFFF" w:themeFill="background1"/>
          </w:tcPr>
          <w:p w14:paraId="3BC77BEA" w14:textId="627D56E6" w:rsidR="00C4205A" w:rsidRPr="006141F2" w:rsidRDefault="002D0F66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Mandatory s</w:t>
            </w:r>
            <w:r w:rsidR="00552366">
              <w:rPr>
                <w:rFonts w:asciiTheme="majorBidi" w:hAnsiTheme="majorBidi" w:cstheme="majorBidi"/>
              </w:rPr>
              <w:t>eminar</w:t>
            </w:r>
          </w:p>
        </w:tc>
        <w:tc>
          <w:tcPr>
            <w:tcW w:w="3544" w:type="dxa"/>
            <w:shd w:val="clear" w:color="auto" w:fill="FFFFFF" w:themeFill="background1"/>
          </w:tcPr>
          <w:p w14:paraId="6EE986AA" w14:textId="00C19612" w:rsidR="00C4205A" w:rsidRPr="0044004C" w:rsidRDefault="00552366" w:rsidP="00552366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4004C">
              <w:rPr>
                <w:rFonts w:asciiTheme="majorBidi" w:hAnsiTheme="majorBidi" w:cstheme="majorBidi"/>
              </w:rPr>
              <w:t xml:space="preserve">Selected issues in </w:t>
            </w:r>
            <w:r w:rsidR="00A4291C">
              <w:rPr>
                <w:rFonts w:asciiTheme="majorBidi" w:hAnsiTheme="majorBidi" w:cstheme="majorBidi"/>
              </w:rPr>
              <w:t>i</w:t>
            </w:r>
            <w:r w:rsidRPr="0044004C">
              <w:rPr>
                <w:rFonts w:asciiTheme="majorBidi" w:hAnsiTheme="majorBidi" w:cstheme="majorBidi"/>
              </w:rPr>
              <w:t>ndustrial relations and employment</w:t>
            </w:r>
          </w:p>
        </w:tc>
        <w:tc>
          <w:tcPr>
            <w:tcW w:w="1191" w:type="dxa"/>
            <w:shd w:val="clear" w:color="auto" w:fill="FFFFFF" w:themeFill="background1"/>
          </w:tcPr>
          <w:p w14:paraId="0FE00C9D" w14:textId="77777777" w:rsidR="00C4205A" w:rsidRDefault="00C4205A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</w:t>
            </w:r>
          </w:p>
        </w:tc>
      </w:tr>
      <w:tr w:rsidR="001B6E68" w:rsidRPr="006141F2" w14:paraId="163F6D8B" w14:textId="77777777" w:rsidTr="001B6E68">
        <w:trPr>
          <w:trHeight w:val="488"/>
        </w:trPr>
        <w:tc>
          <w:tcPr>
            <w:tcW w:w="1417" w:type="dxa"/>
            <w:shd w:val="clear" w:color="auto" w:fill="FFFFFF" w:themeFill="background1"/>
          </w:tcPr>
          <w:p w14:paraId="750246FD" w14:textId="73D8924A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20~</w:t>
            </w:r>
          </w:p>
        </w:tc>
        <w:tc>
          <w:tcPr>
            <w:tcW w:w="993" w:type="dxa"/>
            <w:shd w:val="clear" w:color="auto" w:fill="FFFFFF" w:themeFill="background1"/>
          </w:tcPr>
          <w:p w14:paraId="736A4022" w14:textId="350100E2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2069" w:type="dxa"/>
            <w:shd w:val="clear" w:color="auto" w:fill="FFFFFF" w:themeFill="background1"/>
          </w:tcPr>
          <w:p w14:paraId="4E2B4BAA" w14:textId="5B6F016A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Seminar</w:t>
            </w:r>
          </w:p>
        </w:tc>
        <w:tc>
          <w:tcPr>
            <w:tcW w:w="3544" w:type="dxa"/>
            <w:shd w:val="clear" w:color="auto" w:fill="FFFFFF" w:themeFill="background1"/>
          </w:tcPr>
          <w:p w14:paraId="6E02A793" w14:textId="4271CD6F" w:rsidR="001B6E68" w:rsidRPr="0044004C" w:rsidRDefault="001B6E68" w:rsidP="00552366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cs="David"/>
              </w:rPr>
              <w:t>Arabs in the Jewish State: Challenges and Opportunities</w:t>
            </w:r>
          </w:p>
        </w:tc>
        <w:tc>
          <w:tcPr>
            <w:tcW w:w="1191" w:type="dxa"/>
            <w:shd w:val="clear" w:color="auto" w:fill="FFFFFF" w:themeFill="background1"/>
          </w:tcPr>
          <w:p w14:paraId="76E3A50A" w14:textId="45ECD360" w:rsidR="001B6E68" w:rsidRDefault="001B6E68" w:rsidP="004C3D5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</w:t>
            </w:r>
          </w:p>
        </w:tc>
      </w:tr>
    </w:tbl>
    <w:p w14:paraId="71E4638A" w14:textId="645F2C5E" w:rsidR="001B6E68" w:rsidRDefault="000A7C58" w:rsidP="000A7C58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  <w:r w:rsidRPr="000A7C58">
        <w:rPr>
          <w:rFonts w:asciiTheme="majorBidi" w:hAnsiTheme="majorBidi" w:cstheme="majorBidi"/>
        </w:rPr>
        <w:t>* Taught both in Hebrew and English</w:t>
      </w:r>
    </w:p>
    <w:p w14:paraId="683C903D" w14:textId="77777777" w:rsidR="00F05BC9" w:rsidRDefault="00F05BC9" w:rsidP="00F05BC9">
      <w:pPr>
        <w:pStyle w:val="a9"/>
        <w:bidi w:val="0"/>
        <w:spacing w:after="200" w:line="276" w:lineRule="auto"/>
        <w:ind w:left="1080"/>
        <w:rPr>
          <w:sz w:val="22"/>
          <w:szCs w:val="22"/>
        </w:rPr>
      </w:pPr>
    </w:p>
    <w:p w14:paraId="59AD59CB" w14:textId="77777777" w:rsidR="00E233D3" w:rsidRPr="00F05BC9" w:rsidRDefault="00E233D3" w:rsidP="00E233D3">
      <w:pPr>
        <w:pStyle w:val="a9"/>
        <w:bidi w:val="0"/>
        <w:spacing w:after="200" w:line="276" w:lineRule="auto"/>
        <w:ind w:left="1080"/>
        <w:rPr>
          <w:sz w:val="22"/>
          <w:szCs w:val="22"/>
        </w:rPr>
      </w:pPr>
    </w:p>
    <w:p w14:paraId="74FC8B7B" w14:textId="529D02A8" w:rsidR="00231C62" w:rsidRPr="00231C62" w:rsidRDefault="00231C62" w:rsidP="00F05BC9">
      <w:pPr>
        <w:pStyle w:val="a9"/>
        <w:numPr>
          <w:ilvl w:val="0"/>
          <w:numId w:val="25"/>
        </w:numPr>
        <w:bidi w:val="0"/>
        <w:spacing w:after="200" w:line="276" w:lineRule="auto"/>
        <w:rPr>
          <w:sz w:val="22"/>
          <w:szCs w:val="22"/>
        </w:rPr>
      </w:pPr>
      <w:r w:rsidRPr="00231C62">
        <w:rPr>
          <w:b/>
          <w:bCs/>
          <w:sz w:val="22"/>
          <w:szCs w:val="22"/>
          <w:u w:val="single"/>
        </w:rPr>
        <w:t>Supervision of Graduate Students</w:t>
      </w:r>
    </w:p>
    <w:p w14:paraId="177FE160" w14:textId="1B57F5A7" w:rsidR="00231C62" w:rsidRDefault="00554406" w:rsidP="00231C62">
      <w:pPr>
        <w:bidi w:val="0"/>
        <w:spacing w:after="200" w:line="276" w:lineRule="auto"/>
        <w:ind w:left="72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Masters</w:t>
      </w:r>
      <w:r w:rsidR="00231C62">
        <w:rPr>
          <w:b/>
          <w:bCs/>
          <w:sz w:val="22"/>
          <w:szCs w:val="22"/>
        </w:rPr>
        <w:t xml:space="preserve"> Students</w:t>
      </w:r>
    </w:p>
    <w:tbl>
      <w:tblPr>
        <w:bidiVisual/>
        <w:tblW w:w="8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2"/>
        <w:gridCol w:w="1286"/>
        <w:gridCol w:w="3534"/>
        <w:gridCol w:w="2127"/>
      </w:tblGrid>
      <w:tr w:rsidR="00554406" w14:paraId="18FF59B2" w14:textId="77777777" w:rsidTr="00C124F4">
        <w:trPr>
          <w:trHeight w:val="832"/>
        </w:trPr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4D75D" w14:textId="25FEA0C6" w:rsidR="00554406" w:rsidRDefault="00554406" w:rsidP="00965D91">
            <w:pPr>
              <w:bidi w:val="0"/>
              <w:spacing w:after="20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Date of Completion 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6E72C" w14:textId="77777777" w:rsidR="00554406" w:rsidRDefault="00554406">
            <w:pPr>
              <w:bidi w:val="0"/>
              <w:spacing w:after="200"/>
              <w:jc w:val="both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F5B66" w14:textId="77777777" w:rsidR="00554406" w:rsidRDefault="00554406">
            <w:pPr>
              <w:bidi w:val="0"/>
              <w:spacing w:after="20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Title of Thesis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23EC8" w14:textId="77777777" w:rsidR="00554406" w:rsidRDefault="00554406">
            <w:pPr>
              <w:bidi w:val="0"/>
              <w:spacing w:after="20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Name of Student</w:t>
            </w:r>
          </w:p>
        </w:tc>
      </w:tr>
      <w:tr w:rsidR="00554406" w14:paraId="1F130422" w14:textId="77777777" w:rsidTr="00C124F4"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E69D6" w14:textId="6FCC0114" w:rsidR="00554406" w:rsidRDefault="00554406">
            <w:pPr>
              <w:bidi w:val="0"/>
              <w:spacing w:after="20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March, 2022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F3153" w14:textId="3A029474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  <w:p w14:paraId="66D41D49" w14:textId="77777777" w:rsidR="00554406" w:rsidRDefault="00554406">
            <w:pPr>
              <w:spacing w:after="200"/>
              <w:rPr>
                <w:rFonts w:ascii="Arial" w:hAnsi="Arial" w:cs="David"/>
                <w:b/>
                <w:bCs/>
              </w:rPr>
            </w:pPr>
          </w:p>
          <w:p w14:paraId="72745514" w14:textId="77777777" w:rsidR="00554406" w:rsidRDefault="00554406">
            <w:pPr>
              <w:spacing w:after="200"/>
              <w:rPr>
                <w:rFonts w:ascii="Arial" w:hAnsi="Arial" w:cs="David"/>
                <w:b/>
                <w:bCs/>
                <w:rtl/>
              </w:rPr>
            </w:pPr>
          </w:p>
        </w:tc>
        <w:tc>
          <w:tcPr>
            <w:tcW w:w="3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A6D14" w14:textId="77777777" w:rsidR="00554406" w:rsidRPr="00554406" w:rsidRDefault="00554406" w:rsidP="00965D91">
            <w:pPr>
              <w:spacing w:before="120" w:after="120" w:line="360" w:lineRule="auto"/>
              <w:ind w:left="32"/>
              <w:jc w:val="right"/>
              <w:rPr>
                <w:rFonts w:ascii="David" w:hAnsi="David" w:cs="David"/>
                <w:rtl/>
              </w:rPr>
            </w:pPr>
            <w:r w:rsidRPr="00554406">
              <w:rPr>
                <w:rFonts w:ascii="David" w:hAnsi="David" w:cs="David"/>
              </w:rPr>
              <w:t>Examining differences of employment status, achievement at work,</w:t>
            </w:r>
          </w:p>
          <w:p w14:paraId="4FCF15A6" w14:textId="61E15201" w:rsidR="00554406" w:rsidRPr="00554406" w:rsidRDefault="00554406" w:rsidP="00C124F4">
            <w:pPr>
              <w:spacing w:before="120" w:after="120" w:line="360" w:lineRule="auto"/>
              <w:ind w:left="32"/>
              <w:jc w:val="right"/>
              <w:rPr>
                <w:rFonts w:ascii="David" w:hAnsi="David" w:cs="David"/>
              </w:rPr>
            </w:pPr>
            <w:r w:rsidRPr="00554406">
              <w:rPr>
                <w:rFonts w:ascii="David" w:hAnsi="David" w:cs="David"/>
              </w:rPr>
              <w:t xml:space="preserve"> and work values among Muslim women according to </w:t>
            </w:r>
            <w:r w:rsidR="00965D91" w:rsidRPr="00554406">
              <w:rPr>
                <w:rFonts w:ascii="David" w:hAnsi="David" w:cs="David"/>
              </w:rPr>
              <w:t>their</w:t>
            </w:r>
            <w:r w:rsidRPr="00554406">
              <w:rPr>
                <w:rFonts w:ascii="David" w:hAnsi="David" w:cs="David"/>
              </w:rPr>
              <w:t xml:space="preserve"> degree of</w:t>
            </w:r>
            <w:r w:rsidR="00C124F4">
              <w:rPr>
                <w:rFonts w:ascii="David" w:hAnsi="David" w:cs="David"/>
              </w:rPr>
              <w:t xml:space="preserve"> </w:t>
            </w:r>
            <w:r w:rsidR="00965D91" w:rsidRPr="00554406">
              <w:rPr>
                <w:rFonts w:ascii="David" w:hAnsi="David" w:cs="David"/>
              </w:rPr>
              <w:t>religiosity</w:t>
            </w:r>
          </w:p>
          <w:p w14:paraId="73F0DF1E" w14:textId="00524A27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C6FAA" w14:textId="39E97AF1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</w:t>
            </w:r>
            <w:r w:rsidR="0035073D">
              <w:rPr>
                <w:rFonts w:asciiTheme="majorBidi" w:hAnsiTheme="majorBidi" w:cstheme="majorBidi"/>
                <w:sz w:val="22"/>
                <w:szCs w:val="22"/>
              </w:rPr>
              <w:t xml:space="preserve"> Doaa </w:t>
            </w:r>
            <w:proofErr w:type="spellStart"/>
            <w:r w:rsidR="0035073D">
              <w:rPr>
                <w:rFonts w:asciiTheme="majorBidi" w:hAnsiTheme="majorBidi" w:cstheme="majorBidi"/>
                <w:sz w:val="22"/>
                <w:szCs w:val="22"/>
              </w:rPr>
              <w:t>Manadreh</w:t>
            </w:r>
            <w:proofErr w:type="spellEnd"/>
          </w:p>
          <w:p w14:paraId="4444D102" w14:textId="2F9FAE1C" w:rsidR="00554406" w:rsidRDefault="00554406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Co-supervisor with Prof. Moshe Sharabi</w:t>
            </w:r>
          </w:p>
        </w:tc>
      </w:tr>
    </w:tbl>
    <w:p w14:paraId="1BE24CE2" w14:textId="77777777" w:rsidR="00231C62" w:rsidRPr="000A7C58" w:rsidRDefault="00231C62" w:rsidP="00231C62">
      <w:pPr>
        <w:bidi w:val="0"/>
        <w:spacing w:line="360" w:lineRule="auto"/>
        <w:ind w:left="1440" w:hanging="1440"/>
        <w:rPr>
          <w:rFonts w:asciiTheme="majorBidi" w:hAnsiTheme="majorBidi" w:cstheme="majorBidi"/>
          <w:rtl/>
        </w:rPr>
      </w:pPr>
    </w:p>
    <w:p w14:paraId="636E7741" w14:textId="77777777" w:rsidR="00026447" w:rsidRPr="00843E74" w:rsidRDefault="00026447" w:rsidP="00552366">
      <w:pPr>
        <w:bidi w:val="0"/>
        <w:spacing w:line="360" w:lineRule="auto"/>
        <w:ind w:left="1440" w:hanging="1440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9. </w:t>
      </w:r>
      <w:r w:rsidRPr="00843E74">
        <w:rPr>
          <w:rFonts w:asciiTheme="majorBidi" w:hAnsiTheme="majorBidi" w:cstheme="majorBidi"/>
          <w:b/>
          <w:bCs/>
          <w:sz w:val="28"/>
          <w:szCs w:val="28"/>
          <w:u w:val="single"/>
        </w:rPr>
        <w:t>Foreign Languages</w:t>
      </w:r>
    </w:p>
    <w:p w14:paraId="1FE1E5A3" w14:textId="77777777" w:rsidR="00026447" w:rsidRPr="00845DE0" w:rsidRDefault="00026447" w:rsidP="00026447">
      <w:pPr>
        <w:bidi w:val="0"/>
        <w:ind w:left="1440" w:hanging="1440"/>
        <w:rPr>
          <w:rFonts w:asciiTheme="majorBidi" w:hAnsiTheme="majorBidi" w:cstheme="majorBidi"/>
        </w:rPr>
      </w:pPr>
      <w:r w:rsidRPr="00845DE0">
        <w:rPr>
          <w:rFonts w:asciiTheme="majorBidi" w:hAnsiTheme="majorBidi" w:cstheme="majorBidi"/>
        </w:rPr>
        <w:t xml:space="preserve">English  </w:t>
      </w:r>
    </w:p>
    <w:p w14:paraId="38335CB5" w14:textId="77777777" w:rsidR="00026447" w:rsidRPr="00845DE0" w:rsidRDefault="00026447" w:rsidP="00026447">
      <w:pPr>
        <w:bidi w:val="0"/>
        <w:ind w:left="1440" w:hanging="1440"/>
        <w:rPr>
          <w:rFonts w:asciiTheme="majorBidi" w:hAnsiTheme="majorBidi" w:cstheme="majorBidi"/>
          <w:b/>
          <w:bCs/>
          <w:u w:val="single"/>
        </w:rPr>
      </w:pPr>
      <w:r w:rsidRPr="00845DE0">
        <w:rPr>
          <w:rFonts w:asciiTheme="majorBidi" w:hAnsiTheme="majorBidi" w:cstheme="majorBidi"/>
        </w:rPr>
        <w:t>Arabic</w:t>
      </w:r>
    </w:p>
    <w:p w14:paraId="1F350B89" w14:textId="77777777" w:rsidR="006C54FB" w:rsidRDefault="006C54FB" w:rsidP="00026447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57851F7" w14:textId="51FE2DEF" w:rsidR="00026447" w:rsidRDefault="00026447" w:rsidP="006C54FB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  <w:r w:rsidR="00CA1A29">
        <w:rPr>
          <w:b/>
          <w:bCs/>
          <w:sz w:val="32"/>
          <w:szCs w:val="32"/>
          <w:u w:val="single"/>
          <w:lang w:eastAsia="he-IL"/>
        </w:rPr>
        <w:t>*</w:t>
      </w:r>
    </w:p>
    <w:p w14:paraId="13ED2BC7" w14:textId="59C40191" w:rsidR="00CA1A29" w:rsidRDefault="00CA1A29" w:rsidP="00CA1A29">
      <w:pPr>
        <w:keepNext/>
        <w:bidi w:val="0"/>
        <w:outlineLvl w:val="0"/>
        <w:rPr>
          <w:lang w:eastAsia="he-IL"/>
        </w:rPr>
      </w:pPr>
      <w:r>
        <w:rPr>
          <w:lang w:eastAsia="he-IL"/>
        </w:rPr>
        <w:t xml:space="preserve">* </w:t>
      </w:r>
      <w:r w:rsidRPr="00CA1A29">
        <w:rPr>
          <w:lang w:eastAsia="he-IL"/>
        </w:rPr>
        <w:t xml:space="preserve">Relative contributions are according to order of names, excluding article # </w:t>
      </w:r>
      <w:r w:rsidR="001B6E68">
        <w:rPr>
          <w:rFonts w:hint="cs"/>
          <w:rtl/>
          <w:lang w:eastAsia="he-IL"/>
        </w:rPr>
        <w:t>6</w:t>
      </w:r>
      <w:r w:rsidRPr="00CA1A29">
        <w:rPr>
          <w:lang w:eastAsia="he-IL"/>
        </w:rPr>
        <w:t xml:space="preserve"> where the first and the second authors have contributed equally.</w:t>
      </w:r>
    </w:p>
    <w:p w14:paraId="0CB529DE" w14:textId="77777777" w:rsidR="00CA1A29" w:rsidRPr="00CA1A29" w:rsidRDefault="00CA1A29" w:rsidP="00CA1A29">
      <w:pPr>
        <w:keepNext/>
        <w:bidi w:val="0"/>
        <w:outlineLvl w:val="0"/>
        <w:rPr>
          <w:lang w:eastAsia="he-IL"/>
        </w:rPr>
      </w:pPr>
    </w:p>
    <w:p w14:paraId="1D13E272" w14:textId="5DFB8D05" w:rsidR="00026447" w:rsidRPr="00951CC5" w:rsidRDefault="006C54FB" w:rsidP="006C54FB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>A.</w:t>
      </w:r>
      <w:r w:rsidR="005171BF" w:rsidRPr="005171BF">
        <w:rPr>
          <w:b/>
          <w:bCs/>
          <w:sz w:val="28"/>
          <w:szCs w:val="28"/>
        </w:rPr>
        <w:t xml:space="preserve">  </w:t>
      </w:r>
      <w:r w:rsidR="00026447" w:rsidRPr="00951CC5">
        <w:rPr>
          <w:b/>
          <w:bCs/>
          <w:sz w:val="28"/>
          <w:szCs w:val="28"/>
          <w:u w:val="single"/>
        </w:rPr>
        <w:t>Ph.D. Dissertation</w:t>
      </w:r>
    </w:p>
    <w:p w14:paraId="1EE2FD1E" w14:textId="77777777" w:rsidR="00026447" w:rsidRPr="005D2F2B" w:rsidRDefault="00026447" w:rsidP="00026447">
      <w:pPr>
        <w:pStyle w:val="a9"/>
        <w:bidi w:val="0"/>
        <w:ind w:left="284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i/>
          <w:iCs/>
        </w:rPr>
        <w:t>Transitions and Changes in Muslim-Christian Arabs Interrelations in the State of Israel: The Case of the Northern Region 1967-2010.</w:t>
      </w:r>
      <w:r w:rsidRPr="005D2F2B">
        <w:rPr>
          <w:rFonts w:asciiTheme="majorBidi" w:hAnsiTheme="majorBidi" w:cstheme="majorBidi"/>
        </w:rPr>
        <w:t xml:space="preserve"> 235 </w:t>
      </w:r>
      <w:r w:rsidR="008B796D" w:rsidRPr="005D2F2B">
        <w:rPr>
          <w:rFonts w:asciiTheme="majorBidi" w:hAnsiTheme="majorBidi" w:cstheme="majorBidi"/>
        </w:rPr>
        <w:t>pages (</w:t>
      </w:r>
      <w:r w:rsidRPr="005D2F2B">
        <w:rPr>
          <w:rFonts w:asciiTheme="majorBidi" w:hAnsiTheme="majorBidi" w:cstheme="majorBidi"/>
        </w:rPr>
        <w:t xml:space="preserve">in Hebrew), </w:t>
      </w:r>
      <w:r w:rsidR="008B796D" w:rsidRPr="005D2F2B">
        <w:rPr>
          <w:rFonts w:asciiTheme="majorBidi" w:hAnsiTheme="majorBidi" w:cstheme="majorBidi"/>
        </w:rPr>
        <w:t>March</w:t>
      </w:r>
      <w:r w:rsidRPr="005D2F2B">
        <w:rPr>
          <w:rFonts w:asciiTheme="majorBidi" w:hAnsiTheme="majorBidi" w:cstheme="majorBidi"/>
        </w:rPr>
        <w:t xml:space="preserve"> 2011, Ben-Gurion University of the Negev, Supervisor: Prof. Meir Zamir. </w:t>
      </w:r>
    </w:p>
    <w:p w14:paraId="0515293D" w14:textId="77777777" w:rsidR="00152A82" w:rsidRPr="005D2F2B" w:rsidRDefault="00152A82" w:rsidP="00152A82">
      <w:pPr>
        <w:bidi w:val="0"/>
        <w:spacing w:after="200" w:line="276" w:lineRule="auto"/>
        <w:ind w:left="-97"/>
        <w:rPr>
          <w:rFonts w:ascii="Arial" w:hAnsi="Arial" w:cs="Guttman Yad-Brush"/>
          <w:rtl/>
        </w:rPr>
      </w:pPr>
    </w:p>
    <w:p w14:paraId="17DBCBA0" w14:textId="0FCEE9D6" w:rsidR="00026447" w:rsidRDefault="006C54FB" w:rsidP="006C54FB">
      <w:p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5B05CE">
        <w:rPr>
          <w:b/>
          <w:bCs/>
          <w:sz w:val="28"/>
          <w:szCs w:val="28"/>
        </w:rPr>
        <w:t xml:space="preserve">B. </w:t>
      </w:r>
      <w:r w:rsidR="00026447" w:rsidRPr="00951CC5">
        <w:rPr>
          <w:b/>
          <w:bCs/>
          <w:sz w:val="28"/>
          <w:szCs w:val="28"/>
          <w:u w:val="single"/>
        </w:rPr>
        <w:t xml:space="preserve">Scientific </w:t>
      </w:r>
      <w:r w:rsidR="00026447" w:rsidRPr="00951CC5">
        <w:rPr>
          <w:rFonts w:hint="cs"/>
          <w:b/>
          <w:bCs/>
          <w:sz w:val="28"/>
          <w:szCs w:val="28"/>
          <w:u w:val="single"/>
        </w:rPr>
        <w:t>B</w:t>
      </w:r>
      <w:r w:rsidR="00026447" w:rsidRPr="00951CC5">
        <w:rPr>
          <w:b/>
          <w:bCs/>
          <w:sz w:val="28"/>
          <w:szCs w:val="28"/>
          <w:u w:val="single"/>
        </w:rPr>
        <w:t xml:space="preserve">ooks </w:t>
      </w:r>
      <w:r w:rsidR="007C24F6">
        <w:rPr>
          <w:b/>
          <w:bCs/>
          <w:sz w:val="28"/>
          <w:szCs w:val="28"/>
          <w:u w:val="single"/>
        </w:rPr>
        <w:t xml:space="preserve">and monographs </w:t>
      </w:r>
      <w:r w:rsidR="00026447" w:rsidRPr="00951CC5">
        <w:rPr>
          <w:b/>
          <w:bCs/>
          <w:sz w:val="28"/>
          <w:szCs w:val="28"/>
          <w:u w:val="single"/>
        </w:rPr>
        <w:t>(</w:t>
      </w:r>
      <w:r w:rsidR="008B796D">
        <w:rPr>
          <w:b/>
          <w:bCs/>
          <w:sz w:val="28"/>
          <w:szCs w:val="28"/>
          <w:u w:val="single"/>
        </w:rPr>
        <w:t>Peer Reviewed</w:t>
      </w:r>
      <w:r w:rsidR="00026447" w:rsidRPr="00951CC5">
        <w:rPr>
          <w:b/>
          <w:bCs/>
          <w:sz w:val="28"/>
          <w:szCs w:val="28"/>
          <w:u w:val="single"/>
        </w:rPr>
        <w:t>)</w:t>
      </w:r>
    </w:p>
    <w:p w14:paraId="661F7105" w14:textId="30AB95C0" w:rsidR="00026447" w:rsidRPr="005D2F2B" w:rsidRDefault="00026447" w:rsidP="00194EAA">
      <w:pPr>
        <w:pStyle w:val="a9"/>
        <w:numPr>
          <w:ilvl w:val="0"/>
          <w:numId w:val="12"/>
        </w:numPr>
        <w:bidi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</w:rPr>
        <w:t>Shdema, I</w:t>
      </w:r>
      <w:r w:rsidRPr="005D2F2B">
        <w:rPr>
          <w:rFonts w:asciiTheme="majorBidi" w:hAnsiTheme="majorBidi" w:cstheme="majorBidi"/>
        </w:rPr>
        <w:t xml:space="preserve">., (2016), </w:t>
      </w:r>
      <w:r w:rsidRPr="005D2F2B">
        <w:rPr>
          <w:rFonts w:asciiTheme="majorBidi" w:hAnsiTheme="majorBidi" w:cstheme="majorBidi"/>
          <w:i/>
          <w:iCs/>
        </w:rPr>
        <w:t>Jewish-Arab interrelation in the mixed cities Lod and Ramla, Ideology vs. day-to-day life.</w:t>
      </w:r>
      <w:r w:rsidR="007B76F2" w:rsidRPr="005D2F2B">
        <w:rPr>
          <w:rFonts w:asciiTheme="majorBidi" w:hAnsiTheme="majorBidi" w:cstheme="majorBidi"/>
        </w:rPr>
        <w:t xml:space="preserve"> Jerusalem</w:t>
      </w:r>
      <w:r w:rsidRPr="005D2F2B">
        <w:rPr>
          <w:rFonts w:asciiTheme="majorBidi" w:hAnsiTheme="majorBidi" w:cstheme="majorBidi"/>
        </w:rPr>
        <w:t>: Carmel Publ</w:t>
      </w:r>
      <w:r w:rsidR="00EF727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 (in Hebrew)</w:t>
      </w:r>
      <w:r w:rsidR="00194EAA" w:rsidRPr="005D2F2B">
        <w:rPr>
          <w:rFonts w:asciiTheme="majorBidi" w:hAnsiTheme="majorBidi" w:cstheme="majorBidi"/>
        </w:rPr>
        <w:t>.</w:t>
      </w:r>
    </w:p>
    <w:p w14:paraId="5F3FB9FC" w14:textId="77777777" w:rsidR="00194EAA" w:rsidRPr="005D2F2B" w:rsidRDefault="00194EAA" w:rsidP="00194EAA">
      <w:pPr>
        <w:pStyle w:val="a9"/>
        <w:bidi w:val="0"/>
        <w:rPr>
          <w:rFonts w:asciiTheme="majorBidi" w:hAnsiTheme="majorBidi" w:cstheme="majorBidi"/>
        </w:rPr>
      </w:pPr>
    </w:p>
    <w:p w14:paraId="2ACEEB57" w14:textId="53AA2CFB" w:rsidR="007B76F2" w:rsidRDefault="007B76F2" w:rsidP="007A5F1E">
      <w:pPr>
        <w:pStyle w:val="a9"/>
        <w:numPr>
          <w:ilvl w:val="0"/>
          <w:numId w:val="12"/>
        </w:numPr>
        <w:bidi w:val="0"/>
        <w:rPr>
          <w:rFonts w:asciiTheme="majorBidi" w:hAnsiTheme="majorBidi" w:cstheme="majorBidi"/>
        </w:rPr>
      </w:pPr>
      <w:bookmarkStart w:id="0" w:name="_Hlk180400810"/>
      <w:r w:rsidRPr="005D2F2B">
        <w:rPr>
          <w:rFonts w:asciiTheme="majorBidi" w:hAnsiTheme="majorBidi" w:cstheme="majorBidi"/>
          <w:b/>
        </w:rPr>
        <w:t>Shdema, I.,</w:t>
      </w:r>
      <w:r w:rsidRPr="005D2F2B">
        <w:rPr>
          <w:rFonts w:asciiTheme="majorBidi" w:hAnsiTheme="majorBidi" w:cstheme="majorBidi"/>
        </w:rPr>
        <w:t xml:space="preserve"> (</w:t>
      </w:r>
      <w:r w:rsidR="00111639">
        <w:rPr>
          <w:rFonts w:asciiTheme="majorBidi" w:hAnsiTheme="majorBidi" w:cstheme="majorBidi"/>
        </w:rPr>
        <w:t>2020</w:t>
      </w:r>
      <w:r w:rsidRPr="005D2F2B">
        <w:rPr>
          <w:rFonts w:asciiTheme="majorBidi" w:hAnsiTheme="majorBidi" w:cstheme="majorBidi"/>
        </w:rPr>
        <w:t xml:space="preserve">) </w:t>
      </w:r>
      <w:r w:rsidRPr="00C90BA1">
        <w:rPr>
          <w:rFonts w:asciiTheme="majorBidi" w:hAnsiTheme="majorBidi" w:cstheme="majorBidi"/>
          <w:i/>
          <w:iCs/>
        </w:rPr>
        <w:t xml:space="preserve">Integration of </w:t>
      </w:r>
      <w:r w:rsidR="007A5F1E" w:rsidRPr="00C90BA1">
        <w:rPr>
          <w:rFonts w:asciiTheme="majorBidi" w:hAnsiTheme="majorBidi" w:cstheme="majorBidi"/>
          <w:i/>
          <w:iCs/>
        </w:rPr>
        <w:t xml:space="preserve">graduates of leading Arab schools </w:t>
      </w:r>
      <w:r w:rsidRPr="00C90BA1">
        <w:rPr>
          <w:rFonts w:asciiTheme="majorBidi" w:hAnsiTheme="majorBidi" w:cstheme="majorBidi"/>
          <w:i/>
          <w:iCs/>
        </w:rPr>
        <w:t xml:space="preserve">in Israel's </w:t>
      </w:r>
      <w:r w:rsidR="008B796D" w:rsidRPr="00C90BA1">
        <w:rPr>
          <w:rFonts w:asciiTheme="majorBidi" w:hAnsiTheme="majorBidi" w:cstheme="majorBidi"/>
          <w:i/>
          <w:iCs/>
        </w:rPr>
        <w:t>labor</w:t>
      </w:r>
      <w:r w:rsidRPr="00C90BA1">
        <w:rPr>
          <w:rFonts w:asciiTheme="majorBidi" w:hAnsiTheme="majorBidi" w:cstheme="majorBidi"/>
          <w:i/>
          <w:iCs/>
        </w:rPr>
        <w:t xml:space="preserve"> ma</w:t>
      </w:r>
      <w:r w:rsidR="003C44EB" w:rsidRPr="00C90BA1">
        <w:rPr>
          <w:rFonts w:asciiTheme="majorBidi" w:hAnsiTheme="majorBidi" w:cstheme="majorBidi"/>
          <w:i/>
          <w:iCs/>
        </w:rPr>
        <w:t>rket, the roles of ethnicity vs.</w:t>
      </w:r>
      <w:r w:rsidRPr="00C90BA1">
        <w:rPr>
          <w:rFonts w:asciiTheme="majorBidi" w:hAnsiTheme="majorBidi" w:cstheme="majorBidi"/>
          <w:i/>
          <w:iCs/>
        </w:rPr>
        <w:t xml:space="preserve"> socio-economic status</w:t>
      </w:r>
      <w:r w:rsidRPr="005D2F2B">
        <w:rPr>
          <w:rFonts w:asciiTheme="majorBidi" w:hAnsiTheme="majorBidi" w:cstheme="majorBidi"/>
        </w:rPr>
        <w:t>. Tel Aviv: The Tami Steinmetz Center for Peace Research, Tel Aviv University</w:t>
      </w:r>
      <w:r w:rsidR="003832DA" w:rsidRPr="005D2F2B">
        <w:rPr>
          <w:rFonts w:asciiTheme="majorBidi" w:hAnsiTheme="majorBidi" w:cstheme="majorBidi"/>
        </w:rPr>
        <w:t xml:space="preserve"> (in Hebrew)</w:t>
      </w:r>
      <w:r w:rsidR="003C44EB" w:rsidRPr="005D2F2B">
        <w:rPr>
          <w:rFonts w:asciiTheme="majorBidi" w:hAnsiTheme="majorBidi" w:cstheme="majorBidi"/>
        </w:rPr>
        <w:t>.</w:t>
      </w:r>
    </w:p>
    <w:bookmarkEnd w:id="0"/>
    <w:p w14:paraId="66CEE2CB" w14:textId="77777777" w:rsidR="00111E9B" w:rsidRPr="00111E9B" w:rsidRDefault="00111E9B" w:rsidP="00111E9B">
      <w:pPr>
        <w:pStyle w:val="a9"/>
        <w:rPr>
          <w:rFonts w:asciiTheme="majorBidi" w:hAnsiTheme="majorBidi" w:cstheme="majorBidi"/>
        </w:rPr>
      </w:pPr>
    </w:p>
    <w:p w14:paraId="33C9E0FC" w14:textId="1BF550C1" w:rsidR="00E5231F" w:rsidRDefault="00FD5C93" w:rsidP="00E5231F">
      <w:pPr>
        <w:pStyle w:val="a9"/>
        <w:numPr>
          <w:ilvl w:val="0"/>
          <w:numId w:val="12"/>
        </w:numPr>
        <w:bidi w:val="0"/>
        <w:rPr>
          <w:rFonts w:asciiTheme="majorBidi" w:hAnsiTheme="majorBidi" w:cstheme="majorBidi"/>
        </w:rPr>
      </w:pPr>
      <w:r w:rsidRPr="003A533D">
        <w:rPr>
          <w:rFonts w:asciiTheme="majorBidi" w:hAnsiTheme="majorBidi" w:cstheme="majorBidi" w:hint="cs"/>
          <w:b/>
          <w:bCs/>
        </w:rPr>
        <w:t>S</w:t>
      </w:r>
      <w:r w:rsidRPr="003A533D">
        <w:rPr>
          <w:rFonts w:asciiTheme="majorBidi" w:hAnsiTheme="majorBidi" w:cstheme="majorBidi"/>
          <w:b/>
          <w:bCs/>
        </w:rPr>
        <w:t>hdema, I.,</w:t>
      </w:r>
      <w:r>
        <w:rPr>
          <w:rFonts w:asciiTheme="majorBidi" w:hAnsiTheme="majorBidi" w:cstheme="majorBidi"/>
          <w:b/>
          <w:bCs/>
        </w:rPr>
        <w:t xml:space="preserve"> (</w:t>
      </w:r>
      <w:r w:rsidR="00111639">
        <w:rPr>
          <w:rFonts w:asciiTheme="majorBidi" w:hAnsiTheme="majorBidi" w:cstheme="majorBidi"/>
        </w:rPr>
        <w:t>2020</w:t>
      </w:r>
      <w:r w:rsidR="00111639" w:rsidRPr="00111639">
        <w:rPr>
          <w:rFonts w:asciiTheme="majorBidi" w:hAnsiTheme="majorBidi" w:cstheme="majorBidi"/>
        </w:rPr>
        <w:t>)</w:t>
      </w:r>
      <w:r w:rsidRPr="00E5231F">
        <w:rPr>
          <w:rFonts w:asciiTheme="majorBidi" w:hAnsiTheme="majorBidi" w:cstheme="majorBidi"/>
          <w:i/>
          <w:iCs/>
        </w:rPr>
        <w:t xml:space="preserve"> Relationships between Jewish and Arab Students on College and University Campuses as a Stimulus to the Accumulation of Social Integration Capital</w:t>
      </w:r>
      <w:r w:rsidRPr="00E5231F">
        <w:rPr>
          <w:rFonts w:asciiTheme="majorBidi" w:hAnsiTheme="majorBidi" w:cstheme="majorBidi"/>
        </w:rPr>
        <w:t>. Jerusalem: Israel's Democracy Institute</w:t>
      </w:r>
      <w:r>
        <w:rPr>
          <w:rFonts w:asciiTheme="majorBidi" w:hAnsiTheme="majorBidi" w:cstheme="majorBidi"/>
          <w:b/>
          <w:bCs/>
        </w:rPr>
        <w:t>.</w:t>
      </w:r>
      <w:r w:rsidR="00E5231F">
        <w:rPr>
          <w:rFonts w:asciiTheme="majorBidi" w:hAnsiTheme="majorBidi" w:cstheme="majorBidi"/>
          <w:b/>
          <w:bCs/>
        </w:rPr>
        <w:t xml:space="preserve"> </w:t>
      </w:r>
      <w:r w:rsidR="00E5231F" w:rsidRPr="005D2F2B">
        <w:rPr>
          <w:rFonts w:asciiTheme="majorBidi" w:hAnsiTheme="majorBidi" w:cstheme="majorBidi"/>
        </w:rPr>
        <w:t>(in Hebrew).</w:t>
      </w:r>
    </w:p>
    <w:p w14:paraId="5F272692" w14:textId="77777777" w:rsidR="005D2F2B" w:rsidRDefault="005D2F2B" w:rsidP="005D2F2B">
      <w:pPr>
        <w:bidi w:val="0"/>
        <w:spacing w:after="200" w:line="276" w:lineRule="auto"/>
        <w:jc w:val="right"/>
        <w:rPr>
          <w:rFonts w:ascii="Arial" w:hAnsi="Arial" w:cs="Guttman Yad-Brush"/>
          <w:sz w:val="16"/>
          <w:szCs w:val="16"/>
        </w:rPr>
      </w:pPr>
    </w:p>
    <w:p w14:paraId="7BFF9131" w14:textId="28522A2D" w:rsidR="00026447" w:rsidRPr="00951CC5" w:rsidRDefault="00026447" w:rsidP="006C54FB">
      <w:pPr>
        <w:bidi w:val="0"/>
        <w:spacing w:after="200" w:line="276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C</w:t>
      </w:r>
      <w:r w:rsidRPr="00951CC5">
        <w:rPr>
          <w:b/>
          <w:bCs/>
          <w:sz w:val="28"/>
          <w:szCs w:val="28"/>
        </w:rPr>
        <w:t>.</w:t>
      </w:r>
      <w:r w:rsidR="005B05CE">
        <w:rPr>
          <w:b/>
          <w:bCs/>
          <w:sz w:val="28"/>
          <w:szCs w:val="28"/>
        </w:rPr>
        <w:t xml:space="preserve"> </w:t>
      </w:r>
      <w:r w:rsidRPr="00951CC5">
        <w:rPr>
          <w:b/>
          <w:bCs/>
          <w:sz w:val="28"/>
          <w:szCs w:val="28"/>
          <w:u w:val="single"/>
        </w:rPr>
        <w:t xml:space="preserve">Articles in </w:t>
      </w:r>
      <w:r w:rsidR="00FC2375">
        <w:rPr>
          <w:b/>
          <w:bCs/>
          <w:sz w:val="28"/>
          <w:szCs w:val="28"/>
          <w:u w:val="single"/>
        </w:rPr>
        <w:t>Refereed</w:t>
      </w:r>
      <w:r w:rsidRPr="00951CC5">
        <w:rPr>
          <w:b/>
          <w:bCs/>
          <w:sz w:val="28"/>
          <w:szCs w:val="28"/>
          <w:u w:val="single"/>
        </w:rPr>
        <w:t xml:space="preserve"> Journals</w:t>
      </w:r>
    </w:p>
    <w:p w14:paraId="1672030F" w14:textId="509A784C" w:rsidR="00026447" w:rsidRPr="003C44EB" w:rsidRDefault="00026447" w:rsidP="00FC2375">
      <w:pPr>
        <w:bidi w:val="0"/>
        <w:spacing w:after="200" w:line="276" w:lineRule="auto"/>
        <w:ind w:firstLine="720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3C44EB">
        <w:rPr>
          <w:rFonts w:asciiTheme="majorBidi" w:hAnsiTheme="majorBidi" w:cstheme="majorBidi"/>
          <w:b/>
          <w:bCs/>
          <w:sz w:val="22"/>
          <w:szCs w:val="22"/>
          <w:u w:val="single"/>
        </w:rPr>
        <w:t>Published</w:t>
      </w:r>
    </w:p>
    <w:p w14:paraId="2EEC0C79" w14:textId="77777777" w:rsidR="00026447" w:rsidRPr="005D2F2B" w:rsidRDefault="00026447" w:rsidP="00026447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  <w:b/>
          <w:bCs/>
        </w:rPr>
        <w:t>Shdema, I</w:t>
      </w:r>
      <w:r w:rsidRPr="005D2F2B">
        <w:rPr>
          <w:rFonts w:asciiTheme="majorBidi" w:hAnsiTheme="majorBidi" w:cstheme="majorBidi"/>
        </w:rPr>
        <w:t xml:space="preserve">., (2007), A flow of workers from the Palestinian entity to the State of Israel 1995-2004, </w:t>
      </w:r>
      <w:r w:rsidRPr="005D2F2B">
        <w:rPr>
          <w:rFonts w:asciiTheme="majorBidi" w:hAnsiTheme="majorBidi" w:cstheme="majorBidi"/>
          <w:i/>
          <w:iCs/>
        </w:rPr>
        <w:t>Horizons in Geography</w:t>
      </w:r>
      <w:r w:rsidRPr="005D2F2B">
        <w:rPr>
          <w:rFonts w:asciiTheme="majorBidi" w:hAnsiTheme="majorBidi" w:cstheme="majorBidi"/>
        </w:rPr>
        <w:t>, 68-69, 252-275. (in Hebrew)</w:t>
      </w:r>
    </w:p>
    <w:p w14:paraId="30A75660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  <w:i/>
          <w:iCs/>
        </w:rPr>
      </w:pPr>
    </w:p>
    <w:p w14:paraId="1EA9613E" w14:textId="79C34B6C" w:rsidR="00026447" w:rsidRPr="005D2F2B" w:rsidRDefault="00026447" w:rsidP="0050661C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  <w:b/>
          <w:bCs/>
          <w:lang w:eastAsia="ar-SA" w:bidi="ar-SA"/>
        </w:rPr>
        <w:t>Shdema, I</w:t>
      </w:r>
      <w:r w:rsidRPr="005D2F2B">
        <w:rPr>
          <w:rFonts w:asciiTheme="majorBidi" w:hAnsiTheme="majorBidi" w:cstheme="majorBidi"/>
          <w:lang w:eastAsia="ar-SA" w:bidi="ar-SA"/>
        </w:rPr>
        <w:t>,</w:t>
      </w:r>
      <w:r w:rsidRPr="005D2F2B">
        <w:rPr>
          <w:rFonts w:asciiTheme="majorBidi" w:hAnsiTheme="majorBidi" w:cstheme="majorBidi"/>
        </w:rPr>
        <w:t xml:space="preserve"> (2012), The Role of Socio-economic factors in changing Muslim-Christian Arab relations in Israel between 1967 and 2010, </w:t>
      </w:r>
      <w:r w:rsidRPr="005D2F2B">
        <w:rPr>
          <w:rFonts w:asciiTheme="majorBidi" w:hAnsiTheme="majorBidi" w:cstheme="majorBidi"/>
          <w:i/>
          <w:iCs/>
          <w:lang w:eastAsia="ar-SA" w:bidi="ar-SA"/>
        </w:rPr>
        <w:t>Islam and Christian-Muslim Relations</w:t>
      </w:r>
      <w:r w:rsidRPr="005D2F2B">
        <w:rPr>
          <w:rFonts w:asciiTheme="majorBidi" w:hAnsiTheme="majorBidi" w:cstheme="majorBidi"/>
        </w:rPr>
        <w:t xml:space="preserve">, </w:t>
      </w:r>
      <w:r w:rsidRPr="005D2F2B">
        <w:rPr>
          <w:rFonts w:asciiTheme="majorBidi" w:hAnsiTheme="majorBidi" w:cstheme="majorBidi"/>
          <w:lang w:eastAsia="ar-SA" w:bidi="ar-SA"/>
        </w:rPr>
        <w:t>23 (4), 547-562.</w:t>
      </w:r>
      <w:r w:rsidR="0050661C">
        <w:rPr>
          <w:rFonts w:asciiTheme="majorBidi" w:hAnsiTheme="majorBidi" w:cstheme="majorBidi"/>
          <w:lang w:eastAsia="ar-SA" w:bidi="ar-SA"/>
        </w:rPr>
        <w:t xml:space="preserve"> </w:t>
      </w:r>
      <w:r w:rsidRPr="005D2F2B">
        <w:rPr>
          <w:rFonts w:asciiTheme="majorBidi" w:hAnsiTheme="majorBidi" w:cstheme="majorBidi"/>
        </w:rPr>
        <w:t>(Q1</w:t>
      </w:r>
      <w:r w:rsidR="00B73069">
        <w:rPr>
          <w:rFonts w:asciiTheme="majorBidi" w:hAnsiTheme="majorBidi" w:cstheme="majorBidi"/>
        </w:rPr>
        <w:t>- Impact factor, 0.6; SJR =0.246</w:t>
      </w:r>
      <w:r w:rsidRPr="005D2F2B">
        <w:rPr>
          <w:rFonts w:asciiTheme="majorBidi" w:hAnsiTheme="majorBidi" w:cstheme="majorBidi"/>
        </w:rPr>
        <w:t>)</w:t>
      </w:r>
    </w:p>
    <w:p w14:paraId="63043C1F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  <w:i/>
          <w:iCs/>
        </w:rPr>
      </w:pPr>
    </w:p>
    <w:p w14:paraId="34835EBC" w14:textId="4E604A6E" w:rsidR="00026447" w:rsidRPr="005D2F2B" w:rsidRDefault="00026447" w:rsidP="00026447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</w:rPr>
        <w:t xml:space="preserve">Schnell, I. and </w:t>
      </w:r>
      <w:r w:rsidRPr="005D2F2B">
        <w:rPr>
          <w:rFonts w:asciiTheme="majorBidi" w:hAnsiTheme="majorBidi" w:cstheme="majorBidi"/>
          <w:b/>
          <w:bCs/>
        </w:rPr>
        <w:t>Shdema, I</w:t>
      </w:r>
      <w:r w:rsidRPr="005D2F2B">
        <w:rPr>
          <w:rFonts w:asciiTheme="majorBidi" w:hAnsiTheme="majorBidi" w:cstheme="majorBidi"/>
        </w:rPr>
        <w:t xml:space="preserve">., (2014) Commuters' and localists' styles of socio-spatial segregation in three types of Arab communities in Israel, </w:t>
      </w:r>
      <w:r w:rsidRPr="005D2F2B">
        <w:rPr>
          <w:rFonts w:asciiTheme="majorBidi" w:eastAsia="方正黑体繁体" w:hAnsiTheme="majorBidi" w:cstheme="majorBidi"/>
          <w:i/>
          <w:iCs/>
        </w:rPr>
        <w:t xml:space="preserve">Journal of </w:t>
      </w:r>
      <w:r w:rsidRPr="005D2F2B">
        <w:rPr>
          <w:rFonts w:asciiTheme="majorBidi" w:eastAsia="方正黑体繁体" w:hAnsiTheme="majorBidi" w:cstheme="majorBidi"/>
          <w:i/>
          <w:iCs/>
          <w:lang w:eastAsia="zh-CN"/>
        </w:rPr>
        <w:t>Earth Science</w:t>
      </w:r>
      <w:r w:rsidRPr="005D2F2B">
        <w:rPr>
          <w:rFonts w:asciiTheme="majorBidi" w:eastAsia="方正黑体繁体" w:hAnsiTheme="majorBidi" w:cstheme="majorBidi"/>
          <w:i/>
          <w:iCs/>
        </w:rPr>
        <w:t xml:space="preserve"> and </w:t>
      </w:r>
      <w:r w:rsidRPr="005D2F2B">
        <w:rPr>
          <w:rFonts w:asciiTheme="majorBidi" w:eastAsia="方正黑体繁体" w:hAnsiTheme="majorBidi" w:cstheme="majorBidi"/>
          <w:i/>
          <w:iCs/>
          <w:lang w:eastAsia="zh-CN"/>
        </w:rPr>
        <w:t>Engineering</w:t>
      </w:r>
      <w:r w:rsidRPr="005D2F2B">
        <w:rPr>
          <w:rFonts w:asciiTheme="majorBidi" w:hAnsiTheme="majorBidi" w:cstheme="majorBidi"/>
        </w:rPr>
        <w:t>, 4, 651-666</w:t>
      </w:r>
      <w:r w:rsidR="0055645D">
        <w:rPr>
          <w:rFonts w:asciiTheme="majorBidi" w:hAnsiTheme="majorBidi" w:cstheme="majorBidi"/>
        </w:rPr>
        <w:t xml:space="preserve"> </w:t>
      </w:r>
      <w:r w:rsidRPr="005D2F2B">
        <w:rPr>
          <w:rFonts w:asciiTheme="majorBidi" w:hAnsiTheme="majorBidi" w:cstheme="majorBidi"/>
        </w:rPr>
        <w:t>(</w:t>
      </w:r>
      <w:r w:rsidR="00C372FB" w:rsidRPr="005F28AB">
        <w:rPr>
          <w:rFonts w:asciiTheme="majorBidi" w:hAnsiTheme="majorBidi" w:cstheme="majorBidi"/>
        </w:rPr>
        <w:t>Q</w:t>
      </w:r>
      <w:r w:rsidR="005F28AB" w:rsidRPr="005F28AB">
        <w:rPr>
          <w:rFonts w:asciiTheme="majorBidi" w:hAnsiTheme="majorBidi" w:cstheme="majorBidi"/>
        </w:rPr>
        <w:t>3</w:t>
      </w:r>
      <w:r w:rsidR="005F28AB">
        <w:rPr>
          <w:rFonts w:asciiTheme="majorBidi" w:hAnsiTheme="majorBidi" w:cstheme="majorBidi"/>
        </w:rPr>
        <w:t xml:space="preserve">, </w:t>
      </w:r>
      <w:r w:rsidR="008B796D" w:rsidRPr="005D2F2B">
        <w:rPr>
          <w:rFonts w:asciiTheme="majorBidi" w:hAnsiTheme="majorBidi" w:cstheme="majorBidi"/>
        </w:rPr>
        <w:t>Impact</w:t>
      </w:r>
      <w:r w:rsidRPr="005D2F2B">
        <w:rPr>
          <w:rFonts w:asciiTheme="majorBidi" w:hAnsiTheme="majorBidi" w:cstheme="majorBidi"/>
        </w:rPr>
        <w:t xml:space="preserve"> factor not reported</w:t>
      </w:r>
      <w:r w:rsidR="009A7641" w:rsidRPr="005D2F2B">
        <w:rPr>
          <w:rFonts w:asciiTheme="majorBidi" w:hAnsiTheme="majorBidi" w:cstheme="majorBidi"/>
        </w:rPr>
        <w:t>)</w:t>
      </w:r>
      <w:r w:rsidR="003C44EB" w:rsidRPr="005D2F2B">
        <w:rPr>
          <w:rFonts w:asciiTheme="majorBidi" w:hAnsiTheme="majorBidi" w:cstheme="majorBidi"/>
        </w:rPr>
        <w:t>.</w:t>
      </w:r>
    </w:p>
    <w:p w14:paraId="2ED6143C" w14:textId="77777777" w:rsidR="003C44EB" w:rsidRPr="005D2F2B" w:rsidRDefault="003C44EB" w:rsidP="003C44EB">
      <w:pPr>
        <w:pStyle w:val="a9"/>
        <w:bidi w:val="0"/>
        <w:contextualSpacing w:val="0"/>
        <w:rPr>
          <w:rFonts w:asciiTheme="majorBidi" w:hAnsiTheme="majorBidi" w:cstheme="majorBidi"/>
          <w:i/>
          <w:iCs/>
        </w:rPr>
      </w:pPr>
    </w:p>
    <w:p w14:paraId="65D315A4" w14:textId="346C25CF" w:rsidR="00A61F6E" w:rsidRPr="005D2F2B" w:rsidRDefault="00A61F6E" w:rsidP="005800C9">
      <w:pPr>
        <w:pStyle w:val="a9"/>
        <w:numPr>
          <w:ilvl w:val="0"/>
          <w:numId w:val="5"/>
        </w:numPr>
        <w:bidi w:val="0"/>
        <w:contextualSpacing w:val="0"/>
        <w:rPr>
          <w:rFonts w:asciiTheme="majorBidi" w:hAnsiTheme="majorBidi" w:cstheme="majorBidi"/>
          <w:i/>
          <w:iCs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Haj-Yahiya, N., and Schnell, I., </w:t>
      </w:r>
      <w:r w:rsidR="00B9471D" w:rsidRPr="005D2F2B">
        <w:rPr>
          <w:rFonts w:asciiTheme="majorBidi" w:hAnsiTheme="majorBidi" w:cstheme="majorBidi"/>
        </w:rPr>
        <w:t>(201</w:t>
      </w:r>
      <w:r w:rsidR="007A5F1E">
        <w:rPr>
          <w:rFonts w:asciiTheme="majorBidi" w:hAnsiTheme="majorBidi" w:cstheme="majorBidi"/>
        </w:rPr>
        <w:t>8</w:t>
      </w:r>
      <w:r w:rsidR="00B9471D" w:rsidRPr="005D2F2B">
        <w:rPr>
          <w:rFonts w:asciiTheme="majorBidi" w:hAnsiTheme="majorBidi" w:cstheme="majorBidi"/>
        </w:rPr>
        <w:t xml:space="preserve">) </w:t>
      </w:r>
      <w:r w:rsidRPr="006C4ACF">
        <w:rPr>
          <w:rFonts w:asciiTheme="majorBidi" w:hAnsiTheme="majorBidi" w:cstheme="majorBidi"/>
        </w:rPr>
        <w:t>The social space of Arab residents living in mixed Israeli cities,</w:t>
      </w:r>
      <w:r w:rsidRPr="005D2F2B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5D2F2B">
        <w:rPr>
          <w:rFonts w:asciiTheme="majorBidi" w:hAnsiTheme="majorBidi" w:cstheme="majorBidi"/>
          <w:i/>
          <w:iCs/>
        </w:rPr>
        <w:t>Geogra</w:t>
      </w:r>
      <w:r w:rsidR="00B9471D" w:rsidRPr="005D2F2B">
        <w:rPr>
          <w:rFonts w:asciiTheme="majorBidi" w:hAnsiTheme="majorBidi" w:cstheme="majorBidi"/>
          <w:i/>
          <w:iCs/>
        </w:rPr>
        <w:t>f</w:t>
      </w:r>
      <w:r w:rsidRPr="005D2F2B">
        <w:rPr>
          <w:rFonts w:asciiTheme="majorBidi" w:hAnsiTheme="majorBidi" w:cstheme="majorBidi"/>
          <w:i/>
          <w:iCs/>
        </w:rPr>
        <w:t>iska</w:t>
      </w:r>
      <w:proofErr w:type="spellEnd"/>
      <w:r w:rsidR="005800C9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5D2F2B">
        <w:rPr>
          <w:rFonts w:asciiTheme="majorBidi" w:hAnsiTheme="majorBidi" w:cstheme="majorBidi"/>
          <w:i/>
          <w:iCs/>
        </w:rPr>
        <w:t>Annaler</w:t>
      </w:r>
      <w:proofErr w:type="spellEnd"/>
      <w:r w:rsidRPr="005D2F2B">
        <w:rPr>
          <w:rFonts w:asciiTheme="majorBidi" w:hAnsiTheme="majorBidi" w:cstheme="majorBidi"/>
          <w:i/>
          <w:iCs/>
        </w:rPr>
        <w:t xml:space="preserve"> Series B – Human Geography</w:t>
      </w:r>
      <w:r w:rsidR="005800C9">
        <w:rPr>
          <w:rFonts w:asciiTheme="majorBidi" w:hAnsiTheme="majorBidi" w:cstheme="majorBidi"/>
          <w:i/>
          <w:iCs/>
        </w:rPr>
        <w:t xml:space="preserve">, </w:t>
      </w:r>
      <w:r w:rsidR="005800C9" w:rsidRPr="005800C9">
        <w:rPr>
          <w:rFonts w:asciiTheme="majorBidi" w:hAnsiTheme="majorBidi" w:cstheme="majorBidi"/>
        </w:rPr>
        <w:t>100(4), 359-376</w:t>
      </w:r>
      <w:r w:rsidR="005800C9">
        <w:rPr>
          <w:rFonts w:asciiTheme="majorBidi" w:hAnsiTheme="majorBidi" w:cstheme="majorBidi"/>
        </w:rPr>
        <w:t xml:space="preserve">. </w:t>
      </w:r>
      <w:r w:rsidRPr="005D2F2B">
        <w:rPr>
          <w:rFonts w:asciiTheme="majorBidi" w:hAnsiTheme="majorBidi" w:cstheme="majorBidi"/>
        </w:rPr>
        <w:t xml:space="preserve">(Q1- </w:t>
      </w:r>
      <w:r w:rsidR="00EF7276">
        <w:rPr>
          <w:rFonts w:asciiTheme="majorBidi" w:hAnsiTheme="majorBidi" w:cstheme="majorBidi"/>
        </w:rPr>
        <w:t>I</w:t>
      </w:r>
      <w:r w:rsidRPr="005D2F2B">
        <w:rPr>
          <w:rFonts w:asciiTheme="majorBidi" w:hAnsiTheme="majorBidi" w:cstheme="majorBidi"/>
        </w:rPr>
        <w:t>mpact factor</w:t>
      </w:r>
      <w:r w:rsidR="00CA1A29">
        <w:rPr>
          <w:rFonts w:asciiTheme="majorBidi" w:hAnsiTheme="majorBidi" w:cstheme="majorBidi"/>
        </w:rPr>
        <w:t xml:space="preserve">, </w:t>
      </w:r>
      <w:r w:rsidR="00A24103">
        <w:rPr>
          <w:rFonts w:asciiTheme="majorBidi" w:hAnsiTheme="majorBidi" w:cstheme="majorBidi"/>
        </w:rPr>
        <w:t>1.41</w:t>
      </w:r>
      <w:r w:rsidR="00111639">
        <w:rPr>
          <w:rFonts w:asciiTheme="majorBidi" w:hAnsiTheme="majorBidi" w:cstheme="majorBidi"/>
        </w:rPr>
        <w:t>; SJR=0.49; 54/84 in Geography</w:t>
      </w:r>
      <w:r w:rsidRPr="005D2F2B">
        <w:rPr>
          <w:rFonts w:asciiTheme="majorBidi" w:hAnsiTheme="majorBidi" w:cstheme="majorBidi"/>
        </w:rPr>
        <w:t>)</w:t>
      </w:r>
      <w:r w:rsidR="00111639">
        <w:rPr>
          <w:rFonts w:asciiTheme="majorBidi" w:hAnsiTheme="majorBidi" w:cstheme="majorBidi"/>
        </w:rPr>
        <w:t>.</w:t>
      </w:r>
    </w:p>
    <w:p w14:paraId="6DF2183B" w14:textId="77777777" w:rsidR="00A61F6E" w:rsidRPr="003C44EB" w:rsidRDefault="00A61F6E" w:rsidP="00A61F6E">
      <w:pPr>
        <w:pStyle w:val="a9"/>
        <w:shd w:val="clear" w:color="auto" w:fill="FFFFFF"/>
        <w:bidi w:val="0"/>
        <w:contextualSpacing w:val="0"/>
        <w:rPr>
          <w:sz w:val="22"/>
          <w:szCs w:val="22"/>
          <w:lang w:val="en-GB"/>
        </w:rPr>
      </w:pPr>
    </w:p>
    <w:p w14:paraId="7A9B5D30" w14:textId="17B4530A" w:rsidR="00011A69" w:rsidRPr="00011A69" w:rsidRDefault="00A4128A" w:rsidP="007C24F6">
      <w:pPr>
        <w:pStyle w:val="a9"/>
        <w:numPr>
          <w:ilvl w:val="0"/>
          <w:numId w:val="5"/>
        </w:numPr>
        <w:shd w:val="clear" w:color="auto" w:fill="FFFFFF"/>
        <w:bidi w:val="0"/>
        <w:contextualSpacing w:val="0"/>
        <w:rPr>
          <w:rFonts w:asciiTheme="majorBidi" w:hAnsiTheme="majorBidi" w:cstheme="majorBidi"/>
          <w:lang w:val="en-GB"/>
        </w:rPr>
      </w:pPr>
      <w:bookmarkStart w:id="1" w:name="_Hlk92740301"/>
      <w:r w:rsidRPr="00011A69">
        <w:rPr>
          <w:u w:color="000000"/>
        </w:rPr>
        <w:t xml:space="preserve">Friedman, V. Simonovich, J., Bitar, N., Sykes, I., </w:t>
      </w:r>
      <w:r w:rsidRPr="00011A69">
        <w:rPr>
          <w:b/>
          <w:bCs/>
          <w:u w:color="000000"/>
        </w:rPr>
        <w:t>Shdema, I.</w:t>
      </w:r>
      <w:r w:rsidRPr="00011A69">
        <w:rPr>
          <w:u w:color="000000"/>
        </w:rPr>
        <w:t>, Arieli, D., Aboud-</w:t>
      </w:r>
      <w:proofErr w:type="spellStart"/>
      <w:r w:rsidRPr="00011A69">
        <w:rPr>
          <w:u w:color="000000"/>
        </w:rPr>
        <w:t>Armali</w:t>
      </w:r>
      <w:proofErr w:type="spellEnd"/>
      <w:r w:rsidRPr="00011A69">
        <w:rPr>
          <w:u w:color="000000"/>
        </w:rPr>
        <w:t>, O, Dar. M., and Hadad, L., (2019)</w:t>
      </w:r>
      <w:r w:rsidRPr="00011A69">
        <w:rPr>
          <w:rFonts w:eastAsia="AppleMyungjo"/>
          <w:b/>
          <w:bCs/>
          <w:u w:color="000000"/>
        </w:rPr>
        <w:t xml:space="preserve"> </w:t>
      </w:r>
      <w:r w:rsidRPr="00011A69">
        <w:rPr>
          <w:rFonts w:eastAsia="AppleMyungjo"/>
          <w:u w:color="000000"/>
        </w:rPr>
        <w:t>Self-in-field Action Research in Natural Spaces of Encounter: Inclusion, Learning, and Organizational Change</w:t>
      </w:r>
      <w:r w:rsidRPr="00011A69">
        <w:rPr>
          <w:rFonts w:asciiTheme="majorBidi" w:eastAsia="AppleMyungjo" w:hAnsiTheme="majorBidi" w:cstheme="majorBidi"/>
          <w:i/>
          <w:iCs/>
          <w:u w:color="000000"/>
        </w:rPr>
        <w:t xml:space="preserve">, </w:t>
      </w:r>
      <w:r w:rsidRPr="00011A69">
        <w:rPr>
          <w:rFonts w:asciiTheme="majorBidi" w:hAnsiTheme="majorBidi" w:cstheme="majorBidi"/>
          <w:i/>
          <w:iCs/>
          <w:bdr w:val="none" w:sz="0" w:space="0" w:color="auto" w:frame="1"/>
        </w:rPr>
        <w:t>International Review of Qualitative Research</w:t>
      </w:r>
      <w:r w:rsidRPr="00011A69">
        <w:rPr>
          <w:rFonts w:eastAsia="AppleMyungjo"/>
          <w:u w:color="000000"/>
        </w:rPr>
        <w:t xml:space="preserve"> </w:t>
      </w:r>
      <w:r w:rsidR="00557554">
        <w:rPr>
          <w:rFonts w:eastAsia="AppleMyungjo"/>
          <w:u w:color="000000"/>
        </w:rPr>
        <w:t xml:space="preserve">13(2), 247-264 </w:t>
      </w:r>
      <w:r w:rsidRPr="00011A69">
        <w:rPr>
          <w:rFonts w:asciiTheme="majorBidi" w:hAnsiTheme="majorBidi" w:cstheme="majorBidi"/>
        </w:rPr>
        <w:t>(</w:t>
      </w:r>
      <w:r w:rsidR="00DD1F9E" w:rsidRPr="00011A69">
        <w:rPr>
          <w:rFonts w:asciiTheme="majorBidi" w:hAnsiTheme="majorBidi" w:cstheme="majorBidi"/>
        </w:rPr>
        <w:t>Q and i</w:t>
      </w:r>
      <w:r w:rsidRPr="00011A69">
        <w:rPr>
          <w:rFonts w:asciiTheme="majorBidi" w:hAnsiTheme="majorBidi" w:cstheme="majorBidi"/>
        </w:rPr>
        <w:t>mpact factor</w:t>
      </w:r>
      <w:r w:rsidR="00DD1F9E" w:rsidRPr="00011A69">
        <w:rPr>
          <w:rFonts w:asciiTheme="majorBidi" w:hAnsiTheme="majorBidi" w:cstheme="majorBidi"/>
        </w:rPr>
        <w:t xml:space="preserve"> are</w:t>
      </w:r>
      <w:r w:rsidRPr="00011A69">
        <w:rPr>
          <w:rFonts w:asciiTheme="majorBidi" w:hAnsiTheme="majorBidi" w:cstheme="majorBidi"/>
        </w:rPr>
        <w:t xml:space="preserve"> not reported).</w:t>
      </w:r>
      <w:r w:rsidR="00011A69" w:rsidRPr="00011A69">
        <w:rPr>
          <w:rFonts w:asciiTheme="majorBidi" w:hAnsiTheme="majorBidi" w:cstheme="majorBidi"/>
          <w:color w:val="201F1E"/>
          <w:shd w:val="clear" w:color="auto" w:fill="FFFFFF"/>
        </w:rPr>
        <w:t xml:space="preserve"> </w:t>
      </w:r>
    </w:p>
    <w:p w14:paraId="12854B43" w14:textId="77777777" w:rsidR="00EF7276" w:rsidRPr="00011A69" w:rsidRDefault="00EF7276" w:rsidP="00EF7276">
      <w:pPr>
        <w:pStyle w:val="a9"/>
        <w:rPr>
          <w:rFonts w:asciiTheme="majorBidi" w:hAnsiTheme="majorBidi" w:cstheme="majorBidi"/>
          <w:lang w:val="en-GB"/>
        </w:rPr>
      </w:pPr>
    </w:p>
    <w:p w14:paraId="7B987F99" w14:textId="66E9531E" w:rsidR="00257678" w:rsidRDefault="00257678" w:rsidP="00A4128A">
      <w:pPr>
        <w:pStyle w:val="a9"/>
        <w:numPr>
          <w:ilvl w:val="0"/>
          <w:numId w:val="5"/>
        </w:numPr>
        <w:shd w:val="clear" w:color="auto" w:fill="FFFFFF"/>
        <w:bidi w:val="0"/>
        <w:contextualSpacing w:val="0"/>
        <w:rPr>
          <w:lang w:val="en-GB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Abu-Rayya, H., and Schnell, I., (201</w:t>
      </w:r>
      <w:r w:rsidR="006807B1">
        <w:rPr>
          <w:rFonts w:asciiTheme="majorBidi" w:hAnsiTheme="majorBidi" w:cstheme="majorBidi"/>
        </w:rPr>
        <w:t>9</w:t>
      </w:r>
      <w:r w:rsidRPr="005D2F2B">
        <w:rPr>
          <w:rFonts w:asciiTheme="majorBidi" w:hAnsiTheme="majorBidi" w:cstheme="majorBidi"/>
        </w:rPr>
        <w:t>)</w:t>
      </w:r>
      <w:r w:rsidRPr="005D2F2B">
        <w:rPr>
          <w:lang w:val="en-GB"/>
        </w:rPr>
        <w:t xml:space="preserve"> The Interconnections Between</w:t>
      </w:r>
      <w:r>
        <w:rPr>
          <w:lang w:val="en-GB"/>
        </w:rPr>
        <w:t xml:space="preserve"> Socio-Spatial Factors and Labo</w:t>
      </w:r>
      <w:r w:rsidR="00492305">
        <w:rPr>
          <w:lang w:val="en-GB"/>
        </w:rPr>
        <w:t>u</w:t>
      </w:r>
      <w:r w:rsidRPr="005D2F2B">
        <w:rPr>
          <w:lang w:val="en-GB"/>
        </w:rPr>
        <w:t xml:space="preserve">r Market Integration among Arabs in Israel, </w:t>
      </w:r>
      <w:r w:rsidRPr="005D2F2B">
        <w:rPr>
          <w:i/>
          <w:iCs/>
          <w:lang w:val="en-GB"/>
        </w:rPr>
        <w:t>Papers in Regional Science</w:t>
      </w:r>
      <w:r>
        <w:rPr>
          <w:lang w:val="en-GB"/>
        </w:rPr>
        <w:t>, 98(1), 497-514</w:t>
      </w:r>
      <w:r w:rsidRPr="005D2F2B">
        <w:rPr>
          <w:lang w:val="en-GB"/>
        </w:rPr>
        <w:t xml:space="preserve">. </w:t>
      </w:r>
      <w:r w:rsidR="00D95589">
        <w:rPr>
          <w:lang w:val="en-GB"/>
        </w:rPr>
        <w:t>(</w:t>
      </w:r>
      <w:r w:rsidR="007339FB">
        <w:rPr>
          <w:lang w:val="en-GB"/>
        </w:rPr>
        <w:t>Q1</w:t>
      </w:r>
      <w:r w:rsidR="004B6DF5">
        <w:rPr>
          <w:lang w:val="en-GB"/>
        </w:rPr>
        <w:t xml:space="preserve">, </w:t>
      </w:r>
      <w:r w:rsidR="00EF7276">
        <w:rPr>
          <w:lang w:val="en-GB"/>
        </w:rPr>
        <w:t>I</w:t>
      </w:r>
      <w:r w:rsidRPr="005D2F2B">
        <w:rPr>
          <w:lang w:val="en-GB"/>
        </w:rPr>
        <w:t>mpact factor</w:t>
      </w:r>
      <w:r>
        <w:rPr>
          <w:lang w:val="en-GB"/>
        </w:rPr>
        <w:t>,</w:t>
      </w:r>
      <w:r w:rsidRPr="005D2F2B">
        <w:rPr>
          <w:lang w:val="en-GB"/>
        </w:rPr>
        <w:t xml:space="preserve"> </w:t>
      </w:r>
      <w:r w:rsidR="00A24103">
        <w:rPr>
          <w:lang w:val="en-GB"/>
        </w:rPr>
        <w:t>2.</w:t>
      </w:r>
      <w:r w:rsidR="007339FB">
        <w:rPr>
          <w:lang w:val="en-GB"/>
        </w:rPr>
        <w:t>2</w:t>
      </w:r>
      <w:r w:rsidR="00A24103">
        <w:rPr>
          <w:lang w:val="en-GB"/>
        </w:rPr>
        <w:t>2</w:t>
      </w:r>
      <w:r w:rsidR="00D95589">
        <w:rPr>
          <w:lang w:val="en-GB"/>
        </w:rPr>
        <w:t>; SJR=1.19, 100/363 Economics; 66/116 Environmental Studies</w:t>
      </w:r>
      <w:r w:rsidRPr="005D2F2B">
        <w:rPr>
          <w:lang w:val="en-GB"/>
        </w:rPr>
        <w:t>)</w:t>
      </w:r>
      <w:r w:rsidR="007339FB">
        <w:rPr>
          <w:lang w:val="en-GB"/>
        </w:rPr>
        <w:t>.</w:t>
      </w:r>
    </w:p>
    <w:p w14:paraId="6CC4AAAC" w14:textId="77777777" w:rsidR="007339FB" w:rsidRPr="007339FB" w:rsidRDefault="007339FB" w:rsidP="007339FB">
      <w:pPr>
        <w:pStyle w:val="a9"/>
        <w:rPr>
          <w:lang w:val="en-GB"/>
        </w:rPr>
      </w:pPr>
    </w:p>
    <w:p w14:paraId="2A7D7DD1" w14:textId="1387A1DF" w:rsidR="007339FB" w:rsidRPr="004B6DF5" w:rsidRDefault="007339FB" w:rsidP="004E0655">
      <w:pPr>
        <w:pStyle w:val="a9"/>
        <w:numPr>
          <w:ilvl w:val="0"/>
          <w:numId w:val="5"/>
        </w:numPr>
        <w:shd w:val="clear" w:color="auto" w:fill="FFFFFF" w:themeFill="background1"/>
        <w:bidi w:val="0"/>
        <w:contextualSpacing w:val="0"/>
        <w:rPr>
          <w:rFonts w:asciiTheme="majorBidi" w:hAnsiTheme="majorBidi" w:cstheme="majorBidi"/>
        </w:rPr>
      </w:pPr>
      <w:r w:rsidRPr="004B6DF5">
        <w:rPr>
          <w:rFonts w:asciiTheme="majorBidi" w:hAnsiTheme="majorBidi" w:cstheme="majorBidi"/>
          <w:color w:val="212121"/>
        </w:rPr>
        <w:t xml:space="preserve">Sharabi, M., </w:t>
      </w:r>
      <w:r w:rsidRPr="004B6DF5">
        <w:rPr>
          <w:rFonts w:asciiTheme="majorBidi" w:hAnsiTheme="majorBidi" w:cstheme="majorBidi"/>
          <w:b/>
          <w:bCs/>
          <w:color w:val="212121"/>
        </w:rPr>
        <w:t xml:space="preserve">Shdema, I., </w:t>
      </w:r>
      <w:r w:rsidRPr="004B6DF5">
        <w:rPr>
          <w:rFonts w:asciiTheme="majorBidi" w:hAnsiTheme="majorBidi" w:cstheme="majorBidi"/>
          <w:color w:val="212121"/>
        </w:rPr>
        <w:t>Abboud-Armaly, O., (</w:t>
      </w:r>
      <w:r w:rsidR="004B6DF5" w:rsidRPr="004B6DF5">
        <w:rPr>
          <w:rFonts w:asciiTheme="majorBidi" w:hAnsiTheme="majorBidi" w:cstheme="majorBidi"/>
          <w:color w:val="212121"/>
        </w:rPr>
        <w:t>2020</w:t>
      </w:r>
      <w:r w:rsidRPr="004B6DF5">
        <w:rPr>
          <w:rFonts w:asciiTheme="majorBidi" w:hAnsiTheme="majorBidi" w:cstheme="majorBidi"/>
          <w:color w:val="212121"/>
        </w:rPr>
        <w:t>) Non-Financial Employment Commitment among Muslims and Jews in Israel</w:t>
      </w:r>
      <w:r w:rsidRPr="004B6DF5">
        <w:rPr>
          <w:rFonts w:asciiTheme="majorBidi" w:hAnsiTheme="majorBidi" w:cstheme="majorBidi"/>
        </w:rPr>
        <w:t xml:space="preserve">, </w:t>
      </w:r>
      <w:r w:rsidRPr="004B6DF5">
        <w:rPr>
          <w:rFonts w:asciiTheme="majorBidi" w:hAnsiTheme="majorBidi" w:cstheme="majorBidi"/>
          <w:i/>
          <w:iCs/>
        </w:rPr>
        <w:t>Employee Relations</w:t>
      </w:r>
      <w:r w:rsidR="000E381B" w:rsidRPr="000E381B">
        <w:rPr>
          <w:rFonts w:asciiTheme="majorBidi" w:hAnsiTheme="majorBidi" w:cstheme="majorBidi"/>
        </w:rPr>
        <w:t>, 43(1)227-243</w:t>
      </w:r>
      <w:r w:rsidRPr="004B6DF5">
        <w:rPr>
          <w:rFonts w:asciiTheme="majorBidi" w:hAnsiTheme="majorBidi" w:cstheme="majorBidi"/>
        </w:rPr>
        <w:t xml:space="preserve"> (</w:t>
      </w:r>
      <w:r w:rsidR="004B6DF5" w:rsidRPr="004B6DF5">
        <w:rPr>
          <w:rFonts w:asciiTheme="majorBidi" w:hAnsiTheme="majorBidi" w:cstheme="majorBidi"/>
        </w:rPr>
        <w:t xml:space="preserve">Q1, </w:t>
      </w:r>
      <w:r w:rsidRPr="004B6DF5">
        <w:rPr>
          <w:rFonts w:asciiTheme="majorBidi" w:hAnsiTheme="majorBidi" w:cstheme="majorBidi"/>
        </w:rPr>
        <w:t xml:space="preserve">Impact factor- </w:t>
      </w:r>
      <w:r w:rsidR="005730D4">
        <w:rPr>
          <w:rFonts w:asciiTheme="majorBidi" w:hAnsiTheme="majorBidi" w:cstheme="majorBidi"/>
        </w:rPr>
        <w:t>2.248</w:t>
      </w:r>
      <w:r w:rsidRPr="004B6DF5">
        <w:rPr>
          <w:rFonts w:asciiTheme="majorBidi" w:hAnsiTheme="majorBidi" w:cstheme="majorBidi"/>
        </w:rPr>
        <w:t>; SJR= 0.72; 13/64 in Industrial Relations).</w:t>
      </w:r>
      <w:r w:rsidRPr="00C376DF">
        <w:t xml:space="preserve"> </w:t>
      </w:r>
    </w:p>
    <w:p w14:paraId="2B5092D1" w14:textId="77777777" w:rsidR="007339FB" w:rsidRPr="00B2793A" w:rsidRDefault="007339FB" w:rsidP="007339FB">
      <w:pPr>
        <w:pStyle w:val="a9"/>
        <w:rPr>
          <w:b/>
          <w:bCs/>
          <w:lang w:val="en-GB"/>
        </w:rPr>
      </w:pPr>
    </w:p>
    <w:p w14:paraId="58CE301D" w14:textId="77777777" w:rsidR="00581629" w:rsidRDefault="00581629" w:rsidP="00581629">
      <w:pPr>
        <w:pStyle w:val="a9"/>
        <w:numPr>
          <w:ilvl w:val="0"/>
          <w:numId w:val="5"/>
        </w:numPr>
        <w:shd w:val="clear" w:color="auto" w:fill="FFFFFF"/>
        <w:bidi w:val="0"/>
        <w:rPr>
          <w:lang w:val="en-GB"/>
        </w:rPr>
      </w:pPr>
      <w:r>
        <w:rPr>
          <w:b/>
          <w:bCs/>
          <w:lang w:val="en-GB"/>
        </w:rPr>
        <w:lastRenderedPageBreak/>
        <w:t>Shdema, I.,</w:t>
      </w:r>
      <w:r>
        <w:rPr>
          <w:lang w:val="en-GB"/>
        </w:rPr>
        <w:t xml:space="preserve"> Martin, D. and Abu-</w:t>
      </w:r>
      <w:proofErr w:type="spellStart"/>
      <w:r>
        <w:rPr>
          <w:lang w:val="en-GB"/>
        </w:rPr>
        <w:t>Asbe</w:t>
      </w:r>
      <w:proofErr w:type="spellEnd"/>
      <w:r>
        <w:rPr>
          <w:lang w:val="en-GB"/>
        </w:rPr>
        <w:t xml:space="preserve">, K. (2021) Exposure to the majority social space and residential place identity among minorities: Evidence from Arabs in Israel, </w:t>
      </w:r>
      <w:r>
        <w:rPr>
          <w:i/>
          <w:iCs/>
          <w:lang w:val="en-GB"/>
        </w:rPr>
        <w:t>Urban Geography</w:t>
      </w:r>
      <w:r>
        <w:rPr>
          <w:lang w:val="en-GB"/>
        </w:rPr>
        <w:t xml:space="preserve"> 42(4), 507-527. (Impact factor, 4.71; SJR=1.8, 19/84 in Geography; 5/222 in Urban Studies; Q1).</w:t>
      </w:r>
    </w:p>
    <w:p w14:paraId="79189BB4" w14:textId="77777777" w:rsidR="00581629" w:rsidRDefault="00581629" w:rsidP="00581629">
      <w:pPr>
        <w:pStyle w:val="a9"/>
        <w:shd w:val="clear" w:color="auto" w:fill="FFFFFF"/>
        <w:bidi w:val="0"/>
        <w:rPr>
          <w:lang w:val="en-GB"/>
        </w:rPr>
      </w:pPr>
    </w:p>
    <w:p w14:paraId="401A3A0F" w14:textId="14845301" w:rsidR="00581629" w:rsidRDefault="00581629" w:rsidP="00581629">
      <w:pPr>
        <w:pStyle w:val="a9"/>
        <w:numPr>
          <w:ilvl w:val="0"/>
          <w:numId w:val="5"/>
        </w:numPr>
        <w:shd w:val="clear" w:color="auto" w:fill="FFFFFF" w:themeFill="background1"/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color w:val="222222"/>
          <w:shd w:val="clear" w:color="auto" w:fill="FFFFFF"/>
        </w:rPr>
        <w:t xml:space="preserve">Diab, A., </w:t>
      </w:r>
      <w:r>
        <w:rPr>
          <w:rFonts w:asciiTheme="majorBidi" w:hAnsiTheme="majorBidi" w:cstheme="majorBidi"/>
          <w:b/>
          <w:bCs/>
          <w:color w:val="222222"/>
          <w:shd w:val="clear" w:color="auto" w:fill="FFFFFF"/>
        </w:rPr>
        <w:t>Shdema, I</w:t>
      </w:r>
      <w:r>
        <w:rPr>
          <w:rFonts w:asciiTheme="majorBidi" w:hAnsiTheme="majorBidi" w:cstheme="majorBidi"/>
          <w:color w:val="222222"/>
          <w:shd w:val="clear" w:color="auto" w:fill="FFFFFF"/>
        </w:rPr>
        <w:t xml:space="preserve">., and Schnell, I., </w:t>
      </w:r>
      <w:r>
        <w:rPr>
          <w:rFonts w:asciiTheme="majorBidi" w:hAnsiTheme="majorBidi" w:cstheme="majorBidi"/>
        </w:rPr>
        <w:t>(</w:t>
      </w:r>
      <w:r w:rsidR="004B736F">
        <w:rPr>
          <w:rFonts w:asciiTheme="majorBidi" w:hAnsiTheme="majorBidi" w:cstheme="majorBidi"/>
        </w:rPr>
        <w:t>2021</w:t>
      </w:r>
      <w:r>
        <w:rPr>
          <w:rFonts w:asciiTheme="majorBidi" w:hAnsiTheme="majorBidi" w:cstheme="majorBidi"/>
        </w:rPr>
        <w:t xml:space="preserve">) </w:t>
      </w:r>
      <w:r>
        <w:rPr>
          <w:rFonts w:asciiTheme="majorBidi" w:hAnsiTheme="majorBidi" w:cstheme="majorBidi"/>
          <w:color w:val="222222"/>
          <w:shd w:val="clear" w:color="auto" w:fill="FFFFFF"/>
        </w:rPr>
        <w:t>'Arabs' Integration in new and established mixed cities in Israel</w:t>
      </w:r>
      <w:r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  <w:i/>
          <w:iCs/>
        </w:rPr>
        <w:t>Urban Studies</w:t>
      </w:r>
      <w:r w:rsidR="00C50B0C">
        <w:rPr>
          <w:rFonts w:asciiTheme="majorBidi" w:hAnsiTheme="majorBidi" w:cstheme="majorBidi"/>
        </w:rPr>
        <w:t xml:space="preserve"> 59(9), 1800-1818</w:t>
      </w:r>
      <w:r>
        <w:rPr>
          <w:rFonts w:asciiTheme="majorBidi" w:hAnsiTheme="majorBidi" w:cstheme="majorBidi"/>
        </w:rPr>
        <w:t xml:space="preserve"> (Impact factor, 4.66; SJR=1.922; 3/222 in urban studies; 46/123 environmental studies, Q1).</w:t>
      </w:r>
    </w:p>
    <w:p w14:paraId="020B1B52" w14:textId="77777777" w:rsidR="00FE029D" w:rsidRDefault="00FE029D" w:rsidP="00FE029D">
      <w:pPr>
        <w:shd w:val="clear" w:color="auto" w:fill="FFFFFF" w:themeFill="background1"/>
        <w:bidi w:val="0"/>
        <w:ind w:firstLine="720"/>
        <w:rPr>
          <w:rFonts w:asciiTheme="majorBidi" w:hAnsiTheme="majorBidi" w:cstheme="majorBidi"/>
        </w:rPr>
      </w:pPr>
    </w:p>
    <w:p w14:paraId="17773CC7" w14:textId="14104964" w:rsidR="00FE029D" w:rsidRDefault="00FE029D" w:rsidP="00FE029D">
      <w:pPr>
        <w:pStyle w:val="a9"/>
        <w:numPr>
          <w:ilvl w:val="0"/>
          <w:numId w:val="5"/>
        </w:numPr>
        <w:shd w:val="clear" w:color="auto" w:fill="FFFFFF"/>
        <w:bidi w:val="0"/>
        <w:contextualSpacing w:val="0"/>
        <w:rPr>
          <w:rFonts w:asciiTheme="majorBidi" w:hAnsiTheme="majorBidi" w:cstheme="majorBidi"/>
          <w:lang w:val="en-GB"/>
        </w:rPr>
      </w:pPr>
      <w:r w:rsidRPr="004B6DF5">
        <w:rPr>
          <w:b/>
          <w:bCs/>
          <w:lang w:val="en-GB"/>
        </w:rPr>
        <w:t>Shdema, I.</w:t>
      </w:r>
      <w:r w:rsidRPr="004B6DF5">
        <w:rPr>
          <w:lang w:val="en-GB"/>
        </w:rPr>
        <w:t xml:space="preserve"> and Martin, D</w:t>
      </w:r>
      <w:r w:rsidR="00B9580B">
        <w:rPr>
          <w:lang w:val="en-GB"/>
        </w:rPr>
        <w:t>.</w:t>
      </w:r>
      <w:r w:rsidR="006C4870">
        <w:rPr>
          <w:lang w:val="en-GB"/>
        </w:rPr>
        <w:t>,</w:t>
      </w:r>
      <w:r w:rsidRPr="004B6DF5">
        <w:rPr>
          <w:lang w:val="en-GB"/>
        </w:rPr>
        <w:t xml:space="preserve"> (202</w:t>
      </w:r>
      <w:r>
        <w:rPr>
          <w:lang w:val="en-GB"/>
        </w:rPr>
        <w:t>2</w:t>
      </w:r>
      <w:r w:rsidRPr="004B6DF5">
        <w:rPr>
          <w:lang w:val="en-GB"/>
        </w:rPr>
        <w:t xml:space="preserve">) </w:t>
      </w:r>
      <w:r w:rsidRPr="004B6DF5">
        <w:rPr>
          <w:rFonts w:asciiTheme="majorBidi" w:hAnsiTheme="majorBidi" w:cstheme="majorBidi"/>
        </w:rPr>
        <w:t>Place identity among indigenous minorities: Lessons from Arabs in Israel</w:t>
      </w:r>
      <w:r w:rsidRPr="004B6DF5">
        <w:rPr>
          <w:lang w:val="en-GB"/>
        </w:rPr>
        <w:t xml:space="preserve">, </w:t>
      </w:r>
      <w:r w:rsidRPr="004B6DF5">
        <w:rPr>
          <w:rFonts w:asciiTheme="majorBidi" w:hAnsiTheme="majorBidi" w:cstheme="majorBidi"/>
          <w:i/>
          <w:iCs/>
        </w:rPr>
        <w:t>Geographical Review</w:t>
      </w:r>
      <w:r w:rsidR="00D953CD">
        <w:rPr>
          <w:rFonts w:asciiTheme="majorBidi" w:hAnsiTheme="majorBidi" w:cstheme="majorBidi"/>
          <w:i/>
          <w:iCs/>
        </w:rPr>
        <w:t xml:space="preserve"> </w:t>
      </w:r>
      <w:r w:rsidR="00D953CD" w:rsidRPr="00D953CD">
        <w:rPr>
          <w:rFonts w:asciiTheme="majorBidi" w:hAnsiTheme="majorBidi" w:cstheme="majorBidi"/>
        </w:rPr>
        <w:t>112(2),</w:t>
      </w:r>
      <w:r w:rsidR="00D953CD">
        <w:rPr>
          <w:rFonts w:asciiTheme="majorBidi" w:hAnsiTheme="majorBidi" w:cstheme="majorBidi"/>
        </w:rPr>
        <w:t xml:space="preserve"> 286-305 </w:t>
      </w:r>
      <w:r w:rsidRPr="004B6DF5">
        <w:rPr>
          <w:rFonts w:asciiTheme="majorBidi" w:hAnsiTheme="majorBidi" w:cstheme="majorBidi"/>
        </w:rPr>
        <w:t>(</w:t>
      </w:r>
      <w:r>
        <w:rPr>
          <w:rFonts w:asciiTheme="majorBidi" w:hAnsiTheme="majorBidi" w:cstheme="majorBidi"/>
        </w:rPr>
        <w:t>Q</w:t>
      </w:r>
      <w:r w:rsidR="003F1234">
        <w:rPr>
          <w:rFonts w:asciiTheme="majorBidi" w:hAnsiTheme="majorBidi" w:cstheme="majorBidi"/>
        </w:rPr>
        <w:t>1</w:t>
      </w:r>
      <w:r>
        <w:rPr>
          <w:rFonts w:asciiTheme="majorBidi" w:hAnsiTheme="majorBidi" w:cstheme="majorBidi"/>
        </w:rPr>
        <w:t xml:space="preserve">, </w:t>
      </w:r>
      <w:r w:rsidRPr="004B6DF5">
        <w:rPr>
          <w:rFonts w:asciiTheme="majorBidi" w:hAnsiTheme="majorBidi" w:cstheme="majorBidi"/>
        </w:rPr>
        <w:t>Impact factor,1.6</w:t>
      </w:r>
      <w:r>
        <w:rPr>
          <w:rFonts w:asciiTheme="majorBidi" w:hAnsiTheme="majorBidi" w:cstheme="majorBidi"/>
        </w:rPr>
        <w:t>7</w:t>
      </w:r>
      <w:r w:rsidRPr="004B6DF5">
        <w:rPr>
          <w:rFonts w:asciiTheme="majorBidi" w:hAnsiTheme="majorBidi" w:cstheme="majorBidi"/>
        </w:rPr>
        <w:t>; SJR= 0.44, 48/84 in Geography</w:t>
      </w:r>
      <w:r>
        <w:rPr>
          <w:rFonts w:asciiTheme="majorBidi" w:hAnsiTheme="majorBidi" w:cstheme="majorBidi"/>
        </w:rPr>
        <w:t>).</w:t>
      </w:r>
    </w:p>
    <w:p w14:paraId="677D3DFF" w14:textId="77777777" w:rsidR="00FE029D" w:rsidRDefault="00FE029D" w:rsidP="00FE029D">
      <w:pPr>
        <w:shd w:val="clear" w:color="auto" w:fill="FFFFFF" w:themeFill="background1"/>
        <w:bidi w:val="0"/>
        <w:ind w:firstLine="720"/>
        <w:rPr>
          <w:rFonts w:asciiTheme="majorBidi" w:hAnsiTheme="majorBidi" w:cstheme="majorBidi"/>
        </w:rPr>
      </w:pPr>
    </w:p>
    <w:p w14:paraId="14051AE3" w14:textId="0D598B12" w:rsidR="00CD5292" w:rsidRPr="00E33DAC" w:rsidRDefault="00CD5292" w:rsidP="00FE029D">
      <w:pPr>
        <w:pStyle w:val="a9"/>
        <w:numPr>
          <w:ilvl w:val="0"/>
          <w:numId w:val="5"/>
        </w:numPr>
        <w:shd w:val="clear" w:color="auto" w:fill="FFFFFF"/>
        <w:bidi w:val="0"/>
        <w:ind w:right="357"/>
        <w:contextualSpacing w:val="0"/>
        <w:jc w:val="both"/>
        <w:rPr>
          <w:rFonts w:ascii="Arial" w:hAnsi="Arial" w:cs="Guttman Yad-Brush"/>
          <w:lang w:val="en-GB"/>
        </w:rPr>
      </w:pPr>
      <w:bookmarkStart w:id="2" w:name="_Hlk162451579"/>
      <w:r w:rsidRPr="005B05CE">
        <w:rPr>
          <w:rFonts w:asciiTheme="majorBidi" w:hAnsiTheme="majorBidi" w:cstheme="majorBidi"/>
          <w:b/>
          <w:bCs/>
        </w:rPr>
        <w:t>Shdema, I.,</w:t>
      </w:r>
      <w:r w:rsidRPr="005B05CE">
        <w:rPr>
          <w:rFonts w:asciiTheme="majorBidi" w:hAnsiTheme="majorBidi" w:cstheme="majorBidi"/>
        </w:rPr>
        <w:t xml:space="preserve"> </w:t>
      </w:r>
      <w:proofErr w:type="spellStart"/>
      <w:r w:rsidRPr="005B05CE">
        <w:rPr>
          <w:rFonts w:asciiTheme="majorBidi" w:hAnsiTheme="majorBidi" w:cstheme="majorBidi"/>
        </w:rPr>
        <w:t>Zelcowitz</w:t>
      </w:r>
      <w:proofErr w:type="spellEnd"/>
      <w:r w:rsidRPr="005B05CE">
        <w:rPr>
          <w:rFonts w:asciiTheme="majorBidi" w:hAnsiTheme="majorBidi" w:cstheme="majorBidi"/>
        </w:rPr>
        <w:t xml:space="preserve"> I and Sharabi</w:t>
      </w:r>
      <w:r w:rsidR="00E16BBC">
        <w:rPr>
          <w:rFonts w:asciiTheme="majorBidi" w:hAnsiTheme="majorBidi" w:cstheme="majorBidi"/>
        </w:rPr>
        <w:t>,</w:t>
      </w:r>
      <w:r w:rsidRPr="005B05CE">
        <w:rPr>
          <w:rFonts w:asciiTheme="majorBidi" w:hAnsiTheme="majorBidi" w:cstheme="majorBidi"/>
        </w:rPr>
        <w:t xml:space="preserve"> M.,</w:t>
      </w:r>
      <w:r>
        <w:rPr>
          <w:rFonts w:asciiTheme="majorBidi" w:hAnsiTheme="majorBidi" w:cstheme="majorBidi"/>
        </w:rPr>
        <w:t xml:space="preserve"> (2022)</w:t>
      </w:r>
      <w:r w:rsidRPr="005B05CE">
        <w:rPr>
          <w:rFonts w:asciiTheme="majorBidi" w:hAnsiTheme="majorBidi" w:cstheme="majorBidi"/>
        </w:rPr>
        <w:t xml:space="preserve"> Views of Arab Muslims and Christians in Israel regarding the role of Islamization in the interreligious framework before and after the Arab Spring </w:t>
      </w:r>
      <w:r w:rsidRPr="005B05CE">
        <w:rPr>
          <w:rFonts w:asciiTheme="majorBidi" w:hAnsiTheme="majorBidi" w:cstheme="majorBidi"/>
          <w:i/>
          <w:iCs/>
        </w:rPr>
        <w:t>Israel Affairs</w:t>
      </w:r>
      <w:r w:rsidR="002521B5">
        <w:rPr>
          <w:rFonts w:asciiTheme="majorBidi" w:hAnsiTheme="majorBidi" w:cstheme="majorBidi"/>
          <w:i/>
          <w:iCs/>
        </w:rPr>
        <w:t xml:space="preserve"> </w:t>
      </w:r>
      <w:r w:rsidR="002521B5" w:rsidRPr="002521B5">
        <w:rPr>
          <w:rFonts w:asciiTheme="majorBidi" w:hAnsiTheme="majorBidi" w:cstheme="majorBidi"/>
        </w:rPr>
        <w:t>28(2) 208-231</w:t>
      </w:r>
      <w:r w:rsidRPr="005B05CE">
        <w:rPr>
          <w:rFonts w:asciiTheme="majorBidi" w:hAnsiTheme="majorBidi" w:cstheme="majorBidi"/>
          <w:i/>
          <w:iCs/>
        </w:rPr>
        <w:t xml:space="preserve"> </w:t>
      </w:r>
      <w:bookmarkEnd w:id="2"/>
      <w:r w:rsidRPr="005B05CE">
        <w:rPr>
          <w:rFonts w:asciiTheme="majorBidi" w:hAnsiTheme="majorBidi" w:cstheme="majorBidi"/>
        </w:rPr>
        <w:t>(</w:t>
      </w:r>
      <w:r w:rsidR="00393094">
        <w:rPr>
          <w:rFonts w:asciiTheme="majorBidi" w:hAnsiTheme="majorBidi" w:cstheme="majorBidi"/>
        </w:rPr>
        <w:t xml:space="preserve">Q2, </w:t>
      </w:r>
      <w:r w:rsidRPr="005B05CE">
        <w:rPr>
          <w:rFonts w:asciiTheme="majorBidi" w:hAnsiTheme="majorBidi" w:cstheme="majorBidi"/>
        </w:rPr>
        <w:t>Impact factor, 0.3</w:t>
      </w:r>
      <w:r>
        <w:rPr>
          <w:rFonts w:asciiTheme="majorBidi" w:hAnsiTheme="majorBidi" w:cstheme="majorBidi"/>
        </w:rPr>
        <w:t>8</w:t>
      </w:r>
      <w:r w:rsidRPr="005B05CE">
        <w:rPr>
          <w:rFonts w:asciiTheme="majorBidi" w:hAnsiTheme="majorBidi" w:cstheme="majorBidi"/>
        </w:rPr>
        <w:t>4; SJR=0.2</w:t>
      </w:r>
      <w:r>
        <w:rPr>
          <w:rFonts w:asciiTheme="majorBidi" w:hAnsiTheme="majorBidi" w:cstheme="majorBidi"/>
        </w:rPr>
        <w:t>24</w:t>
      </w:r>
      <w:r w:rsidRPr="005B05CE">
        <w:rPr>
          <w:rFonts w:asciiTheme="majorBidi" w:hAnsiTheme="majorBidi" w:cstheme="majorBidi"/>
        </w:rPr>
        <w:t xml:space="preserve">). </w:t>
      </w:r>
    </w:p>
    <w:p w14:paraId="00002251" w14:textId="77777777" w:rsidR="00E33DAC" w:rsidRPr="00393094" w:rsidRDefault="00E33DAC" w:rsidP="00E33DAC">
      <w:pPr>
        <w:pStyle w:val="a9"/>
        <w:rPr>
          <w:rFonts w:ascii="Arial" w:hAnsi="Arial" w:cs="Guttman Yad-Brush"/>
          <w:lang w:val="en-GB"/>
        </w:rPr>
      </w:pPr>
    </w:p>
    <w:p w14:paraId="358665E7" w14:textId="367BFFE2" w:rsidR="00E33DAC" w:rsidRPr="00E33DAC" w:rsidRDefault="00E33DAC" w:rsidP="00E33DAC">
      <w:pPr>
        <w:pStyle w:val="a9"/>
        <w:numPr>
          <w:ilvl w:val="0"/>
          <w:numId w:val="5"/>
        </w:numPr>
        <w:shd w:val="clear" w:color="auto" w:fill="FFFFFF"/>
        <w:bidi w:val="0"/>
        <w:ind w:right="357"/>
        <w:contextualSpacing w:val="0"/>
        <w:jc w:val="both"/>
        <w:rPr>
          <w:rFonts w:ascii="Arial" w:hAnsi="Arial" w:cs="Guttman Yad-Brush"/>
          <w:lang w:val="en-GB"/>
        </w:rPr>
      </w:pPr>
      <w:r>
        <w:t xml:space="preserve">Sharabi, M., </w:t>
      </w:r>
      <w:r w:rsidRPr="00E33DAC">
        <w:rPr>
          <w:b/>
          <w:bCs/>
        </w:rPr>
        <w:t>Shdema, I.,</w:t>
      </w:r>
      <w:r>
        <w:t xml:space="preserve"> Abboud-Armaly, O., (2023) Work outcome preferences of Muslim and Jewish managers in Israel: Analyzing the differences according to the individualism-collectivism model </w:t>
      </w:r>
      <w:r w:rsidRPr="00997A37">
        <w:rPr>
          <w:i/>
          <w:iCs/>
        </w:rPr>
        <w:t>Journal of Ethnic and Cultural Studies</w:t>
      </w:r>
      <w:r>
        <w:t xml:space="preserve"> 10(2),129-146 (Q1, SJR=0.5; Impact factor not reported).</w:t>
      </w:r>
    </w:p>
    <w:p w14:paraId="6715D8F4" w14:textId="77777777" w:rsidR="00E33DAC" w:rsidRPr="00E33DAC" w:rsidRDefault="00E33DAC" w:rsidP="00E33DAC">
      <w:pPr>
        <w:pStyle w:val="a9"/>
        <w:rPr>
          <w:rFonts w:ascii="Arial" w:hAnsi="Arial" w:cs="Guttman Yad-Brush"/>
          <w:lang w:val="en-GB"/>
        </w:rPr>
      </w:pPr>
    </w:p>
    <w:p w14:paraId="7DC0C36B" w14:textId="21D21AB5" w:rsidR="00E33DAC" w:rsidRPr="00393094" w:rsidRDefault="0090104B" w:rsidP="00997A37">
      <w:pPr>
        <w:pStyle w:val="a9"/>
        <w:numPr>
          <w:ilvl w:val="0"/>
          <w:numId w:val="5"/>
        </w:numPr>
        <w:shd w:val="clear" w:color="auto" w:fill="FFFFFF"/>
        <w:bidi w:val="0"/>
        <w:ind w:right="357"/>
        <w:contextualSpacing w:val="0"/>
        <w:jc w:val="both"/>
        <w:rPr>
          <w:rFonts w:asciiTheme="majorBidi" w:hAnsiTheme="majorBidi" w:cstheme="majorBidi"/>
          <w:lang w:val="en-GB"/>
        </w:rPr>
      </w:pPr>
      <w:bookmarkStart w:id="3" w:name="_Hlk176167481"/>
      <w:r w:rsidRPr="0090104B">
        <w:rPr>
          <w:rFonts w:asciiTheme="majorBidi" w:hAnsiTheme="majorBidi" w:cstheme="majorBidi"/>
          <w:b/>
          <w:bCs/>
          <w:color w:val="222222"/>
          <w:shd w:val="clear" w:color="auto" w:fill="FFFFFF"/>
        </w:rPr>
        <w:t>Shdema, I.,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 xml:space="preserve"> Sharabi, M., </w:t>
      </w:r>
      <w:proofErr w:type="spellStart"/>
      <w:r w:rsidRPr="0090104B">
        <w:rPr>
          <w:rFonts w:asciiTheme="majorBidi" w:hAnsiTheme="majorBidi" w:cstheme="majorBidi"/>
          <w:color w:val="222222"/>
          <w:shd w:val="clear" w:color="auto" w:fill="FFFFFF"/>
        </w:rPr>
        <w:t>Manadreh</w:t>
      </w:r>
      <w:proofErr w:type="spellEnd"/>
      <w:r w:rsidRPr="0090104B">
        <w:rPr>
          <w:rFonts w:asciiTheme="majorBidi" w:hAnsiTheme="majorBidi" w:cstheme="majorBidi"/>
          <w:color w:val="222222"/>
          <w:shd w:val="clear" w:color="auto" w:fill="FFFFFF"/>
        </w:rPr>
        <w:t>, D., &amp; Yanay-Ventura, G. (202</w:t>
      </w:r>
      <w:r w:rsidR="009D7EF9">
        <w:rPr>
          <w:rFonts w:asciiTheme="majorBidi" w:hAnsiTheme="majorBidi" w:cstheme="majorBidi"/>
          <w:color w:val="222222"/>
          <w:shd w:val="clear" w:color="auto" w:fill="FFFFFF"/>
        </w:rPr>
        <w:t>4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 xml:space="preserve">). Religiosity and </w:t>
      </w:r>
      <w:proofErr w:type="spellStart"/>
      <w:r w:rsidRPr="0090104B">
        <w:rPr>
          <w:rFonts w:asciiTheme="majorBidi" w:hAnsiTheme="majorBidi" w:cstheme="majorBidi"/>
          <w:color w:val="222222"/>
          <w:shd w:val="clear" w:color="auto" w:fill="FFFFFF"/>
        </w:rPr>
        <w:t>labour</w:t>
      </w:r>
      <w:proofErr w:type="spellEnd"/>
      <w:r w:rsidRPr="0090104B">
        <w:rPr>
          <w:rFonts w:asciiTheme="majorBidi" w:hAnsiTheme="majorBidi" w:cstheme="majorBidi"/>
          <w:color w:val="222222"/>
          <w:shd w:val="clear" w:color="auto" w:fill="FFFFFF"/>
        </w:rPr>
        <w:t xml:space="preserve"> market attainments of </w:t>
      </w:r>
      <w:r>
        <w:rPr>
          <w:rFonts w:asciiTheme="majorBidi" w:hAnsiTheme="majorBidi" w:cstheme="majorBidi"/>
          <w:color w:val="222222"/>
          <w:shd w:val="clear" w:color="auto" w:fill="FFFFFF"/>
        </w:rPr>
        <w:t>M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>uslim-</w:t>
      </w:r>
      <w:r>
        <w:rPr>
          <w:rFonts w:asciiTheme="majorBidi" w:hAnsiTheme="majorBidi" w:cstheme="majorBidi"/>
          <w:color w:val="222222"/>
          <w:shd w:val="clear" w:color="auto" w:fill="FFFFFF"/>
        </w:rPr>
        <w:t>A</w:t>
      </w:r>
      <w:r w:rsidRPr="0090104B">
        <w:rPr>
          <w:rFonts w:asciiTheme="majorBidi" w:hAnsiTheme="majorBidi" w:cstheme="majorBidi"/>
          <w:color w:val="222222"/>
          <w:shd w:val="clear" w:color="auto" w:fill="FFFFFF"/>
        </w:rPr>
        <w:t>rab women in Israel. </w:t>
      </w:r>
      <w:r w:rsidRPr="0090104B">
        <w:rPr>
          <w:rFonts w:asciiTheme="majorBidi" w:hAnsiTheme="majorBidi" w:cstheme="majorBidi"/>
          <w:i/>
          <w:iCs/>
          <w:color w:val="222222"/>
          <w:shd w:val="clear" w:color="auto" w:fill="FFFFFF"/>
        </w:rPr>
        <w:t>Quality &amp; Quantity</w:t>
      </w:r>
      <w:r w:rsidR="00997A37" w:rsidRPr="00997A37">
        <w:rPr>
          <w:rFonts w:asciiTheme="majorBidi" w:hAnsiTheme="majorBidi" w:cstheme="majorBidi"/>
          <w:color w:val="222222"/>
          <w:shd w:val="clear" w:color="auto" w:fill="FFFFFF"/>
        </w:rPr>
        <w:t xml:space="preserve"> 58</w:t>
      </w:r>
      <w:r w:rsidR="004A50D1">
        <w:rPr>
          <w:rFonts w:asciiTheme="majorBidi" w:hAnsiTheme="majorBidi" w:cstheme="majorBidi"/>
          <w:color w:val="222222"/>
          <w:shd w:val="clear" w:color="auto" w:fill="FFFFFF"/>
        </w:rPr>
        <w:t xml:space="preserve">, </w:t>
      </w:r>
      <w:r w:rsidR="00997A37" w:rsidRPr="00997A37">
        <w:rPr>
          <w:rFonts w:asciiTheme="majorBidi" w:hAnsiTheme="majorBidi" w:cstheme="majorBidi"/>
          <w:color w:val="222222"/>
          <w:shd w:val="clear" w:color="auto" w:fill="FFFFFF"/>
        </w:rPr>
        <w:t>2523–2542</w:t>
      </w:r>
      <w:bookmarkEnd w:id="3"/>
      <w:r w:rsidRPr="0090104B">
        <w:rPr>
          <w:rFonts w:asciiTheme="majorBidi" w:hAnsiTheme="majorBidi" w:cstheme="majorBidi"/>
          <w:color w:val="222222"/>
          <w:shd w:val="clear" w:color="auto" w:fill="FFFFFF"/>
          <w:rtl/>
        </w:rPr>
        <w:t>‏</w:t>
      </w:r>
      <w:r>
        <w:rPr>
          <w:rFonts w:asciiTheme="majorBidi" w:hAnsiTheme="majorBidi" w:cstheme="majorBidi"/>
          <w:color w:val="222222"/>
          <w:shd w:val="clear" w:color="auto" w:fill="FFFFFF"/>
        </w:rPr>
        <w:t xml:space="preserve"> (Q1, SJR=0.7, H-index-77; Impact factor not reported).</w:t>
      </w:r>
    </w:p>
    <w:p w14:paraId="3D3D4A81" w14:textId="77777777" w:rsidR="00393094" w:rsidRPr="00393094" w:rsidRDefault="00393094" w:rsidP="00393094">
      <w:pPr>
        <w:pStyle w:val="a9"/>
        <w:rPr>
          <w:rFonts w:asciiTheme="majorBidi" w:hAnsiTheme="majorBidi" w:cstheme="majorBidi"/>
          <w:lang w:val="en-GB"/>
        </w:rPr>
      </w:pPr>
    </w:p>
    <w:p w14:paraId="6BB5FF09" w14:textId="461A3102" w:rsidR="00393094" w:rsidRDefault="00393094" w:rsidP="00393094">
      <w:pPr>
        <w:pStyle w:val="a9"/>
        <w:numPr>
          <w:ilvl w:val="0"/>
          <w:numId w:val="5"/>
        </w:numPr>
        <w:shd w:val="clear" w:color="auto" w:fill="FFFFFF"/>
        <w:bidi w:val="0"/>
        <w:ind w:right="357"/>
        <w:jc w:val="both"/>
        <w:rPr>
          <w:rFonts w:asciiTheme="majorBidi" w:hAnsiTheme="majorBidi" w:cstheme="majorBidi"/>
          <w:lang w:val="en-GB"/>
        </w:rPr>
      </w:pPr>
      <w:proofErr w:type="spellStart"/>
      <w:r w:rsidRPr="00393094">
        <w:rPr>
          <w:rFonts w:asciiTheme="majorBidi" w:hAnsiTheme="majorBidi" w:cstheme="majorBidi"/>
        </w:rPr>
        <w:t>Yakhnich</w:t>
      </w:r>
      <w:proofErr w:type="spellEnd"/>
      <w:r w:rsidRPr="00393094">
        <w:rPr>
          <w:rFonts w:asciiTheme="majorBidi" w:hAnsiTheme="majorBidi" w:cstheme="majorBidi"/>
        </w:rPr>
        <w:t xml:space="preserve">, L., Michael, K., </w:t>
      </w:r>
      <w:r w:rsidRPr="00393094">
        <w:rPr>
          <w:rFonts w:asciiTheme="majorBidi" w:hAnsiTheme="majorBidi" w:cstheme="majorBidi"/>
          <w:b/>
          <w:bCs/>
        </w:rPr>
        <w:t>Shdema, I.</w:t>
      </w:r>
      <w:r w:rsidRPr="00393094">
        <w:rPr>
          <w:rFonts w:asciiTheme="majorBidi" w:hAnsiTheme="majorBidi" w:cstheme="majorBidi"/>
        </w:rPr>
        <w:t xml:space="preserve"> (</w:t>
      </w:r>
      <w:r w:rsidR="009D7EF9">
        <w:rPr>
          <w:rFonts w:asciiTheme="majorBidi" w:hAnsiTheme="majorBidi" w:cstheme="majorBidi"/>
        </w:rPr>
        <w:t>2025</w:t>
      </w:r>
      <w:r w:rsidRPr="00393094">
        <w:rPr>
          <w:rFonts w:asciiTheme="majorBidi" w:hAnsiTheme="majorBidi" w:cstheme="majorBidi"/>
        </w:rPr>
        <w:t xml:space="preserve">) </w:t>
      </w:r>
      <w:r w:rsidRPr="00393094">
        <w:rPr>
          <w:rFonts w:asciiTheme="majorBidi" w:hAnsiTheme="majorBidi" w:cstheme="majorBidi"/>
          <w:lang w:val="en-GB"/>
        </w:rPr>
        <w:t xml:space="preserve">Immigrant </w:t>
      </w:r>
      <w:r>
        <w:rPr>
          <w:rFonts w:asciiTheme="majorBidi" w:hAnsiTheme="majorBidi" w:cstheme="majorBidi"/>
          <w:lang w:val="en-GB"/>
        </w:rPr>
        <w:t>y</w:t>
      </w:r>
      <w:r w:rsidRPr="00393094">
        <w:rPr>
          <w:rFonts w:asciiTheme="majorBidi" w:hAnsiTheme="majorBidi" w:cstheme="majorBidi"/>
          <w:lang w:val="en-GB"/>
        </w:rPr>
        <w:t xml:space="preserve">outh </w:t>
      </w:r>
      <w:r>
        <w:rPr>
          <w:rFonts w:asciiTheme="majorBidi" w:hAnsiTheme="majorBidi" w:cstheme="majorBidi"/>
          <w:lang w:val="en-GB"/>
        </w:rPr>
        <w:t>a</w:t>
      </w:r>
      <w:r w:rsidRPr="00393094">
        <w:rPr>
          <w:rFonts w:asciiTheme="majorBidi" w:hAnsiTheme="majorBidi" w:cstheme="majorBidi"/>
          <w:lang w:val="en-GB"/>
        </w:rPr>
        <w:t xml:space="preserve">daptation and </w:t>
      </w:r>
      <w:r>
        <w:rPr>
          <w:rFonts w:asciiTheme="majorBidi" w:hAnsiTheme="majorBidi" w:cstheme="majorBidi"/>
          <w:lang w:val="en-GB"/>
        </w:rPr>
        <w:t>r</w:t>
      </w:r>
      <w:r w:rsidRPr="00393094">
        <w:rPr>
          <w:rFonts w:asciiTheme="majorBidi" w:hAnsiTheme="majorBidi" w:cstheme="majorBidi"/>
          <w:lang w:val="en-GB"/>
        </w:rPr>
        <w:t xml:space="preserve">isk Involvement: The </w:t>
      </w:r>
      <w:r>
        <w:rPr>
          <w:rFonts w:asciiTheme="majorBidi" w:hAnsiTheme="majorBidi" w:cstheme="majorBidi"/>
          <w:lang w:val="en-GB"/>
        </w:rPr>
        <w:t>c</w:t>
      </w:r>
      <w:r w:rsidRPr="00393094">
        <w:rPr>
          <w:rFonts w:asciiTheme="majorBidi" w:hAnsiTheme="majorBidi" w:cstheme="majorBidi"/>
          <w:lang w:val="en-GB"/>
        </w:rPr>
        <w:t xml:space="preserve">ase of </w:t>
      </w:r>
      <w:r>
        <w:rPr>
          <w:rFonts w:asciiTheme="majorBidi" w:hAnsiTheme="majorBidi" w:cstheme="majorBidi"/>
          <w:lang w:val="en-GB"/>
        </w:rPr>
        <w:t>i</w:t>
      </w:r>
      <w:r w:rsidRPr="00393094">
        <w:rPr>
          <w:rFonts w:asciiTheme="majorBidi" w:hAnsiTheme="majorBidi" w:cstheme="majorBidi"/>
          <w:lang w:val="en-GB"/>
        </w:rPr>
        <w:t xml:space="preserve">mmigrant </w:t>
      </w:r>
      <w:r>
        <w:rPr>
          <w:rFonts w:asciiTheme="majorBidi" w:hAnsiTheme="majorBidi" w:cstheme="majorBidi"/>
          <w:lang w:val="en-GB"/>
        </w:rPr>
        <w:t>y</w:t>
      </w:r>
      <w:r w:rsidRPr="00393094">
        <w:rPr>
          <w:rFonts w:asciiTheme="majorBidi" w:hAnsiTheme="majorBidi" w:cstheme="majorBidi"/>
          <w:lang w:val="en-GB"/>
        </w:rPr>
        <w:t>outh from France and the Former Soviet Union in Israel</w:t>
      </w:r>
      <w:r>
        <w:rPr>
          <w:rFonts w:asciiTheme="majorBidi" w:hAnsiTheme="majorBidi" w:cstheme="majorBidi"/>
          <w:lang w:val="en-GB"/>
        </w:rPr>
        <w:t xml:space="preserve">. </w:t>
      </w:r>
      <w:r w:rsidRPr="00393094">
        <w:rPr>
          <w:rFonts w:asciiTheme="majorBidi" w:hAnsiTheme="majorBidi" w:cstheme="majorBidi"/>
          <w:i/>
          <w:iCs/>
          <w:lang w:val="en-GB"/>
        </w:rPr>
        <w:t>Journal of Cross</w:t>
      </w:r>
      <w:r>
        <w:rPr>
          <w:rFonts w:asciiTheme="majorBidi" w:hAnsiTheme="majorBidi" w:cstheme="majorBidi"/>
          <w:i/>
          <w:iCs/>
          <w:lang w:val="en-GB"/>
        </w:rPr>
        <w:t>-</w:t>
      </w:r>
      <w:r w:rsidRPr="00393094">
        <w:rPr>
          <w:rFonts w:asciiTheme="majorBidi" w:hAnsiTheme="majorBidi" w:cstheme="majorBidi"/>
          <w:i/>
          <w:iCs/>
          <w:lang w:val="en-GB"/>
        </w:rPr>
        <w:t>Cultural Psychology</w:t>
      </w:r>
      <w:r w:rsidR="009D7EF9">
        <w:rPr>
          <w:rFonts w:asciiTheme="majorBidi" w:hAnsiTheme="majorBidi" w:cstheme="majorBidi"/>
          <w:i/>
          <w:iCs/>
          <w:lang w:val="en-GB"/>
        </w:rPr>
        <w:t xml:space="preserve"> 56(1) 61-82</w:t>
      </w:r>
      <w:r>
        <w:rPr>
          <w:rFonts w:asciiTheme="majorBidi" w:hAnsiTheme="majorBidi" w:cstheme="majorBidi"/>
          <w:lang w:val="en-GB"/>
        </w:rPr>
        <w:t xml:space="preserve">. (Q1; Impact factor, 2.4; SJR=0.99) </w:t>
      </w:r>
    </w:p>
    <w:p w14:paraId="1B16ED84" w14:textId="77777777" w:rsidR="009D7EF9" w:rsidRPr="009D7EF9" w:rsidRDefault="009D7EF9" w:rsidP="009D7EF9">
      <w:pPr>
        <w:pStyle w:val="a9"/>
        <w:rPr>
          <w:rFonts w:asciiTheme="majorBidi" w:hAnsiTheme="majorBidi" w:cstheme="majorBidi"/>
          <w:lang w:val="en-GB"/>
        </w:rPr>
      </w:pPr>
    </w:p>
    <w:p w14:paraId="4E530335" w14:textId="6799B953" w:rsidR="009D7EF9" w:rsidRDefault="009D7EF9" w:rsidP="009D7EF9">
      <w:pPr>
        <w:pStyle w:val="a9"/>
        <w:numPr>
          <w:ilvl w:val="0"/>
          <w:numId w:val="5"/>
        </w:numPr>
        <w:bidi w:val="0"/>
        <w:rPr>
          <w:rFonts w:asciiTheme="majorBidi" w:hAnsiTheme="majorBidi" w:cstheme="majorBidi"/>
        </w:rPr>
      </w:pPr>
      <w:r w:rsidRPr="009D7EF9">
        <w:rPr>
          <w:rFonts w:asciiTheme="majorBidi" w:hAnsiTheme="majorBidi" w:cstheme="majorBidi"/>
        </w:rPr>
        <w:t xml:space="preserve">Sharabi, M., </w:t>
      </w:r>
      <w:r w:rsidRPr="009D7EF9">
        <w:rPr>
          <w:rFonts w:asciiTheme="majorBidi" w:hAnsiTheme="majorBidi" w:cstheme="majorBidi"/>
          <w:b/>
          <w:bCs/>
        </w:rPr>
        <w:t>Shdema, I.,</w:t>
      </w:r>
      <w:r w:rsidRPr="009D7EF9">
        <w:rPr>
          <w:rFonts w:asciiTheme="majorBidi" w:hAnsiTheme="majorBidi" w:cstheme="majorBidi"/>
        </w:rPr>
        <w:t xml:space="preserve"> </w:t>
      </w:r>
      <w:proofErr w:type="spellStart"/>
      <w:r w:rsidRPr="009D7EF9">
        <w:rPr>
          <w:rFonts w:asciiTheme="majorBidi" w:hAnsiTheme="majorBidi" w:cstheme="majorBidi"/>
        </w:rPr>
        <w:t>Manadreh</w:t>
      </w:r>
      <w:proofErr w:type="spellEnd"/>
      <w:r w:rsidRPr="009D7EF9">
        <w:rPr>
          <w:rFonts w:asciiTheme="majorBidi" w:hAnsiTheme="majorBidi" w:cstheme="majorBidi"/>
        </w:rPr>
        <w:t>, D., and Tannous-Haddad, L. (</w:t>
      </w:r>
      <w:r w:rsidR="007A35D4">
        <w:rPr>
          <w:rFonts w:asciiTheme="majorBidi" w:hAnsiTheme="majorBidi" w:cstheme="majorBidi"/>
        </w:rPr>
        <w:t>2025</w:t>
      </w:r>
      <w:r w:rsidRPr="009D7EF9">
        <w:rPr>
          <w:rFonts w:asciiTheme="majorBidi" w:hAnsiTheme="majorBidi" w:cstheme="majorBidi"/>
        </w:rPr>
        <w:t>) Muslim Working Women: The Effect of Cultural Values and Degree of</w:t>
      </w:r>
      <w:r w:rsidR="005D6286">
        <w:rPr>
          <w:rFonts w:asciiTheme="majorBidi" w:hAnsiTheme="majorBidi" w:cstheme="majorBidi"/>
        </w:rPr>
        <w:t xml:space="preserve"> </w:t>
      </w:r>
      <w:r w:rsidRPr="009D7EF9">
        <w:rPr>
          <w:rFonts w:asciiTheme="majorBidi" w:hAnsiTheme="majorBidi" w:cstheme="majorBidi"/>
        </w:rPr>
        <w:t>Religiosity on the Centrality of Work, Family, and Other Life Domains</w:t>
      </w:r>
      <w:r>
        <w:rPr>
          <w:rFonts w:asciiTheme="majorBidi" w:hAnsiTheme="majorBidi" w:cstheme="majorBidi"/>
        </w:rPr>
        <w:t>.</w:t>
      </w:r>
      <w:r w:rsidRPr="009D7EF9">
        <w:rPr>
          <w:rFonts w:asciiTheme="majorBidi" w:hAnsiTheme="majorBidi" w:cstheme="majorBidi"/>
        </w:rPr>
        <w:t xml:space="preserve"> </w:t>
      </w:r>
      <w:r w:rsidRPr="009D7EF9">
        <w:rPr>
          <w:rFonts w:asciiTheme="majorBidi" w:hAnsiTheme="majorBidi" w:cstheme="majorBidi"/>
          <w:i/>
          <w:iCs/>
        </w:rPr>
        <w:t>World</w:t>
      </w:r>
      <w:r w:rsidR="007A35D4">
        <w:rPr>
          <w:rFonts w:asciiTheme="majorBidi" w:hAnsiTheme="majorBidi" w:cstheme="majorBidi"/>
          <w:i/>
          <w:iCs/>
        </w:rPr>
        <w:t xml:space="preserve"> </w:t>
      </w:r>
      <w:r w:rsidR="007A35D4" w:rsidRPr="007A35D4">
        <w:rPr>
          <w:rFonts w:asciiTheme="majorBidi" w:hAnsiTheme="majorBidi" w:cstheme="majorBidi"/>
        </w:rPr>
        <w:t>6(2)</w:t>
      </w:r>
      <w:r w:rsidR="00A47F00">
        <w:rPr>
          <w:rFonts w:asciiTheme="majorBidi" w:hAnsiTheme="majorBidi" w:cstheme="majorBidi"/>
        </w:rPr>
        <w:t>, 43</w:t>
      </w:r>
      <w:r w:rsidR="007A35D4" w:rsidRPr="007A35D4">
        <w:rPr>
          <w:rFonts w:asciiTheme="majorBidi" w:hAnsiTheme="majorBidi" w:cstheme="majorBidi"/>
        </w:rPr>
        <w:t>.</w:t>
      </w:r>
      <w:r w:rsidRPr="009D7EF9">
        <w:rPr>
          <w:rFonts w:asciiTheme="majorBidi" w:hAnsiTheme="majorBidi" w:cstheme="majorBidi"/>
          <w:i/>
          <w:iCs/>
        </w:rPr>
        <w:t xml:space="preserve"> </w:t>
      </w:r>
      <w:r w:rsidRPr="009D7EF9">
        <w:rPr>
          <w:rFonts w:asciiTheme="majorBidi" w:hAnsiTheme="majorBidi" w:cstheme="majorBidi"/>
        </w:rPr>
        <w:t>(</w:t>
      </w:r>
      <w:r w:rsidR="00FF019A">
        <w:rPr>
          <w:rFonts w:asciiTheme="majorBidi" w:hAnsiTheme="majorBidi" w:cstheme="majorBidi"/>
        </w:rPr>
        <w:t xml:space="preserve">Q1, </w:t>
      </w:r>
      <w:r w:rsidRPr="009D7EF9">
        <w:rPr>
          <w:rFonts w:asciiTheme="majorBidi" w:hAnsiTheme="majorBidi" w:cstheme="majorBidi"/>
        </w:rPr>
        <w:t>I</w:t>
      </w:r>
      <w:r w:rsidR="00CD6CF3">
        <w:rPr>
          <w:rFonts w:asciiTheme="majorBidi" w:hAnsiTheme="majorBidi" w:cstheme="majorBidi"/>
        </w:rPr>
        <w:t xml:space="preserve">mpact factor, </w:t>
      </w:r>
      <w:r w:rsidR="007A35D4">
        <w:rPr>
          <w:rFonts w:asciiTheme="majorBidi" w:hAnsiTheme="majorBidi" w:cstheme="majorBidi"/>
        </w:rPr>
        <w:t>1.9</w:t>
      </w:r>
      <w:r w:rsidRPr="009D7EF9">
        <w:rPr>
          <w:rFonts w:asciiTheme="majorBidi" w:hAnsiTheme="majorBidi" w:cstheme="majorBidi"/>
        </w:rPr>
        <w:t>)</w:t>
      </w:r>
      <w:r w:rsidR="007A35D4">
        <w:rPr>
          <w:rFonts w:asciiTheme="majorBidi" w:hAnsiTheme="majorBidi" w:cstheme="majorBidi"/>
        </w:rPr>
        <w:t>.</w:t>
      </w:r>
    </w:p>
    <w:p w14:paraId="581B4C40" w14:textId="77777777" w:rsidR="00A47F00" w:rsidRPr="00A47F00" w:rsidRDefault="00A47F00" w:rsidP="00A47F00">
      <w:pPr>
        <w:pStyle w:val="a9"/>
        <w:rPr>
          <w:rFonts w:asciiTheme="majorBidi" w:hAnsiTheme="majorBidi" w:cstheme="majorBidi"/>
        </w:rPr>
      </w:pPr>
    </w:p>
    <w:p w14:paraId="1CB7F413" w14:textId="65ADF2E9" w:rsidR="00A47F00" w:rsidRPr="009D7EF9" w:rsidRDefault="00A47F00" w:rsidP="00A47F00">
      <w:pPr>
        <w:pStyle w:val="a9"/>
        <w:numPr>
          <w:ilvl w:val="0"/>
          <w:numId w:val="5"/>
        </w:numPr>
        <w:bidi w:val="0"/>
        <w:rPr>
          <w:rFonts w:asciiTheme="majorBidi" w:hAnsiTheme="majorBidi" w:cstheme="majorBidi"/>
        </w:rPr>
      </w:pPr>
      <w:r w:rsidRPr="006A0F61">
        <w:rPr>
          <w:b/>
          <w:bCs/>
        </w:rPr>
        <w:t>Shdema, I</w:t>
      </w:r>
      <w:r w:rsidRPr="00440544">
        <w:t>.</w:t>
      </w:r>
      <w:r w:rsidR="006A0F61">
        <w:t>,</w:t>
      </w:r>
      <w:r w:rsidRPr="00440544">
        <w:t xml:space="preserve"> Sharabi, M.; Mor, Y.; Abu-Rayya, H.M. </w:t>
      </w:r>
      <w:r>
        <w:t xml:space="preserve">(2025) </w:t>
      </w:r>
      <w:r w:rsidRPr="00440544">
        <w:rPr>
          <w:shd w:val="clear" w:color="auto" w:fill="FFFFFF"/>
        </w:rPr>
        <w:t xml:space="preserve">Labor Market Integration of Minority Women: The Role of Religiosity, </w:t>
      </w:r>
      <w:r>
        <w:rPr>
          <w:shd w:val="clear" w:color="auto" w:fill="FFFFFF"/>
        </w:rPr>
        <w:br/>
      </w:r>
      <w:r w:rsidRPr="00440544">
        <w:rPr>
          <w:shd w:val="clear" w:color="auto" w:fill="FFFFFF"/>
        </w:rPr>
        <w:t xml:space="preserve">Residential Area and Their Interaction Among Arab Muslim and Christian Women in Israel. </w:t>
      </w:r>
      <w:r w:rsidRPr="00440544">
        <w:rPr>
          <w:i/>
          <w:shd w:val="clear" w:color="auto" w:fill="FFFFFF"/>
        </w:rPr>
        <w:t>World</w:t>
      </w:r>
      <w:r w:rsidRPr="00440544">
        <w:rPr>
          <w:shd w:val="clear" w:color="auto" w:fill="FFFFFF"/>
        </w:rPr>
        <w:t xml:space="preserve">, </w:t>
      </w:r>
      <w:r w:rsidRPr="00440544">
        <w:rPr>
          <w:i/>
          <w:shd w:val="clear" w:color="auto" w:fill="FFFFFF"/>
        </w:rPr>
        <w:t>6</w:t>
      </w:r>
      <w:r w:rsidR="00E65A6B" w:rsidRPr="00E65A6B">
        <w:rPr>
          <w:iCs/>
          <w:shd w:val="clear" w:color="auto" w:fill="FFFFFF"/>
        </w:rPr>
        <w:t>(3)</w:t>
      </w:r>
      <w:r w:rsidRPr="00440544">
        <w:rPr>
          <w:shd w:val="clear" w:color="auto" w:fill="FFFFFF"/>
        </w:rPr>
        <w:t xml:space="preserve">, </w:t>
      </w:r>
      <w:r>
        <w:rPr>
          <w:shd w:val="clear" w:color="auto" w:fill="FFFFFF"/>
        </w:rPr>
        <w:t>125</w:t>
      </w:r>
      <w:r w:rsidRPr="00440544">
        <w:rPr>
          <w:shd w:val="clear" w:color="auto" w:fill="FFFFFF"/>
        </w:rPr>
        <w:t>.</w:t>
      </w:r>
      <w:r>
        <w:rPr>
          <w:shd w:val="clear" w:color="auto" w:fill="FFFFFF"/>
        </w:rPr>
        <w:t xml:space="preserve"> </w:t>
      </w:r>
      <w:r w:rsidRPr="009D7EF9">
        <w:rPr>
          <w:rFonts w:asciiTheme="majorBidi" w:hAnsiTheme="majorBidi" w:cstheme="majorBidi"/>
        </w:rPr>
        <w:t>(</w:t>
      </w:r>
      <w:r>
        <w:rPr>
          <w:rFonts w:asciiTheme="majorBidi" w:hAnsiTheme="majorBidi" w:cstheme="majorBidi"/>
        </w:rPr>
        <w:t xml:space="preserve">Q1, </w:t>
      </w:r>
      <w:r w:rsidRPr="009D7EF9">
        <w:rPr>
          <w:rFonts w:asciiTheme="majorBidi" w:hAnsiTheme="majorBidi" w:cstheme="majorBidi"/>
        </w:rPr>
        <w:t>I</w:t>
      </w:r>
      <w:r>
        <w:rPr>
          <w:rFonts w:asciiTheme="majorBidi" w:hAnsiTheme="majorBidi" w:cstheme="majorBidi"/>
        </w:rPr>
        <w:t>mpact factor, 1.9</w:t>
      </w:r>
      <w:r w:rsidRPr="009D7EF9">
        <w:rPr>
          <w:rFonts w:asciiTheme="majorBidi" w:hAnsiTheme="majorBidi" w:cstheme="majorBidi"/>
        </w:rPr>
        <w:t>)</w:t>
      </w:r>
      <w:r>
        <w:rPr>
          <w:rFonts w:asciiTheme="majorBidi" w:hAnsiTheme="majorBidi" w:cstheme="majorBidi"/>
        </w:rPr>
        <w:t>.</w:t>
      </w:r>
    </w:p>
    <w:p w14:paraId="19884049" w14:textId="77777777" w:rsidR="009D7EF9" w:rsidRPr="00393094" w:rsidRDefault="009D7EF9" w:rsidP="009D7EF9">
      <w:pPr>
        <w:pStyle w:val="a9"/>
        <w:shd w:val="clear" w:color="auto" w:fill="FFFFFF"/>
        <w:bidi w:val="0"/>
        <w:ind w:left="643" w:right="357"/>
        <w:jc w:val="both"/>
        <w:rPr>
          <w:rFonts w:asciiTheme="majorBidi" w:hAnsiTheme="majorBidi" w:cstheme="majorBidi"/>
          <w:lang w:val="en-GB"/>
        </w:rPr>
      </w:pPr>
    </w:p>
    <w:p w14:paraId="724339B1" w14:textId="77777777" w:rsidR="005B05CE" w:rsidRDefault="005B05CE" w:rsidP="005B05CE">
      <w:pPr>
        <w:shd w:val="clear" w:color="auto" w:fill="FFFFFF" w:themeFill="background1"/>
        <w:bidi w:val="0"/>
        <w:ind w:firstLine="720"/>
        <w:rPr>
          <w:rFonts w:asciiTheme="majorBidi" w:hAnsiTheme="majorBidi" w:cstheme="majorBidi"/>
        </w:rPr>
      </w:pPr>
    </w:p>
    <w:bookmarkEnd w:id="1"/>
    <w:p w14:paraId="221E654D" w14:textId="77777777" w:rsidR="00581629" w:rsidRDefault="00581629" w:rsidP="00581629">
      <w:pPr>
        <w:pStyle w:val="a9"/>
        <w:rPr>
          <w:rFonts w:asciiTheme="majorBidi" w:hAnsiTheme="majorBidi" w:cstheme="majorBidi"/>
          <w:b/>
          <w:bCs/>
        </w:rPr>
      </w:pPr>
    </w:p>
    <w:p w14:paraId="2D6C0633" w14:textId="3E622571" w:rsidR="00026447" w:rsidRPr="00951CC5" w:rsidRDefault="00026447" w:rsidP="006C54FB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lastRenderedPageBreak/>
        <w:t>D</w:t>
      </w:r>
      <w:r w:rsidRPr="00951CC5">
        <w:rPr>
          <w:b/>
          <w:bCs/>
          <w:sz w:val="22"/>
          <w:szCs w:val="22"/>
        </w:rPr>
        <w:t xml:space="preserve">.  </w:t>
      </w:r>
      <w:r w:rsidR="0086785F">
        <w:rPr>
          <w:b/>
          <w:bCs/>
          <w:sz w:val="28"/>
          <w:szCs w:val="28"/>
          <w:u w:val="single"/>
        </w:rPr>
        <w:t xml:space="preserve">Refereed Chapters in Collective </w:t>
      </w:r>
      <w:r w:rsidR="00F64D8E">
        <w:rPr>
          <w:b/>
          <w:bCs/>
          <w:sz w:val="28"/>
          <w:szCs w:val="28"/>
          <w:u w:val="single"/>
        </w:rPr>
        <w:t>V</w:t>
      </w:r>
      <w:r w:rsidR="0086785F">
        <w:rPr>
          <w:b/>
          <w:bCs/>
          <w:sz w:val="28"/>
          <w:szCs w:val="28"/>
          <w:u w:val="single"/>
        </w:rPr>
        <w:t xml:space="preserve">olumes </w:t>
      </w:r>
      <w:r w:rsidRPr="00951CC5">
        <w:rPr>
          <w:b/>
          <w:bCs/>
          <w:sz w:val="28"/>
          <w:szCs w:val="28"/>
          <w:u w:val="single"/>
        </w:rPr>
        <w:t xml:space="preserve"> </w:t>
      </w:r>
    </w:p>
    <w:p w14:paraId="2436A028" w14:textId="77777777" w:rsidR="00026447" w:rsidRPr="00491818" w:rsidRDefault="00026447" w:rsidP="00026447">
      <w:pPr>
        <w:bidi w:val="0"/>
        <w:spacing w:after="200" w:line="276" w:lineRule="auto"/>
        <w:ind w:firstLine="720"/>
        <w:rPr>
          <w:b/>
          <w:bCs/>
          <w:u w:val="single"/>
        </w:rPr>
      </w:pPr>
      <w:r w:rsidRPr="00491818">
        <w:rPr>
          <w:b/>
          <w:bCs/>
          <w:u w:val="single"/>
        </w:rPr>
        <w:t>Published</w:t>
      </w:r>
    </w:p>
    <w:p w14:paraId="5EAAD8E6" w14:textId="4CD73F36" w:rsidR="00026447" w:rsidRPr="00A4128A" w:rsidRDefault="00026447" w:rsidP="0086785F">
      <w:pPr>
        <w:pStyle w:val="a9"/>
        <w:numPr>
          <w:ilvl w:val="0"/>
          <w:numId w:val="6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</w:t>
      </w:r>
      <w:r w:rsidRPr="005D2F2B">
        <w:rPr>
          <w:rFonts w:asciiTheme="majorBidi" w:hAnsiTheme="majorBidi" w:cstheme="majorBidi"/>
        </w:rPr>
        <w:t xml:space="preserve">., (2013), </w:t>
      </w:r>
      <w:r w:rsidR="00375B2D">
        <w:rPr>
          <w:rFonts w:asciiTheme="majorBidi" w:hAnsiTheme="majorBidi" w:cstheme="majorBidi"/>
        </w:rPr>
        <w:t>"</w:t>
      </w:r>
      <w:r w:rsidRPr="005D2F2B">
        <w:rPr>
          <w:rFonts w:asciiTheme="majorBidi" w:hAnsiTheme="majorBidi" w:cstheme="majorBidi"/>
        </w:rPr>
        <w:t>Arabs</w:t>
      </w:r>
      <w:r w:rsidR="00B16EA0">
        <w:rPr>
          <w:rFonts w:asciiTheme="majorBidi" w:hAnsiTheme="majorBidi" w:cstheme="majorBidi"/>
        </w:rPr>
        <w:t>'</w:t>
      </w:r>
      <w:r w:rsidRPr="005D2F2B">
        <w:rPr>
          <w:rFonts w:asciiTheme="majorBidi" w:hAnsiTheme="majorBidi" w:cstheme="majorBidi"/>
        </w:rPr>
        <w:t xml:space="preserve"> workforce participation in Israel at a Single Municipality Scale</w:t>
      </w:r>
      <w:r w:rsidR="00375B2D">
        <w:rPr>
          <w:rFonts w:asciiTheme="majorBidi" w:hAnsiTheme="majorBidi" w:cstheme="majorBidi"/>
        </w:rPr>
        <w:t>"</w:t>
      </w:r>
      <w:r w:rsidRPr="005D2F2B">
        <w:rPr>
          <w:rFonts w:asciiTheme="majorBidi" w:hAnsiTheme="majorBidi" w:cstheme="majorBidi"/>
        </w:rPr>
        <w:t xml:space="preserve">, Nabil Khattab and Sami </w:t>
      </w:r>
      <w:proofErr w:type="spellStart"/>
      <w:r w:rsidRPr="005D2F2B">
        <w:rPr>
          <w:rFonts w:asciiTheme="majorBidi" w:hAnsiTheme="majorBidi" w:cstheme="majorBidi"/>
        </w:rPr>
        <w:t>Miaari</w:t>
      </w:r>
      <w:proofErr w:type="spellEnd"/>
      <w:r w:rsidRPr="005D2F2B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), </w:t>
      </w:r>
      <w:r w:rsidRPr="005D2F2B">
        <w:rPr>
          <w:rFonts w:asciiTheme="majorBidi" w:hAnsiTheme="majorBidi" w:cstheme="majorBidi"/>
          <w:i/>
          <w:iCs/>
        </w:rPr>
        <w:t xml:space="preserve">Palestinians in the Israeli Labor Market: A </w:t>
      </w:r>
      <w:r w:rsidR="00DD1F9E">
        <w:rPr>
          <w:rFonts w:asciiTheme="majorBidi" w:hAnsiTheme="majorBidi" w:cstheme="majorBidi"/>
          <w:i/>
          <w:iCs/>
        </w:rPr>
        <w:t>M</w:t>
      </w:r>
      <w:r w:rsidRPr="005D2F2B">
        <w:rPr>
          <w:rFonts w:asciiTheme="majorBidi" w:hAnsiTheme="majorBidi" w:cstheme="majorBidi"/>
          <w:i/>
          <w:iCs/>
        </w:rPr>
        <w:t xml:space="preserve">ulti-disciplinary </w:t>
      </w:r>
      <w:r w:rsidR="00DD1F9E">
        <w:rPr>
          <w:rFonts w:asciiTheme="majorBidi" w:hAnsiTheme="majorBidi" w:cstheme="majorBidi"/>
          <w:i/>
          <w:iCs/>
        </w:rPr>
        <w:t>A</w:t>
      </w:r>
      <w:r w:rsidRPr="005D2F2B">
        <w:rPr>
          <w:rFonts w:asciiTheme="majorBidi" w:hAnsiTheme="majorBidi" w:cstheme="majorBidi"/>
          <w:i/>
          <w:iCs/>
        </w:rPr>
        <w:t xml:space="preserve">pproach, </w:t>
      </w:r>
      <w:r w:rsidRPr="00A4128A">
        <w:rPr>
          <w:rFonts w:asciiTheme="majorBidi" w:hAnsiTheme="majorBidi" w:cstheme="majorBidi"/>
        </w:rPr>
        <w:t>NY</w:t>
      </w:r>
      <w:r w:rsidRPr="005D2F2B">
        <w:rPr>
          <w:rFonts w:asciiTheme="majorBidi" w:hAnsiTheme="majorBidi" w:cstheme="majorBidi"/>
          <w:i/>
          <w:iCs/>
        </w:rPr>
        <w:t xml:space="preserve">: </w:t>
      </w:r>
      <w:r w:rsidRPr="00A4128A">
        <w:rPr>
          <w:rStyle w:val="aa"/>
          <w:rFonts w:asciiTheme="majorBidi" w:hAnsiTheme="majorBidi" w:cstheme="majorBidi"/>
          <w:b w:val="0"/>
          <w:bCs w:val="0"/>
          <w:color w:val="222222"/>
        </w:rPr>
        <w:t>Palgrave Macmillan</w:t>
      </w:r>
      <w:r w:rsidRPr="00A4128A">
        <w:rPr>
          <w:rFonts w:asciiTheme="majorBidi" w:hAnsiTheme="majorBidi" w:cstheme="majorBidi"/>
        </w:rPr>
        <w:t>, Chapter 10 pp. 241-262.</w:t>
      </w:r>
    </w:p>
    <w:p w14:paraId="5B4FDC80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</w:rPr>
      </w:pPr>
    </w:p>
    <w:p w14:paraId="21CAF863" w14:textId="61C4565D" w:rsidR="00026447" w:rsidRPr="005D2F2B" w:rsidRDefault="00026447" w:rsidP="008610C3">
      <w:pPr>
        <w:pStyle w:val="a9"/>
        <w:numPr>
          <w:ilvl w:val="0"/>
          <w:numId w:val="6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</w:rPr>
        <w:t xml:space="preserve">Schnell, I. and </w:t>
      </w:r>
      <w:r w:rsidRPr="005D2F2B">
        <w:rPr>
          <w:rFonts w:asciiTheme="majorBidi" w:hAnsiTheme="majorBidi" w:cstheme="majorBidi"/>
          <w:b/>
          <w:bCs/>
        </w:rPr>
        <w:t>Shdema, I.</w:t>
      </w:r>
      <w:r w:rsidRPr="005D2F2B">
        <w:rPr>
          <w:rFonts w:asciiTheme="majorBidi" w:hAnsiTheme="majorBidi" w:cstheme="majorBidi"/>
        </w:rPr>
        <w:t xml:space="preserve"> (2016)</w:t>
      </w:r>
      <w:r w:rsidR="00E97365">
        <w:rPr>
          <w:rFonts w:asciiTheme="majorBidi" w:hAnsiTheme="majorBidi" w:cstheme="majorBidi"/>
        </w:rPr>
        <w:t>,</w:t>
      </w:r>
      <w:r w:rsidRPr="005D2F2B">
        <w:rPr>
          <w:rFonts w:asciiTheme="majorBidi" w:hAnsiTheme="majorBidi" w:cstheme="majorBidi"/>
        </w:rPr>
        <w:t xml:space="preserve"> "The role of </w:t>
      </w:r>
      <w:proofErr w:type="spellStart"/>
      <w:r w:rsidRPr="005D2F2B">
        <w:rPr>
          <w:rFonts w:asciiTheme="majorBidi" w:hAnsiTheme="majorBidi" w:cstheme="majorBidi"/>
        </w:rPr>
        <w:t>peripheriality</w:t>
      </w:r>
      <w:proofErr w:type="spellEnd"/>
      <w:r w:rsidRPr="005D2F2B">
        <w:rPr>
          <w:rFonts w:asciiTheme="majorBidi" w:hAnsiTheme="majorBidi" w:cstheme="majorBidi"/>
        </w:rPr>
        <w:t xml:space="preserve"> and ethnic segregation in Arabs' integration into the Israeli labor market" Stier Hayya, Nabil Khattab and Sami </w:t>
      </w:r>
      <w:proofErr w:type="spellStart"/>
      <w:r w:rsidRPr="005D2F2B">
        <w:rPr>
          <w:rFonts w:asciiTheme="majorBidi" w:hAnsiTheme="majorBidi" w:cstheme="majorBidi"/>
        </w:rPr>
        <w:t>Miaari</w:t>
      </w:r>
      <w:proofErr w:type="spellEnd"/>
      <w:r w:rsidRPr="005D2F2B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), </w:t>
      </w:r>
      <w:r w:rsidRPr="005D2F2B">
        <w:rPr>
          <w:rFonts w:asciiTheme="majorBidi" w:hAnsiTheme="majorBidi" w:cstheme="majorBidi"/>
          <w:i/>
          <w:iCs/>
        </w:rPr>
        <w:t>Inequalities in contemporary Israel</w:t>
      </w:r>
      <w:r w:rsidRPr="005D2F2B">
        <w:rPr>
          <w:rFonts w:asciiTheme="majorBidi" w:hAnsiTheme="majorBidi" w:cstheme="majorBidi"/>
        </w:rPr>
        <w:t xml:space="preserve">, NY: </w:t>
      </w:r>
      <w:r w:rsidRPr="00A4128A">
        <w:rPr>
          <w:rStyle w:val="aa"/>
          <w:rFonts w:asciiTheme="majorBidi" w:hAnsiTheme="majorBidi" w:cstheme="majorBidi"/>
          <w:b w:val="0"/>
          <w:bCs w:val="0"/>
          <w:color w:val="222222"/>
        </w:rPr>
        <w:t>Palgrave Macmillan</w:t>
      </w:r>
      <w:r w:rsidRPr="005D2F2B">
        <w:rPr>
          <w:rFonts w:asciiTheme="majorBidi" w:hAnsiTheme="majorBidi" w:cstheme="majorBidi"/>
        </w:rPr>
        <w:t>, Chapter 8, pp. 223-238.</w:t>
      </w:r>
    </w:p>
    <w:p w14:paraId="02A7B84C" w14:textId="77777777" w:rsidR="00836637" w:rsidRPr="005D2F2B" w:rsidRDefault="00836637" w:rsidP="00836637">
      <w:pPr>
        <w:pStyle w:val="a9"/>
        <w:bidi w:val="0"/>
        <w:ind w:left="644"/>
        <w:contextualSpacing w:val="0"/>
        <w:rPr>
          <w:rFonts w:asciiTheme="majorBidi" w:hAnsiTheme="majorBidi" w:cstheme="majorBidi"/>
        </w:rPr>
      </w:pPr>
    </w:p>
    <w:p w14:paraId="7755F646" w14:textId="5127FB9A" w:rsidR="00026447" w:rsidRDefault="00026447" w:rsidP="005800C9">
      <w:pPr>
        <w:pStyle w:val="a9"/>
        <w:numPr>
          <w:ilvl w:val="0"/>
          <w:numId w:val="6"/>
        </w:numPr>
        <w:bidi w:val="0"/>
        <w:ind w:left="709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I.</w:t>
      </w:r>
      <w:r w:rsidRPr="005D2F2B">
        <w:rPr>
          <w:rFonts w:asciiTheme="majorBidi" w:hAnsiTheme="majorBidi" w:cstheme="majorBidi"/>
        </w:rPr>
        <w:t xml:space="preserve"> (</w:t>
      </w:r>
      <w:r w:rsidR="005800C9">
        <w:rPr>
          <w:rFonts w:asciiTheme="majorBidi" w:hAnsiTheme="majorBidi" w:cstheme="majorBidi"/>
        </w:rPr>
        <w:t>2018</w:t>
      </w:r>
      <w:r w:rsidRPr="005D2F2B">
        <w:rPr>
          <w:rFonts w:asciiTheme="majorBidi" w:hAnsiTheme="majorBidi" w:cstheme="majorBidi"/>
        </w:rPr>
        <w:t xml:space="preserve">), "Islamization and </w:t>
      </w:r>
      <w:r w:rsidR="005800C9">
        <w:rPr>
          <w:rFonts w:asciiTheme="majorBidi" w:hAnsiTheme="majorBidi" w:cstheme="majorBidi"/>
        </w:rPr>
        <w:t>Muslim-Christian interrelations in Israel</w:t>
      </w:r>
      <w:r w:rsidRPr="005D2F2B">
        <w:rPr>
          <w:rFonts w:asciiTheme="majorBidi" w:hAnsiTheme="majorBidi" w:cstheme="majorBidi"/>
        </w:rPr>
        <w:t>: an outlook of a field research" Meir Hatina and Muhmad al-</w:t>
      </w:r>
      <w:proofErr w:type="spellStart"/>
      <w:r w:rsidRPr="005D2F2B">
        <w:rPr>
          <w:rFonts w:asciiTheme="majorBidi" w:hAnsiTheme="majorBidi" w:cstheme="majorBidi"/>
        </w:rPr>
        <w:t>Atawna</w:t>
      </w:r>
      <w:proofErr w:type="spellEnd"/>
      <w:r w:rsidRPr="005D2F2B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Pr="005D2F2B">
        <w:rPr>
          <w:rFonts w:asciiTheme="majorBidi" w:hAnsiTheme="majorBidi" w:cstheme="majorBidi"/>
        </w:rPr>
        <w:t xml:space="preserve">), </w:t>
      </w:r>
      <w:r w:rsidR="005D2F2B" w:rsidRPr="005D2F2B">
        <w:rPr>
          <w:rFonts w:asciiTheme="majorBidi" w:hAnsiTheme="majorBidi" w:cstheme="majorBidi"/>
          <w:i/>
          <w:iCs/>
        </w:rPr>
        <w:t>Muslims in a Jewish State: Religion, Politics, Society</w:t>
      </w:r>
      <w:r w:rsidRPr="005D2F2B">
        <w:rPr>
          <w:rFonts w:asciiTheme="majorBidi" w:hAnsiTheme="majorBidi" w:cstheme="majorBidi"/>
        </w:rPr>
        <w:t xml:space="preserve">, Tel Aviv: </w:t>
      </w:r>
      <w:proofErr w:type="spellStart"/>
      <w:r w:rsidRPr="00A4128A">
        <w:rPr>
          <w:rFonts w:asciiTheme="majorBidi" w:hAnsiTheme="majorBidi" w:cstheme="majorBidi"/>
        </w:rPr>
        <w:t>Hakibutz</w:t>
      </w:r>
      <w:proofErr w:type="spellEnd"/>
      <w:r w:rsidR="005800C9" w:rsidRPr="00A4128A">
        <w:rPr>
          <w:rFonts w:asciiTheme="majorBidi" w:hAnsiTheme="majorBidi" w:cstheme="majorBidi"/>
        </w:rPr>
        <w:t xml:space="preserve"> </w:t>
      </w:r>
      <w:r w:rsidRPr="00A4128A">
        <w:rPr>
          <w:rFonts w:asciiTheme="majorBidi" w:hAnsiTheme="majorBidi" w:cstheme="majorBidi"/>
        </w:rPr>
        <w:t>Hameuhad</w:t>
      </w:r>
      <w:r w:rsidRPr="005D2F2B">
        <w:rPr>
          <w:rFonts w:asciiTheme="majorBidi" w:hAnsiTheme="majorBidi" w:cstheme="majorBidi"/>
        </w:rPr>
        <w:t>.</w:t>
      </w:r>
      <w:r w:rsidR="005D2F2B" w:rsidRPr="005D2F2B">
        <w:rPr>
          <w:rFonts w:asciiTheme="majorBidi" w:hAnsiTheme="majorBidi" w:cstheme="majorBidi"/>
        </w:rPr>
        <w:t xml:space="preserve"> Chapter 5, pp.101-123</w:t>
      </w:r>
      <w:r w:rsidRPr="005D2F2B">
        <w:rPr>
          <w:rFonts w:asciiTheme="majorBidi" w:hAnsiTheme="majorBidi" w:cstheme="majorBidi"/>
        </w:rPr>
        <w:t xml:space="preserve"> (in Hebrew)</w:t>
      </w:r>
      <w:r w:rsidR="00553E3F" w:rsidRPr="005D2F2B">
        <w:rPr>
          <w:rFonts w:asciiTheme="majorBidi" w:hAnsiTheme="majorBidi" w:cstheme="majorBidi"/>
        </w:rPr>
        <w:t>.</w:t>
      </w:r>
    </w:p>
    <w:p w14:paraId="11906883" w14:textId="77777777" w:rsidR="003B0C77" w:rsidRPr="003B0C77" w:rsidRDefault="003B0C77" w:rsidP="003B0C77">
      <w:pPr>
        <w:pStyle w:val="a9"/>
        <w:rPr>
          <w:rFonts w:asciiTheme="majorBidi" w:hAnsiTheme="majorBidi" w:cstheme="majorBidi"/>
        </w:rPr>
      </w:pPr>
    </w:p>
    <w:p w14:paraId="31340BB0" w14:textId="52E62272" w:rsidR="007339FB" w:rsidRDefault="003B0C77" w:rsidP="003B0C77">
      <w:pPr>
        <w:pStyle w:val="a9"/>
        <w:numPr>
          <w:ilvl w:val="0"/>
          <w:numId w:val="6"/>
        </w:numPr>
        <w:bidi w:val="0"/>
        <w:contextualSpacing w:val="0"/>
        <w:rPr>
          <w:rFonts w:asciiTheme="majorBidi" w:hAnsiTheme="majorBidi" w:cstheme="majorBidi"/>
        </w:rPr>
      </w:pPr>
      <w:r w:rsidRPr="00C73168">
        <w:rPr>
          <w:rFonts w:asciiTheme="majorBidi" w:hAnsiTheme="majorBidi" w:cstheme="majorBidi"/>
          <w:b/>
          <w:bCs/>
        </w:rPr>
        <w:t>Shdema, I</w:t>
      </w:r>
      <w:r>
        <w:rPr>
          <w:rFonts w:asciiTheme="majorBidi" w:hAnsiTheme="majorBidi" w:cstheme="majorBidi"/>
        </w:rPr>
        <w:t>., (</w:t>
      </w:r>
      <w:r w:rsidR="00364D0E">
        <w:rPr>
          <w:rFonts w:asciiTheme="majorBidi" w:hAnsiTheme="majorBidi" w:cstheme="majorBidi"/>
        </w:rPr>
        <w:t>2021</w:t>
      </w:r>
      <w:r>
        <w:rPr>
          <w:rFonts w:asciiTheme="majorBidi" w:hAnsiTheme="majorBidi" w:cstheme="majorBidi"/>
        </w:rPr>
        <w:t>)</w:t>
      </w:r>
      <w:r w:rsidR="00E97365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A4128A">
        <w:rPr>
          <w:rFonts w:asciiTheme="majorBidi" w:hAnsiTheme="majorBidi" w:cstheme="majorBidi"/>
        </w:rPr>
        <w:t>"P</w:t>
      </w:r>
      <w:r>
        <w:rPr>
          <w:rFonts w:asciiTheme="majorBidi" w:hAnsiTheme="majorBidi" w:cstheme="majorBidi"/>
        </w:rPr>
        <w:t>ower relations and social interrelations between Arab Muslims and Christians high school students in Israel</w:t>
      </w:r>
      <w:r w:rsidR="00A4128A">
        <w:rPr>
          <w:rFonts w:asciiTheme="majorBidi" w:hAnsiTheme="majorBidi" w:cstheme="majorBidi"/>
        </w:rPr>
        <w:t>"</w:t>
      </w:r>
      <w:r w:rsidR="00557554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A4128A">
        <w:rPr>
          <w:rFonts w:asciiTheme="majorBidi" w:hAnsiTheme="majorBidi" w:cstheme="majorBidi"/>
        </w:rPr>
        <w:t>Pawel</w:t>
      </w:r>
      <w:r w:rsidR="00557554">
        <w:rPr>
          <w:rFonts w:asciiTheme="majorBidi" w:hAnsiTheme="majorBidi" w:cstheme="majorBidi"/>
        </w:rPr>
        <w:t>-</w:t>
      </w:r>
      <w:r w:rsidR="00A4128A">
        <w:rPr>
          <w:rFonts w:asciiTheme="majorBidi" w:hAnsiTheme="majorBidi" w:cstheme="majorBidi"/>
        </w:rPr>
        <w:t>B</w:t>
      </w:r>
      <w:r w:rsidR="00557554">
        <w:rPr>
          <w:rFonts w:asciiTheme="majorBidi" w:hAnsiTheme="majorBidi" w:cstheme="majorBidi"/>
        </w:rPr>
        <w:t xml:space="preserve">inyamin I., </w:t>
      </w:r>
      <w:r w:rsidR="00A4128A">
        <w:rPr>
          <w:rFonts w:asciiTheme="majorBidi" w:hAnsiTheme="majorBidi" w:cstheme="majorBidi"/>
        </w:rPr>
        <w:t>and R</w:t>
      </w:r>
      <w:r w:rsidR="00557554">
        <w:rPr>
          <w:rFonts w:asciiTheme="majorBidi" w:hAnsiTheme="majorBidi" w:cstheme="majorBidi"/>
        </w:rPr>
        <w:t>e</w:t>
      </w:r>
      <w:r w:rsidR="00A4128A">
        <w:rPr>
          <w:rFonts w:asciiTheme="majorBidi" w:hAnsiTheme="majorBidi" w:cstheme="majorBidi"/>
        </w:rPr>
        <w:t>ingold</w:t>
      </w:r>
      <w:r w:rsidR="00557554">
        <w:rPr>
          <w:rFonts w:asciiTheme="majorBidi" w:hAnsiTheme="majorBidi" w:cstheme="majorBidi"/>
        </w:rPr>
        <w:t>. R.</w:t>
      </w:r>
      <w:r w:rsidR="00A4128A">
        <w:rPr>
          <w:rFonts w:asciiTheme="majorBidi" w:hAnsiTheme="majorBidi" w:cstheme="majorBidi"/>
        </w:rPr>
        <w:t xml:space="preserve"> (eds</w:t>
      </w:r>
      <w:r w:rsidR="007C24F6">
        <w:rPr>
          <w:rFonts w:asciiTheme="majorBidi" w:hAnsiTheme="majorBidi" w:cstheme="majorBidi"/>
        </w:rPr>
        <w:t>.</w:t>
      </w:r>
      <w:r w:rsidR="00A4128A">
        <w:rPr>
          <w:rFonts w:asciiTheme="majorBidi" w:hAnsiTheme="majorBidi" w:cstheme="majorBidi"/>
        </w:rPr>
        <w:t>)</w:t>
      </w:r>
      <w:r>
        <w:rPr>
          <w:rFonts w:asciiTheme="majorBidi" w:hAnsiTheme="majorBidi" w:cstheme="majorBidi"/>
        </w:rPr>
        <w:t xml:space="preserve"> </w:t>
      </w:r>
      <w:r w:rsidR="00557554">
        <w:rPr>
          <w:rFonts w:asciiTheme="majorBidi" w:hAnsiTheme="majorBidi" w:cstheme="majorBidi"/>
          <w:i/>
          <w:iCs/>
        </w:rPr>
        <w:t xml:space="preserve">Shared </w:t>
      </w:r>
      <w:r w:rsidRPr="00A87582">
        <w:rPr>
          <w:rFonts w:asciiTheme="majorBidi" w:hAnsiTheme="majorBidi" w:cstheme="majorBidi"/>
          <w:i/>
          <w:iCs/>
        </w:rPr>
        <w:t>spaces in the education system in Israel</w:t>
      </w:r>
      <w:r w:rsidR="00A4128A">
        <w:rPr>
          <w:rFonts w:asciiTheme="majorBidi" w:hAnsiTheme="majorBidi" w:cstheme="majorBidi"/>
        </w:rPr>
        <w:t xml:space="preserve">, Tel Aviv: </w:t>
      </w:r>
      <w:proofErr w:type="spellStart"/>
      <w:r w:rsidR="00A4128A">
        <w:rPr>
          <w:rFonts w:asciiTheme="majorBidi" w:hAnsiTheme="majorBidi" w:cstheme="majorBidi"/>
        </w:rPr>
        <w:t>Mofet</w:t>
      </w:r>
      <w:proofErr w:type="spellEnd"/>
      <w:r>
        <w:rPr>
          <w:rFonts w:asciiTheme="majorBidi" w:hAnsiTheme="majorBidi" w:cstheme="majorBidi"/>
        </w:rPr>
        <w:t xml:space="preserve">. </w:t>
      </w:r>
      <w:r w:rsidR="00557554">
        <w:rPr>
          <w:rFonts w:asciiTheme="majorBidi" w:hAnsiTheme="majorBidi" w:cstheme="majorBidi"/>
        </w:rPr>
        <w:t xml:space="preserve">Chapter 2, pp. 40-56. </w:t>
      </w:r>
      <w:r>
        <w:rPr>
          <w:rFonts w:asciiTheme="majorBidi" w:hAnsiTheme="majorBidi" w:cstheme="majorBidi"/>
        </w:rPr>
        <w:t>(in Hebrew).</w:t>
      </w:r>
    </w:p>
    <w:p w14:paraId="41323A74" w14:textId="77777777" w:rsidR="007C24F6" w:rsidRPr="007C24F6" w:rsidRDefault="007C24F6" w:rsidP="007C24F6">
      <w:pPr>
        <w:pStyle w:val="a9"/>
        <w:rPr>
          <w:rFonts w:asciiTheme="majorBidi" w:hAnsiTheme="majorBidi" w:cstheme="majorBidi"/>
        </w:rPr>
      </w:pPr>
    </w:p>
    <w:p w14:paraId="63936A69" w14:textId="2B69E1F2" w:rsidR="007C24F6" w:rsidRPr="00E33DAC" w:rsidRDefault="007C24F6" w:rsidP="007C24F6">
      <w:pPr>
        <w:pStyle w:val="a9"/>
        <w:numPr>
          <w:ilvl w:val="0"/>
          <w:numId w:val="6"/>
        </w:numPr>
        <w:bidi w:val="0"/>
        <w:contextualSpacing w:val="0"/>
        <w:rPr>
          <w:i/>
          <w:iCs/>
          <w:lang w:bidi="ar-SA"/>
        </w:rPr>
      </w:pPr>
      <w:r w:rsidRPr="007C24F6">
        <w:rPr>
          <w:rFonts w:asciiTheme="majorBidi" w:hAnsiTheme="majorBidi" w:cstheme="majorBidi"/>
          <w:b/>
          <w:bCs/>
        </w:rPr>
        <w:t>Shdema, I.,</w:t>
      </w:r>
      <w:r w:rsidRPr="007C24F6">
        <w:rPr>
          <w:rFonts w:asciiTheme="majorBidi" w:hAnsiTheme="majorBidi" w:cstheme="majorBidi"/>
        </w:rPr>
        <w:t xml:space="preserve"> (</w:t>
      </w:r>
      <w:r w:rsidR="00581629">
        <w:rPr>
          <w:rFonts w:asciiTheme="majorBidi" w:hAnsiTheme="majorBidi" w:cstheme="majorBidi"/>
        </w:rPr>
        <w:t>2021</w:t>
      </w:r>
      <w:r w:rsidRPr="007C24F6">
        <w:rPr>
          <w:rFonts w:asciiTheme="majorBidi" w:hAnsiTheme="majorBidi" w:cstheme="majorBidi"/>
        </w:rPr>
        <w:t xml:space="preserve">), "The Academic </w:t>
      </w:r>
      <w:r>
        <w:rPr>
          <w:rFonts w:asciiTheme="majorBidi" w:hAnsiTheme="majorBidi" w:cstheme="majorBidi"/>
        </w:rPr>
        <w:t>P</w:t>
      </w:r>
      <w:r w:rsidRPr="007C24F6">
        <w:rPr>
          <w:rFonts w:asciiTheme="majorBidi" w:hAnsiTheme="majorBidi" w:cstheme="majorBidi"/>
        </w:rPr>
        <w:t>uzzle project in light of the govern</w:t>
      </w:r>
      <w:r>
        <w:rPr>
          <w:rFonts w:asciiTheme="majorBidi" w:hAnsiTheme="majorBidi" w:cstheme="majorBidi"/>
        </w:rPr>
        <w:t>me</w:t>
      </w:r>
      <w:r w:rsidRPr="007C24F6">
        <w:rPr>
          <w:rFonts w:asciiTheme="majorBidi" w:hAnsiTheme="majorBidi" w:cstheme="majorBidi"/>
        </w:rPr>
        <w:t>ntal policy of accessibility and forming academic campuses as sp</w:t>
      </w:r>
      <w:r>
        <w:rPr>
          <w:rFonts w:asciiTheme="majorBidi" w:hAnsiTheme="majorBidi" w:cstheme="majorBidi"/>
        </w:rPr>
        <w:t>ac</w:t>
      </w:r>
      <w:r w:rsidRPr="007C24F6">
        <w:rPr>
          <w:rFonts w:asciiTheme="majorBidi" w:hAnsiTheme="majorBidi" w:cstheme="majorBidi"/>
        </w:rPr>
        <w:t xml:space="preserve">es of diversity" </w:t>
      </w:r>
      <w:r w:rsidR="00364D0E" w:rsidRPr="00011A69">
        <w:rPr>
          <w:u w:color="000000"/>
        </w:rPr>
        <w:t>Friedman</w:t>
      </w:r>
      <w:r w:rsidRPr="007C24F6">
        <w:rPr>
          <w:rFonts w:asciiTheme="majorBidi" w:hAnsiTheme="majorBidi" w:cstheme="majorBidi"/>
        </w:rPr>
        <w:t>, V., S</w:t>
      </w:r>
      <w:r w:rsidR="00364D0E">
        <w:rPr>
          <w:rFonts w:asciiTheme="majorBidi" w:hAnsiTheme="majorBidi" w:cstheme="majorBidi"/>
        </w:rPr>
        <w:t>y</w:t>
      </w:r>
      <w:r w:rsidRPr="007C24F6">
        <w:rPr>
          <w:rFonts w:asciiTheme="majorBidi" w:hAnsiTheme="majorBidi" w:cstheme="majorBidi"/>
        </w:rPr>
        <w:t>k</w:t>
      </w:r>
      <w:r w:rsidR="00364D0E">
        <w:rPr>
          <w:rFonts w:asciiTheme="majorBidi" w:hAnsiTheme="majorBidi" w:cstheme="majorBidi"/>
        </w:rPr>
        <w:t>e</w:t>
      </w:r>
      <w:r w:rsidRPr="007C24F6">
        <w:rPr>
          <w:rFonts w:asciiTheme="majorBidi" w:hAnsiTheme="majorBidi" w:cstheme="majorBidi"/>
        </w:rPr>
        <w:t xml:space="preserve">s, I., Arieli, D, </w:t>
      </w:r>
      <w:r w:rsidR="00364D0E" w:rsidRPr="00011A69">
        <w:rPr>
          <w:u w:color="000000"/>
        </w:rPr>
        <w:t>Simonovich</w:t>
      </w:r>
      <w:r w:rsidRPr="007C24F6">
        <w:rPr>
          <w:rFonts w:asciiTheme="majorBidi" w:hAnsiTheme="majorBidi" w:cstheme="majorBidi"/>
        </w:rPr>
        <w:t>, H and Bitar, N.,</w:t>
      </w:r>
      <w:r>
        <w:rPr>
          <w:rFonts w:asciiTheme="majorBidi" w:hAnsiTheme="majorBidi" w:cstheme="majorBidi"/>
        </w:rPr>
        <w:t xml:space="preserve"> (eds.)</w:t>
      </w:r>
      <w:r w:rsidRPr="007C24F6">
        <w:rPr>
          <w:rFonts w:asciiTheme="majorBidi" w:hAnsiTheme="majorBidi" w:cstheme="majorBidi"/>
        </w:rPr>
        <w:t xml:space="preserve"> </w:t>
      </w:r>
      <w:r w:rsidRPr="007C24F6">
        <w:rPr>
          <w:i/>
          <w:iCs/>
          <w:lang w:bidi="ar-SA"/>
        </w:rPr>
        <w:t>The Academic Puzzle</w:t>
      </w:r>
      <w:r w:rsidRPr="007C24F6">
        <w:rPr>
          <w:i/>
          <w:iCs/>
        </w:rPr>
        <w:t xml:space="preserve">: </w:t>
      </w:r>
      <w:r w:rsidRPr="007C24F6">
        <w:rPr>
          <w:i/>
          <w:iCs/>
          <w:lang w:bidi="ar-SA"/>
        </w:rPr>
        <w:t>Activism in the Jewish-Arab Space of Encounter in Higher Education</w:t>
      </w:r>
      <w:r>
        <w:rPr>
          <w:i/>
          <w:iCs/>
          <w:lang w:bidi="ar-SA"/>
        </w:rPr>
        <w:t xml:space="preserve">. </w:t>
      </w:r>
      <w:r>
        <w:rPr>
          <w:lang w:bidi="ar-SA"/>
        </w:rPr>
        <w:t xml:space="preserve">Tel </w:t>
      </w:r>
      <w:r w:rsidRPr="00364D0E">
        <w:rPr>
          <w:lang w:bidi="ar-SA"/>
        </w:rPr>
        <w:t>Aviv, Resling, Chapter</w:t>
      </w:r>
      <w:r w:rsidRPr="007C24F6">
        <w:rPr>
          <w:lang w:bidi="ar-SA"/>
        </w:rPr>
        <w:t xml:space="preserve"> 4</w:t>
      </w:r>
      <w:r>
        <w:rPr>
          <w:lang w:bidi="ar-SA"/>
        </w:rPr>
        <w:t>,</w:t>
      </w:r>
      <w:r w:rsidRPr="007C24F6">
        <w:rPr>
          <w:lang w:bidi="ar-SA"/>
        </w:rPr>
        <w:t xml:space="preserve"> pp. 45-55</w:t>
      </w:r>
      <w:r>
        <w:rPr>
          <w:lang w:bidi="ar-SA"/>
        </w:rPr>
        <w:t>, (in Hebrew)</w:t>
      </w:r>
      <w:r w:rsidRPr="007C24F6">
        <w:rPr>
          <w:lang w:bidi="ar-SA"/>
        </w:rPr>
        <w:t>.</w:t>
      </w:r>
    </w:p>
    <w:p w14:paraId="1FA474FF" w14:textId="77777777" w:rsidR="00E33DAC" w:rsidRPr="00E33DAC" w:rsidRDefault="00E33DAC" w:rsidP="00E33DAC">
      <w:pPr>
        <w:pStyle w:val="a9"/>
        <w:rPr>
          <w:i/>
          <w:iCs/>
          <w:lang w:bidi="ar-SA"/>
        </w:rPr>
      </w:pPr>
    </w:p>
    <w:p w14:paraId="4F44DB78" w14:textId="49A29073" w:rsidR="00E33DAC" w:rsidRPr="00D062F6" w:rsidRDefault="00E33DAC" w:rsidP="00E33DAC">
      <w:pPr>
        <w:pStyle w:val="a9"/>
        <w:numPr>
          <w:ilvl w:val="0"/>
          <w:numId w:val="6"/>
        </w:numPr>
        <w:bidi w:val="0"/>
        <w:contextualSpacing w:val="0"/>
        <w:rPr>
          <w:i/>
          <w:iCs/>
          <w:lang w:bidi="ar-SA"/>
        </w:rPr>
      </w:pPr>
      <w:r w:rsidRPr="00E33DAC">
        <w:rPr>
          <w:b/>
          <w:bCs/>
        </w:rPr>
        <w:t>Shdema, I.,</w:t>
      </w:r>
      <w:r>
        <w:t xml:space="preserve"> (2022), "Core-periphery relations and services provision", </w:t>
      </w:r>
      <w:proofErr w:type="spellStart"/>
      <w:r>
        <w:t>Simhai</w:t>
      </w:r>
      <w:proofErr w:type="spellEnd"/>
      <w:r>
        <w:t xml:space="preserve">, D., Blumen, O., and </w:t>
      </w:r>
      <w:proofErr w:type="spellStart"/>
      <w:r>
        <w:t>Barnetz</w:t>
      </w:r>
      <w:proofErr w:type="spellEnd"/>
      <w:r>
        <w:t xml:space="preserve">, Z., (eds.) </w:t>
      </w:r>
      <w:r w:rsidRPr="00581984">
        <w:rPr>
          <w:i/>
          <w:iCs/>
        </w:rPr>
        <w:t>Handbook of Human Services</w:t>
      </w:r>
      <w:r w:rsidR="009707C7">
        <w:t xml:space="preserve">. Pardes, pp. 253-260 </w:t>
      </w:r>
      <w:r>
        <w:t>(in Hebrew)</w:t>
      </w:r>
      <w:r w:rsidR="00D062F6">
        <w:t>.</w:t>
      </w:r>
    </w:p>
    <w:p w14:paraId="1A13D3B4" w14:textId="77777777" w:rsidR="00D062F6" w:rsidRPr="00D062F6" w:rsidRDefault="00D062F6" w:rsidP="00D062F6">
      <w:pPr>
        <w:pStyle w:val="a9"/>
        <w:rPr>
          <w:i/>
          <w:iCs/>
          <w:lang w:bidi="ar-SA"/>
        </w:rPr>
      </w:pPr>
    </w:p>
    <w:p w14:paraId="06FFB01C" w14:textId="74245C7F" w:rsidR="00D062F6" w:rsidRPr="00D062F6" w:rsidRDefault="00D062F6" w:rsidP="00D062F6">
      <w:pPr>
        <w:pStyle w:val="a9"/>
        <w:numPr>
          <w:ilvl w:val="0"/>
          <w:numId w:val="6"/>
        </w:numPr>
        <w:bidi w:val="0"/>
        <w:contextualSpacing w:val="0"/>
        <w:rPr>
          <w:lang w:bidi="ar-SA"/>
        </w:rPr>
      </w:pPr>
      <w:r w:rsidRPr="00D062F6">
        <w:rPr>
          <w:lang w:bidi="ar-SA"/>
        </w:rPr>
        <w:t>Sharabi, M., </w:t>
      </w:r>
      <w:r w:rsidRPr="00D062F6">
        <w:rPr>
          <w:b/>
          <w:bCs/>
          <w:lang w:bidi="ar-SA"/>
        </w:rPr>
        <w:t>Shdema, I.</w:t>
      </w:r>
      <w:r w:rsidRPr="00D062F6">
        <w:rPr>
          <w:lang w:bidi="ar-SA"/>
        </w:rPr>
        <w:t xml:space="preserve"> &amp; Abboud-Armaly, O. (2024) Work </w:t>
      </w:r>
      <w:r w:rsidR="00942959">
        <w:rPr>
          <w:lang w:bidi="ar-SA"/>
        </w:rPr>
        <w:t>v</w:t>
      </w:r>
      <w:r w:rsidRPr="00D062F6">
        <w:rPr>
          <w:lang w:bidi="ar-SA"/>
        </w:rPr>
        <w:t xml:space="preserve">alues among Jewish and Muslim </w:t>
      </w:r>
      <w:r w:rsidR="00942959">
        <w:rPr>
          <w:lang w:bidi="ar-SA"/>
        </w:rPr>
        <w:t>m</w:t>
      </w:r>
      <w:r w:rsidRPr="00D062F6">
        <w:rPr>
          <w:lang w:bidi="ar-SA"/>
        </w:rPr>
        <w:t xml:space="preserve">anagers: The </w:t>
      </w:r>
      <w:r w:rsidR="00942959">
        <w:rPr>
          <w:lang w:bidi="ar-SA"/>
        </w:rPr>
        <w:t>c</w:t>
      </w:r>
      <w:r w:rsidRPr="00D062F6">
        <w:rPr>
          <w:lang w:bidi="ar-SA"/>
        </w:rPr>
        <w:t xml:space="preserve">ase of </w:t>
      </w:r>
      <w:r w:rsidR="00942959">
        <w:rPr>
          <w:lang w:bidi="ar-SA"/>
        </w:rPr>
        <w:t>t</w:t>
      </w:r>
      <w:r w:rsidRPr="00D062F6">
        <w:rPr>
          <w:lang w:bidi="ar-SA"/>
        </w:rPr>
        <w:t xml:space="preserve">wo </w:t>
      </w:r>
      <w:r w:rsidR="00942959">
        <w:rPr>
          <w:lang w:bidi="ar-SA"/>
        </w:rPr>
        <w:t>e</w:t>
      </w:r>
      <w:r w:rsidRPr="00D062F6">
        <w:rPr>
          <w:lang w:bidi="ar-SA"/>
        </w:rPr>
        <w:t xml:space="preserve">thnoreligious </w:t>
      </w:r>
      <w:r w:rsidR="00942959">
        <w:rPr>
          <w:lang w:bidi="ar-SA"/>
        </w:rPr>
        <w:t>g</w:t>
      </w:r>
      <w:r w:rsidRPr="00D062F6">
        <w:rPr>
          <w:lang w:bidi="ar-SA"/>
        </w:rPr>
        <w:t>roups in Israel, in W. D. Nelson (Ed.) </w:t>
      </w:r>
      <w:r w:rsidRPr="00D062F6">
        <w:rPr>
          <w:i/>
          <w:iCs/>
          <w:lang w:bidi="ar-SA"/>
        </w:rPr>
        <w:t>Advances in Business and Management</w:t>
      </w:r>
      <w:r w:rsidRPr="00D062F6">
        <w:rPr>
          <w:lang w:bidi="ar-SA"/>
        </w:rPr>
        <w:t>, Vol. 24</w:t>
      </w:r>
      <w:r w:rsidR="00942959">
        <w:rPr>
          <w:lang w:bidi="ar-SA"/>
        </w:rPr>
        <w:t>, pp.</w:t>
      </w:r>
      <w:r w:rsidRPr="00D062F6">
        <w:rPr>
          <w:lang w:bidi="ar-SA"/>
        </w:rPr>
        <w:t>149-170. Hauppauge, N. Y.: Nova Science Publishers.</w:t>
      </w:r>
    </w:p>
    <w:p w14:paraId="61DC65D7" w14:textId="77777777" w:rsidR="00E97365" w:rsidRPr="00E97365" w:rsidRDefault="00E97365" w:rsidP="00E97365">
      <w:pPr>
        <w:pStyle w:val="a9"/>
        <w:rPr>
          <w:i/>
          <w:iCs/>
        </w:rPr>
      </w:pPr>
    </w:p>
    <w:p w14:paraId="258F8406" w14:textId="77777777" w:rsidR="00E97365" w:rsidRPr="00E97365" w:rsidRDefault="00E97365" w:rsidP="00E97365">
      <w:pPr>
        <w:pStyle w:val="a9"/>
        <w:rPr>
          <w:rFonts w:ascii="David" w:hAnsi="David" w:cs="David"/>
        </w:rPr>
      </w:pPr>
    </w:p>
    <w:p w14:paraId="7A42CA7B" w14:textId="738577BB" w:rsidR="006C54FB" w:rsidRPr="00951CC5" w:rsidRDefault="006C54FB" w:rsidP="00090083">
      <w:pPr>
        <w:keepNext/>
        <w:bidi w:val="0"/>
        <w:ind w:right="360"/>
        <w:outlineLvl w:val="5"/>
        <w:rPr>
          <w:b/>
          <w:bCs/>
          <w:sz w:val="28"/>
          <w:szCs w:val="28"/>
          <w:u w:val="single"/>
          <w:lang w:eastAsia="he-IL"/>
        </w:rPr>
      </w:pPr>
      <w:r>
        <w:rPr>
          <w:b/>
          <w:bCs/>
          <w:sz w:val="28"/>
          <w:szCs w:val="28"/>
          <w:lang w:eastAsia="he-IL"/>
        </w:rPr>
        <w:t>E</w:t>
      </w:r>
      <w:r w:rsidRPr="00951CC5">
        <w:rPr>
          <w:b/>
          <w:bCs/>
          <w:sz w:val="28"/>
          <w:szCs w:val="28"/>
          <w:lang w:eastAsia="he-IL"/>
        </w:rPr>
        <w:t xml:space="preserve">. </w:t>
      </w:r>
      <w:r w:rsidRPr="00951CC5">
        <w:rPr>
          <w:b/>
          <w:bCs/>
          <w:sz w:val="28"/>
          <w:szCs w:val="28"/>
          <w:u w:val="single"/>
          <w:lang w:eastAsia="he-IL"/>
        </w:rPr>
        <w:t>Articles in Conference Proceedings</w:t>
      </w:r>
    </w:p>
    <w:p w14:paraId="23E221D1" w14:textId="77777777" w:rsidR="006C54FB" w:rsidRDefault="006C54FB" w:rsidP="006C54FB">
      <w:pPr>
        <w:bidi w:val="0"/>
        <w:spacing w:after="200" w:line="276" w:lineRule="auto"/>
        <w:ind w:firstLine="720"/>
        <w:jc w:val="both"/>
        <w:rPr>
          <w:b/>
          <w:bCs/>
          <w:sz w:val="22"/>
          <w:szCs w:val="22"/>
          <w:u w:val="single"/>
        </w:rPr>
      </w:pPr>
      <w:r w:rsidRPr="00951CC5">
        <w:rPr>
          <w:b/>
          <w:bCs/>
          <w:sz w:val="22"/>
          <w:szCs w:val="22"/>
          <w:u w:val="single"/>
        </w:rPr>
        <w:t>Published</w:t>
      </w:r>
    </w:p>
    <w:p w14:paraId="35381655" w14:textId="77777777" w:rsidR="006C54FB" w:rsidRPr="009678BB" w:rsidRDefault="006C54FB" w:rsidP="006C54FB">
      <w:pPr>
        <w:pStyle w:val="a9"/>
        <w:numPr>
          <w:ilvl w:val="0"/>
          <w:numId w:val="11"/>
        </w:numPr>
        <w:bidi w:val="0"/>
        <w:spacing w:after="200" w:line="276" w:lineRule="auto"/>
        <w:jc w:val="both"/>
        <w:rPr>
          <w:b/>
          <w:bCs/>
          <w:u w:val="single"/>
        </w:rPr>
      </w:pPr>
      <w:r w:rsidRPr="00FB5917">
        <w:rPr>
          <w:b/>
          <w:bCs/>
        </w:rPr>
        <w:t>Shdema, I.,</w:t>
      </w:r>
      <w:r w:rsidRPr="00FB5917">
        <w:t xml:space="preserve"> (</w:t>
      </w:r>
      <w:r w:rsidRPr="00FB5917">
        <w:rPr>
          <w:lang w:eastAsia="ar-SA" w:bidi="ar-SA"/>
        </w:rPr>
        <w:t>2009) Changes in the Relationship between Arab-Muslims and Arab-Christians in the State of Israel, the Case of Northern Israel Since 1967</w:t>
      </w:r>
      <w:r w:rsidRPr="00FB5917">
        <w:t xml:space="preserve">, </w:t>
      </w:r>
      <w:r w:rsidRPr="00FB5917">
        <w:rPr>
          <w:i/>
          <w:iCs/>
        </w:rPr>
        <w:t>Association of Israel Studies</w:t>
      </w:r>
      <w:r w:rsidRPr="00FB5917">
        <w:t xml:space="preserve"> 25th annual conference (pp. 251-258).</w:t>
      </w:r>
    </w:p>
    <w:p w14:paraId="1D6897B8" w14:textId="42E330A8" w:rsidR="00291AFC" w:rsidRPr="00291AFC" w:rsidRDefault="009678BB" w:rsidP="00291AFC">
      <w:pPr>
        <w:pStyle w:val="a9"/>
        <w:numPr>
          <w:ilvl w:val="0"/>
          <w:numId w:val="11"/>
        </w:num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291AFC">
        <w:rPr>
          <w:b/>
          <w:bCs/>
        </w:rPr>
        <w:lastRenderedPageBreak/>
        <w:t>Shdema, I</w:t>
      </w:r>
      <w:r w:rsidRPr="00291AFC">
        <w:t xml:space="preserve"> and Sharabi M., (2024) Identity patterns, workplace </w:t>
      </w:r>
      <w:r w:rsidR="00291AFC" w:rsidRPr="00291AFC">
        <w:t>engagement</w:t>
      </w:r>
      <w:r w:rsidRPr="00291AFC">
        <w:t xml:space="preserve"> and workplace </w:t>
      </w:r>
      <w:r w:rsidR="00291AFC" w:rsidRPr="00291AFC">
        <w:t>belongingness among Arabs in Israel</w:t>
      </w:r>
      <w:r w:rsidR="00291AFC">
        <w:t xml:space="preserve">, </w:t>
      </w:r>
      <w:r w:rsidR="00291AFC" w:rsidRPr="00291AFC">
        <w:rPr>
          <w:rFonts w:ascii="David" w:hAnsi="David" w:cs="David"/>
          <w:i/>
          <w:iCs/>
        </w:rPr>
        <w:t xml:space="preserve">The </w:t>
      </w:r>
      <w:proofErr w:type="spellStart"/>
      <w:r w:rsidR="00291AFC" w:rsidRPr="00291AFC">
        <w:rPr>
          <w:rFonts w:ascii="David" w:hAnsi="David" w:cs="David"/>
          <w:i/>
          <w:iCs/>
        </w:rPr>
        <w:t>EuroMed</w:t>
      </w:r>
      <w:proofErr w:type="spellEnd"/>
      <w:r w:rsidR="00291AFC" w:rsidRPr="00291AFC">
        <w:rPr>
          <w:rFonts w:ascii="David" w:hAnsi="David" w:cs="David"/>
          <w:i/>
          <w:iCs/>
        </w:rPr>
        <w:t xml:space="preserve"> Academy of Business 17</w:t>
      </w:r>
      <w:r w:rsidR="00291AFC" w:rsidRPr="00291AFC">
        <w:rPr>
          <w:rFonts w:ascii="David" w:hAnsi="David" w:cs="David"/>
          <w:i/>
          <w:iCs/>
          <w:vertAlign w:val="superscript"/>
        </w:rPr>
        <w:t>th</w:t>
      </w:r>
      <w:r w:rsidR="00291AFC" w:rsidRPr="00291AFC">
        <w:rPr>
          <w:rFonts w:ascii="David" w:hAnsi="David" w:cs="David"/>
          <w:i/>
          <w:iCs/>
        </w:rPr>
        <w:t xml:space="preserve"> annual </w:t>
      </w:r>
      <w:r w:rsidR="00291AFC" w:rsidRPr="00291AFC">
        <w:rPr>
          <w:rFonts w:asciiTheme="majorBidi" w:hAnsiTheme="majorBidi" w:cstheme="majorBidi"/>
          <w:i/>
          <w:iCs/>
        </w:rPr>
        <w:t>conference</w:t>
      </w:r>
      <w:r w:rsidR="00291AFC" w:rsidRPr="00291AFC">
        <w:rPr>
          <w:rFonts w:asciiTheme="majorBidi" w:hAnsiTheme="majorBidi" w:cstheme="majorBidi"/>
        </w:rPr>
        <w:t xml:space="preserve"> (pp. 1432-3) ISBN: 978-9925-628-01-8</w:t>
      </w:r>
    </w:p>
    <w:p w14:paraId="7AADEC02" w14:textId="77777777" w:rsidR="00026447" w:rsidRPr="00951CC5" w:rsidRDefault="00026447" w:rsidP="0055645D">
      <w:pPr>
        <w:bidi w:val="0"/>
        <w:spacing w:after="200"/>
        <w:rPr>
          <w:sz w:val="28"/>
          <w:szCs w:val="28"/>
        </w:rPr>
      </w:pPr>
      <w:r>
        <w:rPr>
          <w:b/>
          <w:bCs/>
          <w:sz w:val="28"/>
          <w:szCs w:val="28"/>
        </w:rPr>
        <w:t>F</w:t>
      </w:r>
      <w:r w:rsidRPr="00951CC5">
        <w:rPr>
          <w:b/>
          <w:bCs/>
          <w:sz w:val="28"/>
          <w:szCs w:val="28"/>
        </w:rPr>
        <w:t xml:space="preserve">.  </w:t>
      </w:r>
      <w:r w:rsidRPr="00951CC5">
        <w:rPr>
          <w:rFonts w:hint="cs"/>
          <w:b/>
          <w:bCs/>
          <w:sz w:val="28"/>
          <w:szCs w:val="28"/>
          <w:u w:val="single"/>
        </w:rPr>
        <w:t>O</w:t>
      </w:r>
      <w:r w:rsidRPr="00951CC5">
        <w:rPr>
          <w:b/>
          <w:bCs/>
          <w:sz w:val="28"/>
          <w:szCs w:val="28"/>
          <w:u w:val="single"/>
        </w:rPr>
        <w:t>ther Scientific Publications</w:t>
      </w:r>
    </w:p>
    <w:p w14:paraId="7D440D6C" w14:textId="77777777" w:rsidR="001B5F1B" w:rsidRDefault="001B5F1B" w:rsidP="00026447">
      <w:pPr>
        <w:pStyle w:val="a9"/>
        <w:numPr>
          <w:ilvl w:val="0"/>
          <w:numId w:val="8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and Haj-Yahiya, N., (2014) </w:t>
      </w:r>
      <w:r>
        <w:rPr>
          <w:rFonts w:asciiTheme="majorBidi" w:hAnsiTheme="majorBidi" w:cstheme="majorBidi"/>
          <w:i/>
          <w:iCs/>
        </w:rPr>
        <w:t>T</w:t>
      </w:r>
      <w:r w:rsidRPr="00EE63B6">
        <w:rPr>
          <w:rFonts w:asciiTheme="majorBidi" w:hAnsiTheme="majorBidi" w:cstheme="majorBidi"/>
          <w:i/>
          <w:iCs/>
        </w:rPr>
        <w:t>ypes of transition from high school to adolescents of young Arabs in Israel (aged 19-23),</w:t>
      </w:r>
      <w:r w:rsidRPr="005D2F2B">
        <w:rPr>
          <w:rFonts w:asciiTheme="majorBidi" w:hAnsiTheme="majorBidi" w:cstheme="majorBidi"/>
        </w:rPr>
        <w:t xml:space="preserve"> Israel's Democracy Institute. (in Hebrew).</w:t>
      </w:r>
    </w:p>
    <w:p w14:paraId="36C3DC73" w14:textId="77777777" w:rsidR="001B5F1B" w:rsidRPr="001B5F1B" w:rsidRDefault="001B5F1B" w:rsidP="001B5F1B">
      <w:pPr>
        <w:pStyle w:val="a9"/>
        <w:bidi w:val="0"/>
        <w:contextualSpacing w:val="0"/>
        <w:rPr>
          <w:rFonts w:asciiTheme="majorBidi" w:hAnsiTheme="majorBidi" w:cstheme="majorBidi"/>
        </w:rPr>
      </w:pPr>
    </w:p>
    <w:p w14:paraId="12ECF721" w14:textId="77777777" w:rsidR="00026447" w:rsidRPr="005D2F2B" w:rsidRDefault="00026447" w:rsidP="001B5F1B">
      <w:pPr>
        <w:pStyle w:val="a9"/>
        <w:numPr>
          <w:ilvl w:val="0"/>
          <w:numId w:val="8"/>
        </w:numPr>
        <w:bidi w:val="0"/>
        <w:contextualSpacing w:val="0"/>
        <w:rPr>
          <w:rFonts w:asciiTheme="majorBidi" w:hAnsiTheme="majorBidi" w:cstheme="majorBidi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(2015), </w:t>
      </w:r>
      <w:r w:rsidRPr="005D2F2B">
        <w:rPr>
          <w:rFonts w:asciiTheme="majorBidi" w:hAnsiTheme="majorBidi" w:cstheme="majorBidi"/>
          <w:i/>
          <w:iCs/>
        </w:rPr>
        <w:t>Leading Arab schools in Israel, an overlook of the phenomena</w:t>
      </w:r>
      <w:r w:rsidRPr="005D2F2B">
        <w:rPr>
          <w:rFonts w:asciiTheme="majorBidi" w:hAnsiTheme="majorBidi" w:cstheme="majorBidi"/>
        </w:rPr>
        <w:t xml:space="preserve">, Jerusalem: ministry of Economy. (in Hebrew) </w:t>
      </w:r>
    </w:p>
    <w:p w14:paraId="27D16E2D" w14:textId="77777777" w:rsidR="00026447" w:rsidRPr="005D2F2B" w:rsidRDefault="00026447" w:rsidP="00026447">
      <w:pPr>
        <w:pStyle w:val="a9"/>
        <w:bidi w:val="0"/>
        <w:contextualSpacing w:val="0"/>
        <w:rPr>
          <w:rFonts w:asciiTheme="majorBidi" w:hAnsiTheme="majorBidi" w:cstheme="majorBidi"/>
        </w:rPr>
      </w:pPr>
    </w:p>
    <w:p w14:paraId="287C8F3D" w14:textId="735AE0DA" w:rsidR="00026447" w:rsidRDefault="00026447" w:rsidP="009A7641">
      <w:pPr>
        <w:pStyle w:val="a9"/>
        <w:numPr>
          <w:ilvl w:val="0"/>
          <w:numId w:val="8"/>
        </w:numPr>
        <w:bidi w:val="0"/>
        <w:spacing w:after="200"/>
        <w:ind w:left="714" w:right="357" w:hanging="357"/>
        <w:contextualSpacing w:val="0"/>
        <w:jc w:val="both"/>
        <w:rPr>
          <w:rFonts w:ascii="Arial" w:hAnsi="Arial" w:cs="Guttman Yad-Brush"/>
        </w:rPr>
      </w:pPr>
      <w:r w:rsidRPr="005D2F2B">
        <w:rPr>
          <w:rFonts w:asciiTheme="majorBidi" w:hAnsiTheme="majorBidi" w:cstheme="majorBidi"/>
          <w:b/>
          <w:bCs/>
        </w:rPr>
        <w:t>Shdema, I.,</w:t>
      </w:r>
      <w:r w:rsidRPr="005D2F2B">
        <w:rPr>
          <w:rFonts w:asciiTheme="majorBidi" w:hAnsiTheme="majorBidi" w:cstheme="majorBidi"/>
        </w:rPr>
        <w:t xml:space="preserve"> (2016) </w:t>
      </w:r>
      <w:r w:rsidRPr="005D2F2B">
        <w:rPr>
          <w:rFonts w:asciiTheme="majorBidi" w:hAnsiTheme="majorBidi" w:cstheme="majorBidi"/>
          <w:i/>
          <w:iCs/>
        </w:rPr>
        <w:t xml:space="preserve">Integration of Arab </w:t>
      </w:r>
      <w:r w:rsidR="004C3D50" w:rsidRPr="005D2F2B">
        <w:rPr>
          <w:rFonts w:asciiTheme="majorBidi" w:hAnsiTheme="majorBidi" w:cstheme="majorBidi"/>
          <w:i/>
          <w:iCs/>
        </w:rPr>
        <w:t xml:space="preserve">graduates of leading Arab schools </w:t>
      </w:r>
      <w:r w:rsidRPr="005D2F2B">
        <w:rPr>
          <w:rFonts w:asciiTheme="majorBidi" w:hAnsiTheme="majorBidi" w:cstheme="majorBidi"/>
          <w:i/>
          <w:iCs/>
        </w:rPr>
        <w:t xml:space="preserve">into the Israeli </w:t>
      </w:r>
      <w:r w:rsidR="008B796D" w:rsidRPr="005D2F2B">
        <w:rPr>
          <w:rFonts w:asciiTheme="majorBidi" w:hAnsiTheme="majorBidi" w:cstheme="majorBidi"/>
          <w:i/>
          <w:iCs/>
        </w:rPr>
        <w:t>labor</w:t>
      </w:r>
      <w:r w:rsidRPr="005D2F2B">
        <w:rPr>
          <w:rFonts w:asciiTheme="majorBidi" w:hAnsiTheme="majorBidi" w:cstheme="majorBidi"/>
          <w:i/>
          <w:iCs/>
        </w:rPr>
        <w:t xml:space="preserve"> market - a qualitative survey</w:t>
      </w:r>
      <w:r w:rsidRPr="005D2F2B">
        <w:rPr>
          <w:rFonts w:asciiTheme="majorBidi" w:hAnsiTheme="majorBidi" w:cstheme="majorBidi"/>
        </w:rPr>
        <w:t xml:space="preserve">, Jerusalem: </w:t>
      </w:r>
      <w:r w:rsidR="00194557">
        <w:rPr>
          <w:rFonts w:asciiTheme="majorBidi" w:hAnsiTheme="majorBidi" w:cstheme="majorBidi"/>
        </w:rPr>
        <w:t>M</w:t>
      </w:r>
      <w:r w:rsidRPr="005D2F2B">
        <w:rPr>
          <w:rFonts w:asciiTheme="majorBidi" w:hAnsiTheme="majorBidi" w:cstheme="majorBidi"/>
        </w:rPr>
        <w:t>inistry of Economy. (in Hebrew)</w:t>
      </w:r>
      <w:r w:rsidR="003832DA" w:rsidRPr="005D2F2B">
        <w:rPr>
          <w:rFonts w:asciiTheme="majorBidi" w:hAnsiTheme="majorBidi" w:cstheme="majorBidi"/>
        </w:rPr>
        <w:t>.</w:t>
      </w:r>
    </w:p>
    <w:p w14:paraId="2BCE1DF8" w14:textId="77777777" w:rsidR="00BB20D0" w:rsidRPr="00BB20D0" w:rsidRDefault="00BB20D0" w:rsidP="00BB20D0">
      <w:pPr>
        <w:pStyle w:val="a9"/>
        <w:rPr>
          <w:rFonts w:ascii="Arial" w:hAnsi="Arial" w:cs="Guttman Yad-Brush"/>
        </w:rPr>
      </w:pPr>
    </w:p>
    <w:p w14:paraId="643DA41F" w14:textId="5256EFD3" w:rsidR="00BB20D0" w:rsidRPr="00FA28E2" w:rsidRDefault="00BB20D0" w:rsidP="00BB20D0">
      <w:pPr>
        <w:bidi w:val="0"/>
        <w:spacing w:after="200"/>
        <w:ind w:right="357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G.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S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ubmitted o</w:t>
      </w:r>
      <w:r w:rsidR="005547B0">
        <w:rPr>
          <w:rFonts w:asciiTheme="majorBidi" w:hAnsiTheme="majorBidi" w:cstheme="majorBidi"/>
          <w:b/>
          <w:bCs/>
          <w:sz w:val="28"/>
          <w:szCs w:val="28"/>
          <w:u w:val="single"/>
        </w:rPr>
        <w:t>r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U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nder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R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evisions Papers</w:t>
      </w:r>
    </w:p>
    <w:p w14:paraId="2D176A48" w14:textId="77777777" w:rsidR="00464B4D" w:rsidRPr="00464B4D" w:rsidRDefault="00464B4D" w:rsidP="00464B4D">
      <w:pPr>
        <w:pStyle w:val="a9"/>
        <w:rPr>
          <w:rFonts w:asciiTheme="majorBidi" w:hAnsiTheme="majorBidi" w:cstheme="majorBidi"/>
          <w:lang w:val="en-GB"/>
        </w:rPr>
      </w:pPr>
      <w:bookmarkStart w:id="4" w:name="_Hlk135919817"/>
    </w:p>
    <w:p w14:paraId="74AD2FB9" w14:textId="214C184B" w:rsidR="00464B4D" w:rsidRDefault="00464B4D" w:rsidP="00464B4D">
      <w:pPr>
        <w:pStyle w:val="a9"/>
        <w:numPr>
          <w:ilvl w:val="0"/>
          <w:numId w:val="30"/>
        </w:numPr>
        <w:bidi w:val="0"/>
        <w:rPr>
          <w:rFonts w:asciiTheme="majorBidi" w:hAnsiTheme="majorBidi" w:cstheme="majorBidi"/>
          <w:lang w:val="en-IL"/>
        </w:rPr>
      </w:pPr>
      <w:r w:rsidRPr="00C36548">
        <w:rPr>
          <w:rFonts w:asciiTheme="majorBidi" w:hAnsiTheme="majorBidi" w:cstheme="majorBidi"/>
          <w:b/>
          <w:bCs/>
        </w:rPr>
        <w:t>Shdema, I.,</w:t>
      </w:r>
      <w:r w:rsidRPr="00464B4D">
        <w:rPr>
          <w:rFonts w:asciiTheme="majorBidi" w:hAnsiTheme="majorBidi" w:cstheme="majorBidi"/>
        </w:rPr>
        <w:t xml:space="preserve"> Michael, K, </w:t>
      </w:r>
      <w:proofErr w:type="spellStart"/>
      <w:r w:rsidRPr="00464B4D">
        <w:rPr>
          <w:rFonts w:asciiTheme="majorBidi" w:hAnsiTheme="majorBidi" w:cstheme="majorBidi"/>
        </w:rPr>
        <w:t>Yakhnich</w:t>
      </w:r>
      <w:proofErr w:type="spellEnd"/>
      <w:r w:rsidRPr="00464B4D">
        <w:rPr>
          <w:rFonts w:asciiTheme="majorBidi" w:hAnsiTheme="majorBidi" w:cstheme="majorBidi"/>
        </w:rPr>
        <w:t xml:space="preserve">, L., and Sharabi, M Integration of Arabs in Israel in Israel into STEM occupations: Barriers and pathways to success. </w:t>
      </w:r>
      <w:proofErr w:type="spellStart"/>
      <w:r w:rsidRPr="00464B4D">
        <w:rPr>
          <w:rFonts w:asciiTheme="majorBidi" w:hAnsiTheme="majorBidi" w:cstheme="majorBidi"/>
        </w:rPr>
        <w:t>Sbmmited</w:t>
      </w:r>
      <w:proofErr w:type="spellEnd"/>
      <w:r w:rsidRPr="00464B4D">
        <w:rPr>
          <w:rFonts w:asciiTheme="majorBidi" w:hAnsiTheme="majorBidi" w:cstheme="majorBidi"/>
        </w:rPr>
        <w:t xml:space="preserve"> to: </w:t>
      </w:r>
      <w:r w:rsidRPr="00464B4D">
        <w:rPr>
          <w:rFonts w:asciiTheme="majorBidi" w:hAnsiTheme="majorBidi" w:cstheme="majorBidi"/>
          <w:i/>
          <w:iCs/>
          <w:lang w:val="en-IL"/>
        </w:rPr>
        <w:t xml:space="preserve">Journal of Women and Minorities in Science and Engineering </w:t>
      </w:r>
      <w:r w:rsidRPr="00464B4D">
        <w:rPr>
          <w:rFonts w:asciiTheme="majorBidi" w:hAnsiTheme="majorBidi" w:cstheme="majorBidi"/>
          <w:lang w:val="en-IL"/>
        </w:rPr>
        <w:t xml:space="preserve">(Q2, Impact </w:t>
      </w:r>
      <w:r>
        <w:rPr>
          <w:rFonts w:asciiTheme="majorBidi" w:hAnsiTheme="majorBidi" w:cstheme="majorBidi"/>
          <w:lang w:val="en-IL"/>
        </w:rPr>
        <w:t>f</w:t>
      </w:r>
      <w:r w:rsidRPr="00464B4D">
        <w:rPr>
          <w:rFonts w:asciiTheme="majorBidi" w:hAnsiTheme="majorBidi" w:cstheme="majorBidi"/>
          <w:lang w:val="en-IL"/>
        </w:rPr>
        <w:t>actor- 1.9)</w:t>
      </w:r>
      <w:r>
        <w:rPr>
          <w:rFonts w:asciiTheme="majorBidi" w:hAnsiTheme="majorBidi" w:cstheme="majorBidi"/>
          <w:lang w:val="en-IL"/>
        </w:rPr>
        <w:t>.</w:t>
      </w:r>
    </w:p>
    <w:p w14:paraId="661EB5BD" w14:textId="77777777" w:rsidR="00464B4D" w:rsidRPr="00464B4D" w:rsidRDefault="00464B4D" w:rsidP="00464B4D">
      <w:pPr>
        <w:pStyle w:val="a9"/>
        <w:rPr>
          <w:rFonts w:asciiTheme="majorBidi" w:hAnsiTheme="majorBidi" w:cstheme="majorBidi"/>
          <w:lang w:val="en-IL"/>
        </w:rPr>
      </w:pPr>
    </w:p>
    <w:p w14:paraId="1A2A7EFE" w14:textId="0C1B27D3" w:rsidR="00464B4D" w:rsidRPr="00464B4D" w:rsidRDefault="00464B4D" w:rsidP="00464B4D">
      <w:pPr>
        <w:pStyle w:val="a9"/>
        <w:numPr>
          <w:ilvl w:val="0"/>
          <w:numId w:val="30"/>
        </w:numPr>
        <w:tabs>
          <w:tab w:val="left" w:pos="3828"/>
        </w:tabs>
        <w:bidi w:val="0"/>
        <w:ind w:left="714" w:hanging="357"/>
        <w:rPr>
          <w:rFonts w:asciiTheme="majorBidi" w:hAnsiTheme="majorBidi" w:cstheme="majorBidi"/>
        </w:rPr>
      </w:pPr>
      <w:r w:rsidRPr="00C36548">
        <w:rPr>
          <w:rFonts w:asciiTheme="majorBidi" w:hAnsiTheme="majorBidi" w:cstheme="majorBidi"/>
          <w:b/>
          <w:bCs/>
        </w:rPr>
        <w:t>Shdema., I</w:t>
      </w:r>
      <w:r w:rsidR="00C36548" w:rsidRPr="00C36548">
        <w:rPr>
          <w:rFonts w:asciiTheme="majorBidi" w:hAnsiTheme="majorBidi" w:cstheme="majorBidi"/>
          <w:b/>
          <w:bCs/>
        </w:rPr>
        <w:t>.,</w:t>
      </w:r>
      <w:r>
        <w:rPr>
          <w:rFonts w:asciiTheme="majorBidi" w:hAnsiTheme="majorBidi" w:cstheme="majorBidi"/>
        </w:rPr>
        <w:t xml:space="preserve"> Mor, Y. and Abu Rayya, H., </w:t>
      </w:r>
      <w:r w:rsidRPr="00464B4D">
        <w:rPr>
          <w:rFonts w:asciiTheme="majorBidi" w:hAnsiTheme="majorBidi" w:cstheme="majorBidi"/>
        </w:rPr>
        <w:t xml:space="preserve">Conflicting identities and </w:t>
      </w:r>
      <w:proofErr w:type="spellStart"/>
      <w:r w:rsidRPr="00464B4D">
        <w:rPr>
          <w:rFonts w:asciiTheme="majorBidi" w:hAnsiTheme="majorBidi" w:cstheme="majorBidi"/>
        </w:rPr>
        <w:t>labour</w:t>
      </w:r>
      <w:proofErr w:type="spellEnd"/>
      <w:r w:rsidRPr="00464B4D">
        <w:rPr>
          <w:rFonts w:asciiTheme="majorBidi" w:hAnsiTheme="majorBidi" w:cstheme="majorBidi"/>
        </w:rPr>
        <w:t xml:space="preserve"> market outcomes of minorities: Evidence from Arabs in Israel,</w:t>
      </w:r>
      <w:r>
        <w:rPr>
          <w:rFonts w:asciiTheme="majorBidi" w:hAnsiTheme="majorBidi" w:cstheme="majorBidi"/>
        </w:rPr>
        <w:t xml:space="preserve"> Submitted  to: </w:t>
      </w:r>
      <w:r w:rsidRPr="00464B4D">
        <w:rPr>
          <w:rFonts w:asciiTheme="majorBidi" w:hAnsiTheme="majorBidi" w:cstheme="majorBidi"/>
          <w:i/>
          <w:iCs/>
        </w:rPr>
        <w:t>International Journal of Intercultural Relations</w:t>
      </w:r>
      <w:r>
        <w:rPr>
          <w:rFonts w:asciiTheme="majorBidi" w:hAnsiTheme="majorBidi" w:cstheme="majorBidi"/>
        </w:rPr>
        <w:t xml:space="preserve"> (Q1, Impact factor – 2.8).</w:t>
      </w:r>
    </w:p>
    <w:p w14:paraId="3012AAD1" w14:textId="77777777" w:rsidR="00056C38" w:rsidRDefault="00056C38" w:rsidP="00464B4D">
      <w:pPr>
        <w:pStyle w:val="a9"/>
        <w:tabs>
          <w:tab w:val="left" w:pos="3828"/>
        </w:tabs>
        <w:bidi w:val="0"/>
        <w:rPr>
          <w:rFonts w:asciiTheme="majorBidi" w:hAnsiTheme="majorBidi" w:cstheme="majorBidi"/>
          <w:lang w:val="en-GB"/>
        </w:rPr>
      </w:pPr>
    </w:p>
    <w:bookmarkEnd w:id="4"/>
    <w:p w14:paraId="4FF9C194" w14:textId="0AA2E3E5" w:rsidR="0090104B" w:rsidRDefault="0090104B" w:rsidP="00AA5370">
      <w:pPr>
        <w:pStyle w:val="a9"/>
        <w:bidi w:val="0"/>
        <w:spacing w:after="200"/>
        <w:ind w:right="357"/>
        <w:jc w:val="both"/>
        <w:rPr>
          <w:rFonts w:asciiTheme="majorBidi" w:hAnsiTheme="majorBidi" w:cstheme="majorBidi"/>
        </w:rPr>
      </w:pPr>
    </w:p>
    <w:p w14:paraId="4546CF9C" w14:textId="668F5A75" w:rsidR="00BB20D0" w:rsidRDefault="00BB20D0" w:rsidP="00BB20D0">
      <w:pPr>
        <w:bidi w:val="0"/>
        <w:spacing w:after="200"/>
        <w:ind w:right="357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H. In </w:t>
      </w:r>
      <w:r w:rsidR="00FA28E2"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P</w:t>
      </w:r>
      <w:r w:rsidRPr="00FA28E2">
        <w:rPr>
          <w:rFonts w:asciiTheme="majorBidi" w:hAnsiTheme="majorBidi" w:cstheme="majorBidi"/>
          <w:b/>
          <w:bCs/>
          <w:sz w:val="28"/>
          <w:szCs w:val="28"/>
          <w:u w:val="single"/>
        </w:rPr>
        <w:t>reparation</w:t>
      </w:r>
    </w:p>
    <w:p w14:paraId="156E0422" w14:textId="77777777" w:rsidR="005278DB" w:rsidRDefault="005278DB" w:rsidP="005278DB">
      <w:pPr>
        <w:pStyle w:val="a9"/>
        <w:bidi w:val="0"/>
        <w:jc w:val="both"/>
        <w:rPr>
          <w:rFonts w:asciiTheme="majorBidi" w:hAnsiTheme="majorBidi" w:cstheme="majorBidi"/>
        </w:rPr>
      </w:pPr>
    </w:p>
    <w:p w14:paraId="49B8E14B" w14:textId="7B72296A" w:rsidR="00A244FE" w:rsidRDefault="00571188" w:rsidP="005278DB">
      <w:pPr>
        <w:pStyle w:val="a9"/>
        <w:numPr>
          <w:ilvl w:val="0"/>
          <w:numId w:val="31"/>
        </w:numPr>
        <w:bidi w:val="0"/>
        <w:jc w:val="both"/>
        <w:rPr>
          <w:rFonts w:asciiTheme="majorBidi" w:hAnsiTheme="majorBidi" w:cstheme="majorBidi"/>
        </w:rPr>
      </w:pPr>
      <w:r w:rsidRPr="0090411D">
        <w:rPr>
          <w:rFonts w:asciiTheme="majorBidi" w:hAnsiTheme="majorBidi" w:cstheme="majorBidi"/>
          <w:b/>
          <w:bCs/>
        </w:rPr>
        <w:t>Shdema, I.,</w:t>
      </w:r>
      <w:r>
        <w:rPr>
          <w:rFonts w:asciiTheme="majorBidi" w:hAnsiTheme="majorBidi" w:cstheme="majorBidi"/>
        </w:rPr>
        <w:t xml:space="preserve"> Mor. Y., and Asli, M were do ethnic minorities are more satisfied with their jobs? – in or outside ethnic enclaves. Evidence from Arabs in Israel.</w:t>
      </w:r>
    </w:p>
    <w:p w14:paraId="09F404A0" w14:textId="77777777" w:rsidR="00571188" w:rsidRDefault="00571188" w:rsidP="00571188">
      <w:pPr>
        <w:pStyle w:val="a9"/>
        <w:bidi w:val="0"/>
        <w:jc w:val="both"/>
        <w:rPr>
          <w:rFonts w:asciiTheme="majorBidi" w:hAnsiTheme="majorBidi" w:cstheme="majorBidi"/>
        </w:rPr>
      </w:pPr>
    </w:p>
    <w:p w14:paraId="06676F2F" w14:textId="3B0C8084" w:rsidR="008067CC" w:rsidRPr="008067CC" w:rsidRDefault="008067CC" w:rsidP="00A244FE">
      <w:pPr>
        <w:pStyle w:val="a9"/>
        <w:numPr>
          <w:ilvl w:val="0"/>
          <w:numId w:val="31"/>
        </w:numPr>
        <w:bidi w:val="0"/>
        <w:jc w:val="both"/>
        <w:rPr>
          <w:rFonts w:asciiTheme="majorBidi" w:hAnsiTheme="majorBidi" w:cstheme="majorBidi"/>
        </w:rPr>
      </w:pPr>
      <w:r w:rsidRPr="00C36548">
        <w:rPr>
          <w:rFonts w:asciiTheme="majorBidi" w:hAnsiTheme="majorBidi" w:cstheme="majorBidi"/>
          <w:b/>
          <w:bCs/>
        </w:rPr>
        <w:t>Shdema, I</w:t>
      </w:r>
      <w:r w:rsidR="00571188" w:rsidRPr="00C36548">
        <w:rPr>
          <w:rFonts w:asciiTheme="majorBidi" w:hAnsiTheme="majorBidi" w:cstheme="majorBidi"/>
          <w:b/>
          <w:bCs/>
        </w:rPr>
        <w:t>.,</w:t>
      </w:r>
      <w:r>
        <w:rPr>
          <w:rFonts w:asciiTheme="majorBidi" w:hAnsiTheme="majorBidi" w:cstheme="majorBidi"/>
        </w:rPr>
        <w:t xml:space="preserve"> and </w:t>
      </w:r>
      <w:r w:rsidR="00571188">
        <w:rPr>
          <w:rFonts w:asciiTheme="majorBidi" w:hAnsiTheme="majorBidi" w:cstheme="majorBidi"/>
        </w:rPr>
        <w:t>Mor</w:t>
      </w:r>
      <w:r>
        <w:rPr>
          <w:rFonts w:asciiTheme="majorBidi" w:hAnsiTheme="majorBidi" w:cstheme="majorBidi"/>
        </w:rPr>
        <w:t xml:space="preserve">, </w:t>
      </w:r>
      <w:r w:rsidR="00571188">
        <w:rPr>
          <w:rFonts w:asciiTheme="majorBidi" w:hAnsiTheme="majorBidi" w:cstheme="majorBidi"/>
        </w:rPr>
        <w:t>Y</w:t>
      </w:r>
      <w:r>
        <w:rPr>
          <w:rFonts w:asciiTheme="majorBidi" w:hAnsiTheme="majorBidi" w:cstheme="majorBidi"/>
        </w:rPr>
        <w:t>., ‘Antagonistic identities</w:t>
      </w:r>
      <w:r w:rsidR="00571188">
        <w:rPr>
          <w:rFonts w:asciiTheme="majorBidi" w:hAnsiTheme="majorBidi" w:cstheme="majorBidi"/>
        </w:rPr>
        <w:t xml:space="preserve"> (Israeli-Palestinian)</w:t>
      </w:r>
      <w:r w:rsidR="005278DB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571188">
        <w:rPr>
          <w:rFonts w:asciiTheme="majorBidi" w:hAnsiTheme="majorBidi" w:cstheme="majorBidi"/>
        </w:rPr>
        <w:t xml:space="preserve">and </w:t>
      </w:r>
      <w:r w:rsidR="005278DB">
        <w:rPr>
          <w:rFonts w:asciiTheme="majorBidi" w:hAnsiTheme="majorBidi" w:cstheme="majorBidi"/>
        </w:rPr>
        <w:t>workplace e</w:t>
      </w:r>
      <w:r w:rsidR="00571188">
        <w:rPr>
          <w:rFonts w:asciiTheme="majorBidi" w:hAnsiTheme="majorBidi" w:cstheme="majorBidi"/>
        </w:rPr>
        <w:t>motional bonding</w:t>
      </w:r>
      <w:r w:rsidR="005278DB">
        <w:rPr>
          <w:rFonts w:asciiTheme="majorBidi" w:hAnsiTheme="majorBidi" w:cstheme="majorBidi"/>
        </w:rPr>
        <w:t xml:space="preserve"> of Arabs in Israel’</w:t>
      </w:r>
    </w:p>
    <w:p w14:paraId="3BD30230" w14:textId="5FF18BC9" w:rsidR="00BB20D0" w:rsidRDefault="00BB20D0" w:rsidP="00BB20D0">
      <w:pPr>
        <w:bidi w:val="0"/>
        <w:spacing w:after="200"/>
        <w:ind w:right="357"/>
        <w:jc w:val="both"/>
        <w:rPr>
          <w:rFonts w:ascii="Arial" w:hAnsi="Arial" w:cs="Guttman Yad-Brush"/>
        </w:rPr>
      </w:pPr>
    </w:p>
    <w:p w14:paraId="43E21EB5" w14:textId="54C0EE34" w:rsidR="00BB20D0" w:rsidRDefault="00BB20D0" w:rsidP="00BB20D0">
      <w:pPr>
        <w:bidi w:val="0"/>
        <w:spacing w:after="200"/>
        <w:ind w:right="357"/>
        <w:jc w:val="both"/>
        <w:rPr>
          <w:rFonts w:ascii="Arial" w:hAnsi="Arial" w:cs="Guttman Yad-Brush"/>
        </w:rPr>
      </w:pPr>
    </w:p>
    <w:p w14:paraId="087F22AD" w14:textId="77777777" w:rsidR="00BB20D0" w:rsidRPr="00BB20D0" w:rsidRDefault="00BB20D0" w:rsidP="00BB20D0">
      <w:pPr>
        <w:bidi w:val="0"/>
        <w:spacing w:after="200"/>
        <w:ind w:right="357"/>
        <w:jc w:val="both"/>
        <w:rPr>
          <w:rFonts w:ascii="Arial" w:hAnsi="Arial" w:cs="Guttman Yad-Brush"/>
        </w:rPr>
      </w:pPr>
    </w:p>
    <w:p w14:paraId="3477CA00" w14:textId="77777777" w:rsidR="00BB20D0" w:rsidRPr="00BB20D0" w:rsidRDefault="00BB20D0" w:rsidP="00BB20D0">
      <w:pPr>
        <w:pStyle w:val="a9"/>
        <w:rPr>
          <w:rFonts w:ascii="Arial" w:hAnsi="Arial" w:cs="Guttman Yad-Brush"/>
        </w:rPr>
      </w:pPr>
    </w:p>
    <w:p w14:paraId="097DA6E1" w14:textId="77FFE666" w:rsidR="00BB20D0" w:rsidRPr="00BB20D0" w:rsidRDefault="00BB20D0" w:rsidP="00BB20D0">
      <w:pPr>
        <w:bidi w:val="0"/>
        <w:spacing w:after="200"/>
        <w:ind w:right="357"/>
        <w:jc w:val="both"/>
        <w:rPr>
          <w:rFonts w:ascii="Arial" w:hAnsi="Arial" w:cs="Guttman Yad-Brush"/>
        </w:rPr>
      </w:pPr>
    </w:p>
    <w:sectPr w:rsidR="00BB20D0" w:rsidRPr="00BB20D0" w:rsidSect="003A3A52">
      <w:headerReference w:type="default" r:id="rId9"/>
      <w:footerReference w:type="even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20772" w14:textId="77777777" w:rsidR="00192261" w:rsidRDefault="00192261">
      <w:r>
        <w:separator/>
      </w:r>
    </w:p>
  </w:endnote>
  <w:endnote w:type="continuationSeparator" w:id="0">
    <w:p w14:paraId="3BB1CD92" w14:textId="77777777" w:rsidR="00192261" w:rsidRDefault="001922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方正黑体繁体">
    <w:altName w:val="Arial Unicode MS"/>
    <w:charset w:val="86"/>
    <w:family w:val="auto"/>
    <w:pitch w:val="variable"/>
    <w:sig w:usb0="00000001" w:usb1="080E0000" w:usb2="00000010" w:usb3="00000000" w:csb0="00040000" w:csb1="00000000"/>
  </w:font>
  <w:font w:name="AppleMyungjo">
    <w:charset w:val="81"/>
    <w:family w:val="auto"/>
    <w:pitch w:val="variable"/>
    <w:sig w:usb0="00000001" w:usb1="09060000" w:usb2="00000010" w:usb3="00000000" w:csb0="002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0C5DD" w14:textId="77777777" w:rsidR="007C24F6" w:rsidRDefault="007C24F6" w:rsidP="001B6E68">
    <w:pPr>
      <w:pStyle w:val="a5"/>
      <w:framePr w:wrap="around" w:vAnchor="text" w:hAnchor="margin" w:y="1"/>
      <w:rPr>
        <w:rStyle w:val="ae"/>
      </w:rPr>
    </w:pPr>
    <w:r>
      <w:rPr>
        <w:rStyle w:val="ae"/>
        <w:rtl/>
      </w:rPr>
      <w:fldChar w:fldCharType="begin"/>
    </w:r>
    <w:r>
      <w:rPr>
        <w:rStyle w:val="ae"/>
      </w:rPr>
      <w:instrText xml:space="preserve">PAGE  </w:instrText>
    </w:r>
    <w:r>
      <w:rPr>
        <w:rStyle w:val="ae"/>
        <w:rtl/>
      </w:rPr>
      <w:fldChar w:fldCharType="end"/>
    </w:r>
  </w:p>
  <w:p w14:paraId="56D3AE83" w14:textId="77777777" w:rsidR="007C24F6" w:rsidRDefault="007C24F6" w:rsidP="00A1330D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7C24F6" w14:paraId="183B80AF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104DFE2F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1B1D1231" w14:textId="77777777" w:rsidR="007C24F6" w:rsidRDefault="007C24F6" w:rsidP="00A1330D">
          <w:pPr>
            <w:pStyle w:val="a7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Pr="00671113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12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454F8F5B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7C24F6" w14:paraId="1F5CA621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3DC47F42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3652DDF8" w14:textId="77777777" w:rsidR="007C24F6" w:rsidRDefault="007C24F6" w:rsidP="00A1330D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241A4884" w14:textId="77777777" w:rsidR="007C24F6" w:rsidRDefault="007C24F6" w:rsidP="00A1330D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405DFFFA" w14:textId="77777777" w:rsidR="007C24F6" w:rsidRDefault="007C24F6" w:rsidP="00A1330D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F60D5" w14:textId="77777777" w:rsidR="00192261" w:rsidRDefault="00192261">
      <w:r>
        <w:separator/>
      </w:r>
    </w:p>
  </w:footnote>
  <w:footnote w:type="continuationSeparator" w:id="0">
    <w:p w14:paraId="0C36AEB9" w14:textId="77777777" w:rsidR="00192261" w:rsidRDefault="001922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1669F" w14:textId="0F46EA00" w:rsidR="007C24F6" w:rsidRPr="007474C8" w:rsidRDefault="00670907" w:rsidP="00A1330D">
    <w:pPr>
      <w:bidi w:val="0"/>
      <w:spacing w:after="200" w:line="276" w:lineRule="auto"/>
      <w:jc w:val="both"/>
      <w:rPr>
        <w:color w:val="262626" w:themeColor="text1" w:themeTint="D9"/>
        <w:sz w:val="28"/>
        <w:szCs w:val="28"/>
      </w:rPr>
    </w:pPr>
    <w:r w:rsidRPr="007474C8">
      <w:rPr>
        <w:b/>
        <w:bCs/>
        <w:color w:val="262626" w:themeColor="text1" w:themeTint="D9"/>
        <w:sz w:val="28"/>
        <w:szCs w:val="28"/>
      </w:rPr>
      <w:t>Curriculum Vitae</w:t>
    </w:r>
    <w:r w:rsidR="007474C8">
      <w:rPr>
        <w:b/>
        <w:bCs/>
        <w:color w:val="262626" w:themeColor="text1" w:themeTint="D9"/>
        <w:sz w:val="28"/>
        <w:szCs w:val="28"/>
      </w:rPr>
      <w:t xml:space="preserve"> - </w:t>
    </w:r>
    <w:r w:rsidR="007C24F6" w:rsidRPr="007474C8">
      <w:rPr>
        <w:b/>
        <w:bCs/>
        <w:color w:val="262626" w:themeColor="text1" w:themeTint="D9"/>
        <w:sz w:val="28"/>
        <w:szCs w:val="28"/>
      </w:rPr>
      <w:t>Ilan Shdema</w:t>
    </w:r>
    <w:r w:rsidRPr="007474C8">
      <w:rPr>
        <w:b/>
        <w:bCs/>
        <w:color w:val="262626" w:themeColor="text1" w:themeTint="D9"/>
        <w:sz w:val="28"/>
        <w:szCs w:val="28"/>
      </w:rPr>
      <w:t>, Ph.D.</w:t>
    </w:r>
    <w:r w:rsidR="007C24F6" w:rsidRPr="007474C8">
      <w:rPr>
        <w:color w:val="262626" w:themeColor="text1" w:themeTint="D9"/>
        <w:sz w:val="28"/>
        <w:szCs w:val="28"/>
      </w:rPr>
      <w:tab/>
    </w:r>
    <w:r w:rsidR="007C24F6" w:rsidRPr="007474C8">
      <w:rPr>
        <w:color w:val="262626" w:themeColor="text1" w:themeTint="D9"/>
        <w:sz w:val="28"/>
        <w:szCs w:val="28"/>
      </w:rPr>
      <w:tab/>
    </w:r>
    <w:r w:rsidR="007C24F6" w:rsidRPr="007474C8">
      <w:rPr>
        <w:color w:val="262626" w:themeColor="text1" w:themeTint="D9"/>
        <w:sz w:val="28"/>
        <w:szCs w:val="28"/>
      </w:rPr>
      <w:tab/>
    </w:r>
    <w:r w:rsidR="007C24F6" w:rsidRPr="007474C8">
      <w:rPr>
        <w:color w:val="262626" w:themeColor="text1" w:themeTint="D9"/>
        <w:sz w:val="28"/>
        <w:szCs w:val="28"/>
      </w:rPr>
      <w:tab/>
    </w:r>
  </w:p>
  <w:sdt>
    <w:sdtPr>
      <w:rPr>
        <w:rFonts w:ascii="Arial" w:hAnsi="Arial" w:cs="Arial"/>
        <w:b/>
        <w:bCs/>
        <w:color w:val="808080"/>
        <w:rtl/>
      </w:rPr>
      <w:alias w:val="כותרת"/>
      <w:id w:val="77738743"/>
      <w:showingPlcHdr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610AB5C1" w14:textId="77777777" w:rsidR="007C24F6" w:rsidRDefault="007C24F6" w:rsidP="004C3D50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>
          <w:rPr>
            <w:rFonts w:ascii="Arial" w:hAnsi="Arial" w:cs="Arial"/>
            <w:b/>
            <w:bCs/>
            <w:color w:val="808080"/>
            <w:rtl/>
          </w:rPr>
          <w:t xml:space="preserve">     </w:t>
        </w:r>
      </w:p>
    </w:sdtContent>
  </w:sdt>
  <w:p w14:paraId="72EB9EB4" w14:textId="77777777" w:rsidR="007C24F6" w:rsidRDefault="007C24F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5756E"/>
    <w:multiLevelType w:val="hybridMultilevel"/>
    <w:tmpl w:val="4F04E474"/>
    <w:lvl w:ilvl="0" w:tplc="C03C728E">
      <w:start w:val="1"/>
      <w:numFmt w:val="upperLetter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C494C"/>
    <w:multiLevelType w:val="hybridMultilevel"/>
    <w:tmpl w:val="6B70393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72A16"/>
    <w:multiLevelType w:val="hybridMultilevel"/>
    <w:tmpl w:val="7EDE97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E1C56"/>
    <w:multiLevelType w:val="hybridMultilevel"/>
    <w:tmpl w:val="9CBC48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E60252"/>
    <w:multiLevelType w:val="hybridMultilevel"/>
    <w:tmpl w:val="3F2E1A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1A517A"/>
    <w:multiLevelType w:val="hybridMultilevel"/>
    <w:tmpl w:val="36B6450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936F9"/>
    <w:multiLevelType w:val="hybridMultilevel"/>
    <w:tmpl w:val="73F861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0A1295"/>
    <w:multiLevelType w:val="hybridMultilevel"/>
    <w:tmpl w:val="12E2E622"/>
    <w:lvl w:ilvl="0" w:tplc="813C4BD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812875"/>
    <w:multiLevelType w:val="hybridMultilevel"/>
    <w:tmpl w:val="5922C14A"/>
    <w:lvl w:ilvl="0" w:tplc="B6B6E1F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751024"/>
    <w:multiLevelType w:val="hybridMultilevel"/>
    <w:tmpl w:val="3F2E1A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9D00F5"/>
    <w:multiLevelType w:val="hybridMultilevel"/>
    <w:tmpl w:val="E2A0C082"/>
    <w:lvl w:ilvl="0" w:tplc="B2FE4BD4">
      <w:start w:val="1"/>
      <w:numFmt w:val="decimal"/>
      <w:lvlText w:val="%1."/>
      <w:lvlJc w:val="left"/>
      <w:pPr>
        <w:ind w:left="643" w:hanging="360"/>
      </w:pPr>
      <w:rPr>
        <w:rFonts w:asciiTheme="majorBidi" w:hAnsiTheme="majorBidi" w:cstheme="majorBidi"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39" w:hanging="360"/>
      </w:pPr>
    </w:lvl>
    <w:lvl w:ilvl="2" w:tplc="0409001B" w:tentative="1">
      <w:start w:val="1"/>
      <w:numFmt w:val="lowerRoman"/>
      <w:lvlText w:val="%3."/>
      <w:lvlJc w:val="right"/>
      <w:pPr>
        <w:ind w:left="2159" w:hanging="180"/>
      </w:pPr>
    </w:lvl>
    <w:lvl w:ilvl="3" w:tplc="0409000F" w:tentative="1">
      <w:start w:val="1"/>
      <w:numFmt w:val="decimal"/>
      <w:lvlText w:val="%4."/>
      <w:lvlJc w:val="left"/>
      <w:pPr>
        <w:ind w:left="2879" w:hanging="360"/>
      </w:pPr>
    </w:lvl>
    <w:lvl w:ilvl="4" w:tplc="04090019" w:tentative="1">
      <w:start w:val="1"/>
      <w:numFmt w:val="lowerLetter"/>
      <w:lvlText w:val="%5."/>
      <w:lvlJc w:val="left"/>
      <w:pPr>
        <w:ind w:left="3599" w:hanging="360"/>
      </w:pPr>
    </w:lvl>
    <w:lvl w:ilvl="5" w:tplc="0409001B" w:tentative="1">
      <w:start w:val="1"/>
      <w:numFmt w:val="lowerRoman"/>
      <w:lvlText w:val="%6."/>
      <w:lvlJc w:val="right"/>
      <w:pPr>
        <w:ind w:left="4319" w:hanging="180"/>
      </w:pPr>
    </w:lvl>
    <w:lvl w:ilvl="6" w:tplc="0409000F" w:tentative="1">
      <w:start w:val="1"/>
      <w:numFmt w:val="decimal"/>
      <w:lvlText w:val="%7."/>
      <w:lvlJc w:val="left"/>
      <w:pPr>
        <w:ind w:left="5039" w:hanging="360"/>
      </w:pPr>
    </w:lvl>
    <w:lvl w:ilvl="7" w:tplc="04090019" w:tentative="1">
      <w:start w:val="1"/>
      <w:numFmt w:val="lowerLetter"/>
      <w:lvlText w:val="%8."/>
      <w:lvlJc w:val="left"/>
      <w:pPr>
        <w:ind w:left="5759" w:hanging="360"/>
      </w:pPr>
    </w:lvl>
    <w:lvl w:ilvl="8" w:tplc="04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2" w15:restartNumberingAfterBreak="0">
    <w:nsid w:val="3375407A"/>
    <w:multiLevelType w:val="hybridMultilevel"/>
    <w:tmpl w:val="A3744402"/>
    <w:lvl w:ilvl="0" w:tplc="F1526A7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0B2101"/>
    <w:multiLevelType w:val="hybridMultilevel"/>
    <w:tmpl w:val="3B28F506"/>
    <w:lvl w:ilvl="0" w:tplc="ADA29E8C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asciiTheme="majorBidi" w:hAnsiTheme="majorBidi" w:cstheme="majorBidi" w:hint="default"/>
        <w:i w:val="0"/>
        <w:iCs w:val="0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527675D"/>
    <w:multiLevelType w:val="hybridMultilevel"/>
    <w:tmpl w:val="D7A2E8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E65BFC"/>
    <w:multiLevelType w:val="hybridMultilevel"/>
    <w:tmpl w:val="E31058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725203"/>
    <w:multiLevelType w:val="hybridMultilevel"/>
    <w:tmpl w:val="44F26C2E"/>
    <w:lvl w:ilvl="0" w:tplc="F372E1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D604E40"/>
    <w:multiLevelType w:val="hybridMultilevel"/>
    <w:tmpl w:val="7482FD42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8" w15:restartNumberingAfterBreak="0">
    <w:nsid w:val="3F113FAE"/>
    <w:multiLevelType w:val="hybridMultilevel"/>
    <w:tmpl w:val="3E54A1F6"/>
    <w:lvl w:ilvl="0" w:tplc="D7AEDB68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417735"/>
    <w:multiLevelType w:val="hybridMultilevel"/>
    <w:tmpl w:val="E362D2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97472"/>
    <w:multiLevelType w:val="hybridMultilevel"/>
    <w:tmpl w:val="1844717A"/>
    <w:lvl w:ilvl="0" w:tplc="EA380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ajorBidi" w:hAnsiTheme="majorBidi" w:cstheme="majorBidi" w:hint="default"/>
        <w:i w:val="0"/>
        <w:iCs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0C46B8"/>
    <w:multiLevelType w:val="hybridMultilevel"/>
    <w:tmpl w:val="22A0D356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3" w15:restartNumberingAfterBreak="0">
    <w:nsid w:val="62884E99"/>
    <w:multiLevelType w:val="hybridMultilevel"/>
    <w:tmpl w:val="C6484DB6"/>
    <w:lvl w:ilvl="0" w:tplc="D96232BC">
      <w:start w:val="1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9348D"/>
    <w:multiLevelType w:val="hybridMultilevel"/>
    <w:tmpl w:val="41DCFFD6"/>
    <w:lvl w:ilvl="0" w:tplc="04090019">
      <w:start w:val="1"/>
      <w:numFmt w:val="lowerLetter"/>
      <w:lvlText w:val="%1."/>
      <w:lvlJc w:val="left"/>
      <w:pPr>
        <w:ind w:left="509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5661D4"/>
    <w:multiLevelType w:val="hybridMultilevel"/>
    <w:tmpl w:val="E86866DE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6A344BF"/>
    <w:multiLevelType w:val="hybridMultilevel"/>
    <w:tmpl w:val="C6484DB6"/>
    <w:lvl w:ilvl="0" w:tplc="D96232BC">
      <w:start w:val="1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FE0D43"/>
    <w:multiLevelType w:val="hybridMultilevel"/>
    <w:tmpl w:val="ABDA50CE"/>
    <w:lvl w:ilvl="0" w:tplc="E89C3CF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50347312">
    <w:abstractNumId w:val="21"/>
  </w:num>
  <w:num w:numId="2" w16cid:durableId="1775125774">
    <w:abstractNumId w:val="22"/>
  </w:num>
  <w:num w:numId="3" w16cid:durableId="1057895198">
    <w:abstractNumId w:val="4"/>
  </w:num>
  <w:num w:numId="4" w16cid:durableId="1424105379">
    <w:abstractNumId w:val="24"/>
  </w:num>
  <w:num w:numId="5" w16cid:durableId="1602952434">
    <w:abstractNumId w:val="13"/>
  </w:num>
  <w:num w:numId="6" w16cid:durableId="724596924">
    <w:abstractNumId w:val="11"/>
  </w:num>
  <w:num w:numId="7" w16cid:durableId="33628015">
    <w:abstractNumId w:val="25"/>
  </w:num>
  <w:num w:numId="8" w16cid:durableId="609943722">
    <w:abstractNumId w:val="18"/>
  </w:num>
  <w:num w:numId="9" w16cid:durableId="1825123332">
    <w:abstractNumId w:val="12"/>
  </w:num>
  <w:num w:numId="10" w16cid:durableId="1045259247">
    <w:abstractNumId w:val="14"/>
  </w:num>
  <w:num w:numId="11" w16cid:durableId="2071731205">
    <w:abstractNumId w:val="9"/>
  </w:num>
  <w:num w:numId="12" w16cid:durableId="533268741">
    <w:abstractNumId w:val="2"/>
  </w:num>
  <w:num w:numId="13" w16cid:durableId="1824731512">
    <w:abstractNumId w:val="23"/>
  </w:num>
  <w:num w:numId="14" w16cid:durableId="601912279">
    <w:abstractNumId w:val="7"/>
  </w:num>
  <w:num w:numId="15" w16cid:durableId="769591992">
    <w:abstractNumId w:val="26"/>
  </w:num>
  <w:num w:numId="16" w16cid:durableId="1010376018">
    <w:abstractNumId w:val="17"/>
  </w:num>
  <w:num w:numId="17" w16cid:durableId="2092047675">
    <w:abstractNumId w:val="3"/>
  </w:num>
  <w:num w:numId="18" w16cid:durableId="70506200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00404065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05947585">
    <w:abstractNumId w:val="20"/>
  </w:num>
  <w:num w:numId="21" w16cid:durableId="239146049">
    <w:abstractNumId w:val="16"/>
  </w:num>
  <w:num w:numId="22" w16cid:durableId="1488592120">
    <w:abstractNumId w:val="8"/>
  </w:num>
  <w:num w:numId="23" w16cid:durableId="20349207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7200097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23086845">
    <w:abstractNumId w:val="27"/>
  </w:num>
  <w:num w:numId="26" w16cid:durableId="1386106211">
    <w:abstractNumId w:val="6"/>
  </w:num>
  <w:num w:numId="27" w16cid:durableId="1596285155">
    <w:abstractNumId w:val="0"/>
  </w:num>
  <w:num w:numId="28" w16cid:durableId="1053501773">
    <w:abstractNumId w:val="15"/>
  </w:num>
  <w:num w:numId="29" w16cid:durableId="526601653">
    <w:abstractNumId w:val="19"/>
  </w:num>
  <w:num w:numId="30" w16cid:durableId="733893751">
    <w:abstractNumId w:val="10"/>
  </w:num>
  <w:num w:numId="31" w16cid:durableId="181094461">
    <w:abstractNumId w:val="1"/>
  </w:num>
  <w:num w:numId="32" w16cid:durableId="10595909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447"/>
    <w:rsid w:val="00003734"/>
    <w:rsid w:val="00007D65"/>
    <w:rsid w:val="00011A69"/>
    <w:rsid w:val="000159F9"/>
    <w:rsid w:val="00026447"/>
    <w:rsid w:val="00034643"/>
    <w:rsid w:val="0004225E"/>
    <w:rsid w:val="00043E21"/>
    <w:rsid w:val="000507C5"/>
    <w:rsid w:val="00052AE5"/>
    <w:rsid w:val="00052EBE"/>
    <w:rsid w:val="00056C38"/>
    <w:rsid w:val="00075ADD"/>
    <w:rsid w:val="00090083"/>
    <w:rsid w:val="00090F6F"/>
    <w:rsid w:val="00094807"/>
    <w:rsid w:val="00095DAF"/>
    <w:rsid w:val="000A3B35"/>
    <w:rsid w:val="000A7C58"/>
    <w:rsid w:val="000B6DE8"/>
    <w:rsid w:val="000B766F"/>
    <w:rsid w:val="000C017C"/>
    <w:rsid w:val="000C50E8"/>
    <w:rsid w:val="000D240D"/>
    <w:rsid w:val="000D2A9F"/>
    <w:rsid w:val="000E1D55"/>
    <w:rsid w:val="000E25E3"/>
    <w:rsid w:val="000E363F"/>
    <w:rsid w:val="000E381B"/>
    <w:rsid w:val="000E4266"/>
    <w:rsid w:val="000F30FD"/>
    <w:rsid w:val="000F48FC"/>
    <w:rsid w:val="000F5304"/>
    <w:rsid w:val="00107C98"/>
    <w:rsid w:val="001100A7"/>
    <w:rsid w:val="00111639"/>
    <w:rsid w:val="00111E9B"/>
    <w:rsid w:val="001178E9"/>
    <w:rsid w:val="001212D5"/>
    <w:rsid w:val="0012240D"/>
    <w:rsid w:val="00123CB1"/>
    <w:rsid w:val="00127237"/>
    <w:rsid w:val="00140E8B"/>
    <w:rsid w:val="00152A82"/>
    <w:rsid w:val="00156DFA"/>
    <w:rsid w:val="001601F8"/>
    <w:rsid w:val="00161682"/>
    <w:rsid w:val="00164BF0"/>
    <w:rsid w:val="00165DB5"/>
    <w:rsid w:val="00177E0D"/>
    <w:rsid w:val="00190441"/>
    <w:rsid w:val="00192261"/>
    <w:rsid w:val="00193417"/>
    <w:rsid w:val="00194557"/>
    <w:rsid w:val="00194E35"/>
    <w:rsid w:val="00194EAA"/>
    <w:rsid w:val="0019725D"/>
    <w:rsid w:val="001B1CED"/>
    <w:rsid w:val="001B2DB9"/>
    <w:rsid w:val="001B5F1B"/>
    <w:rsid w:val="001B6E68"/>
    <w:rsid w:val="001C4A4D"/>
    <w:rsid w:val="001C5B5D"/>
    <w:rsid w:val="001C5BBB"/>
    <w:rsid w:val="001D2196"/>
    <w:rsid w:val="001D24B6"/>
    <w:rsid w:val="001E743B"/>
    <w:rsid w:val="00206D0E"/>
    <w:rsid w:val="00215A3B"/>
    <w:rsid w:val="002269BF"/>
    <w:rsid w:val="00231C62"/>
    <w:rsid w:val="002367F7"/>
    <w:rsid w:val="002521B5"/>
    <w:rsid w:val="00252232"/>
    <w:rsid w:val="00252811"/>
    <w:rsid w:val="00257678"/>
    <w:rsid w:val="0026429E"/>
    <w:rsid w:val="002649E2"/>
    <w:rsid w:val="00264B80"/>
    <w:rsid w:val="0027710B"/>
    <w:rsid w:val="00284221"/>
    <w:rsid w:val="00291AFC"/>
    <w:rsid w:val="00292D1A"/>
    <w:rsid w:val="00293DE4"/>
    <w:rsid w:val="002A50CA"/>
    <w:rsid w:val="002A7E17"/>
    <w:rsid w:val="002B528C"/>
    <w:rsid w:val="002C11BB"/>
    <w:rsid w:val="002C3400"/>
    <w:rsid w:val="002C6687"/>
    <w:rsid w:val="002D0F66"/>
    <w:rsid w:val="002E20DB"/>
    <w:rsid w:val="002E23DA"/>
    <w:rsid w:val="002E2B1B"/>
    <w:rsid w:val="002E74ED"/>
    <w:rsid w:val="002F5D16"/>
    <w:rsid w:val="002F670F"/>
    <w:rsid w:val="002F6941"/>
    <w:rsid w:val="00301D00"/>
    <w:rsid w:val="00304679"/>
    <w:rsid w:val="00311839"/>
    <w:rsid w:val="003224DE"/>
    <w:rsid w:val="00325821"/>
    <w:rsid w:val="0032674A"/>
    <w:rsid w:val="0032778A"/>
    <w:rsid w:val="00332747"/>
    <w:rsid w:val="00336DE1"/>
    <w:rsid w:val="0035073D"/>
    <w:rsid w:val="0035443F"/>
    <w:rsid w:val="003558D3"/>
    <w:rsid w:val="00356115"/>
    <w:rsid w:val="00357143"/>
    <w:rsid w:val="00357700"/>
    <w:rsid w:val="00362013"/>
    <w:rsid w:val="00362A66"/>
    <w:rsid w:val="00364D0E"/>
    <w:rsid w:val="00364D62"/>
    <w:rsid w:val="003665CC"/>
    <w:rsid w:val="00366AF6"/>
    <w:rsid w:val="003757D5"/>
    <w:rsid w:val="00375B2D"/>
    <w:rsid w:val="0037726F"/>
    <w:rsid w:val="003828CE"/>
    <w:rsid w:val="00382F1F"/>
    <w:rsid w:val="003832DA"/>
    <w:rsid w:val="00393094"/>
    <w:rsid w:val="00397731"/>
    <w:rsid w:val="003A3999"/>
    <w:rsid w:val="003A3A52"/>
    <w:rsid w:val="003A4994"/>
    <w:rsid w:val="003A533D"/>
    <w:rsid w:val="003B0C77"/>
    <w:rsid w:val="003B37AB"/>
    <w:rsid w:val="003C44EB"/>
    <w:rsid w:val="003C5EEA"/>
    <w:rsid w:val="003C6A47"/>
    <w:rsid w:val="003C7AF8"/>
    <w:rsid w:val="003D1947"/>
    <w:rsid w:val="003D7862"/>
    <w:rsid w:val="003E2822"/>
    <w:rsid w:val="003E5019"/>
    <w:rsid w:val="003F1234"/>
    <w:rsid w:val="0041459F"/>
    <w:rsid w:val="00420C01"/>
    <w:rsid w:val="004266F3"/>
    <w:rsid w:val="00427938"/>
    <w:rsid w:val="00435C1D"/>
    <w:rsid w:val="0044004C"/>
    <w:rsid w:val="00442E61"/>
    <w:rsid w:val="00443575"/>
    <w:rsid w:val="004523DA"/>
    <w:rsid w:val="0045450C"/>
    <w:rsid w:val="004617CD"/>
    <w:rsid w:val="00464B4D"/>
    <w:rsid w:val="004670DA"/>
    <w:rsid w:val="00474856"/>
    <w:rsid w:val="00474966"/>
    <w:rsid w:val="00477099"/>
    <w:rsid w:val="004776FE"/>
    <w:rsid w:val="004836FB"/>
    <w:rsid w:val="004850E4"/>
    <w:rsid w:val="00491818"/>
    <w:rsid w:val="00492305"/>
    <w:rsid w:val="00494603"/>
    <w:rsid w:val="00497F2B"/>
    <w:rsid w:val="004A0FD9"/>
    <w:rsid w:val="004A50D1"/>
    <w:rsid w:val="004B2B1B"/>
    <w:rsid w:val="004B6DF5"/>
    <w:rsid w:val="004B736F"/>
    <w:rsid w:val="004C2FCC"/>
    <w:rsid w:val="004C3D50"/>
    <w:rsid w:val="004C43DF"/>
    <w:rsid w:val="004D0B70"/>
    <w:rsid w:val="004D1727"/>
    <w:rsid w:val="004D2645"/>
    <w:rsid w:val="004E0317"/>
    <w:rsid w:val="00501F07"/>
    <w:rsid w:val="0050661C"/>
    <w:rsid w:val="00511E25"/>
    <w:rsid w:val="005171BF"/>
    <w:rsid w:val="0052234A"/>
    <w:rsid w:val="0052434B"/>
    <w:rsid w:val="00524E25"/>
    <w:rsid w:val="005278DB"/>
    <w:rsid w:val="00533BE8"/>
    <w:rsid w:val="0053466A"/>
    <w:rsid w:val="005356DD"/>
    <w:rsid w:val="00540FEC"/>
    <w:rsid w:val="00543F23"/>
    <w:rsid w:val="00552366"/>
    <w:rsid w:val="00553E3F"/>
    <w:rsid w:val="00554406"/>
    <w:rsid w:val="005546C1"/>
    <w:rsid w:val="005547B0"/>
    <w:rsid w:val="00555037"/>
    <w:rsid w:val="0055645D"/>
    <w:rsid w:val="005568EA"/>
    <w:rsid w:val="00557554"/>
    <w:rsid w:val="00561D1C"/>
    <w:rsid w:val="005671BF"/>
    <w:rsid w:val="00571188"/>
    <w:rsid w:val="005730D4"/>
    <w:rsid w:val="005800C9"/>
    <w:rsid w:val="0058159C"/>
    <w:rsid w:val="00581629"/>
    <w:rsid w:val="00581984"/>
    <w:rsid w:val="00587258"/>
    <w:rsid w:val="00587EB0"/>
    <w:rsid w:val="005904F7"/>
    <w:rsid w:val="0059488E"/>
    <w:rsid w:val="00597309"/>
    <w:rsid w:val="005A327B"/>
    <w:rsid w:val="005A5A19"/>
    <w:rsid w:val="005A768F"/>
    <w:rsid w:val="005B05CE"/>
    <w:rsid w:val="005B34C8"/>
    <w:rsid w:val="005B6B75"/>
    <w:rsid w:val="005C698D"/>
    <w:rsid w:val="005C6BA3"/>
    <w:rsid w:val="005D049B"/>
    <w:rsid w:val="005D0D24"/>
    <w:rsid w:val="005D1046"/>
    <w:rsid w:val="005D1356"/>
    <w:rsid w:val="005D2F2B"/>
    <w:rsid w:val="005D3FCB"/>
    <w:rsid w:val="005D4948"/>
    <w:rsid w:val="005D6286"/>
    <w:rsid w:val="005F28AB"/>
    <w:rsid w:val="005F5FCE"/>
    <w:rsid w:val="005F77AB"/>
    <w:rsid w:val="005F7C00"/>
    <w:rsid w:val="00610E98"/>
    <w:rsid w:val="006141F2"/>
    <w:rsid w:val="00617D85"/>
    <w:rsid w:val="00621B55"/>
    <w:rsid w:val="0062444A"/>
    <w:rsid w:val="006355A9"/>
    <w:rsid w:val="00640CCC"/>
    <w:rsid w:val="00642D0F"/>
    <w:rsid w:val="00654AEE"/>
    <w:rsid w:val="00670907"/>
    <w:rsid w:val="00671113"/>
    <w:rsid w:val="00671460"/>
    <w:rsid w:val="006807B1"/>
    <w:rsid w:val="00697B09"/>
    <w:rsid w:val="006A0F61"/>
    <w:rsid w:val="006A50B4"/>
    <w:rsid w:val="006A75BA"/>
    <w:rsid w:val="006A7723"/>
    <w:rsid w:val="006B62FC"/>
    <w:rsid w:val="006C4870"/>
    <w:rsid w:val="006C4ACF"/>
    <w:rsid w:val="006C54FB"/>
    <w:rsid w:val="006C70A5"/>
    <w:rsid w:val="006C7624"/>
    <w:rsid w:val="006D212B"/>
    <w:rsid w:val="006E4F19"/>
    <w:rsid w:val="006E6639"/>
    <w:rsid w:val="006E749B"/>
    <w:rsid w:val="006F041D"/>
    <w:rsid w:val="006F07C2"/>
    <w:rsid w:val="006F149D"/>
    <w:rsid w:val="006F4B30"/>
    <w:rsid w:val="00702FDD"/>
    <w:rsid w:val="0070343D"/>
    <w:rsid w:val="007048AE"/>
    <w:rsid w:val="00706515"/>
    <w:rsid w:val="00707347"/>
    <w:rsid w:val="00713F58"/>
    <w:rsid w:val="007219F2"/>
    <w:rsid w:val="00730694"/>
    <w:rsid w:val="007339FB"/>
    <w:rsid w:val="00733B26"/>
    <w:rsid w:val="00736AF1"/>
    <w:rsid w:val="00740D9B"/>
    <w:rsid w:val="00744C27"/>
    <w:rsid w:val="007474C8"/>
    <w:rsid w:val="00764259"/>
    <w:rsid w:val="007663EE"/>
    <w:rsid w:val="0077574F"/>
    <w:rsid w:val="00787C21"/>
    <w:rsid w:val="007912BA"/>
    <w:rsid w:val="00793823"/>
    <w:rsid w:val="00795573"/>
    <w:rsid w:val="007A2961"/>
    <w:rsid w:val="007A35D4"/>
    <w:rsid w:val="007A5F1E"/>
    <w:rsid w:val="007B1DD3"/>
    <w:rsid w:val="007B70B9"/>
    <w:rsid w:val="007B76F2"/>
    <w:rsid w:val="007C0B4A"/>
    <w:rsid w:val="007C24F6"/>
    <w:rsid w:val="007C3534"/>
    <w:rsid w:val="007C5BBB"/>
    <w:rsid w:val="007C6C62"/>
    <w:rsid w:val="007E5541"/>
    <w:rsid w:val="007E6E79"/>
    <w:rsid w:val="007F38A9"/>
    <w:rsid w:val="00803798"/>
    <w:rsid w:val="00805024"/>
    <w:rsid w:val="008067CC"/>
    <w:rsid w:val="0080742E"/>
    <w:rsid w:val="0081013F"/>
    <w:rsid w:val="00811307"/>
    <w:rsid w:val="00812596"/>
    <w:rsid w:val="008139ED"/>
    <w:rsid w:val="00814252"/>
    <w:rsid w:val="00825FCB"/>
    <w:rsid w:val="00833E88"/>
    <w:rsid w:val="00836637"/>
    <w:rsid w:val="008432C3"/>
    <w:rsid w:val="00844228"/>
    <w:rsid w:val="00844BE0"/>
    <w:rsid w:val="00845DE0"/>
    <w:rsid w:val="00847496"/>
    <w:rsid w:val="008557D0"/>
    <w:rsid w:val="00855B6B"/>
    <w:rsid w:val="008610C3"/>
    <w:rsid w:val="00862374"/>
    <w:rsid w:val="0086785F"/>
    <w:rsid w:val="00871540"/>
    <w:rsid w:val="008747DA"/>
    <w:rsid w:val="008753B7"/>
    <w:rsid w:val="00881D8B"/>
    <w:rsid w:val="008824FD"/>
    <w:rsid w:val="00887443"/>
    <w:rsid w:val="00891B27"/>
    <w:rsid w:val="00895391"/>
    <w:rsid w:val="008A2840"/>
    <w:rsid w:val="008B26C9"/>
    <w:rsid w:val="008B796D"/>
    <w:rsid w:val="008C1D4A"/>
    <w:rsid w:val="008C7462"/>
    <w:rsid w:val="008D1DB9"/>
    <w:rsid w:val="008D28A5"/>
    <w:rsid w:val="008D4ECB"/>
    <w:rsid w:val="008D54BC"/>
    <w:rsid w:val="008E4261"/>
    <w:rsid w:val="008E4E98"/>
    <w:rsid w:val="008E5C2F"/>
    <w:rsid w:val="008E5D19"/>
    <w:rsid w:val="008F0462"/>
    <w:rsid w:val="008F1DE2"/>
    <w:rsid w:val="008F204E"/>
    <w:rsid w:val="0090104B"/>
    <w:rsid w:val="0090411D"/>
    <w:rsid w:val="0090607E"/>
    <w:rsid w:val="00911C83"/>
    <w:rsid w:val="009154DE"/>
    <w:rsid w:val="0091599B"/>
    <w:rsid w:val="0092150D"/>
    <w:rsid w:val="009249D6"/>
    <w:rsid w:val="00942959"/>
    <w:rsid w:val="00950864"/>
    <w:rsid w:val="0095142D"/>
    <w:rsid w:val="009521D4"/>
    <w:rsid w:val="0096477E"/>
    <w:rsid w:val="00965D91"/>
    <w:rsid w:val="009678BB"/>
    <w:rsid w:val="009707C7"/>
    <w:rsid w:val="00973304"/>
    <w:rsid w:val="00982BB1"/>
    <w:rsid w:val="00985D55"/>
    <w:rsid w:val="00997A37"/>
    <w:rsid w:val="009A3101"/>
    <w:rsid w:val="009A7641"/>
    <w:rsid w:val="009B3046"/>
    <w:rsid w:val="009B4987"/>
    <w:rsid w:val="009C3BF1"/>
    <w:rsid w:val="009D7EF9"/>
    <w:rsid w:val="00A04061"/>
    <w:rsid w:val="00A079AC"/>
    <w:rsid w:val="00A1330D"/>
    <w:rsid w:val="00A22ADB"/>
    <w:rsid w:val="00A24103"/>
    <w:rsid w:val="00A244FE"/>
    <w:rsid w:val="00A25939"/>
    <w:rsid w:val="00A315EB"/>
    <w:rsid w:val="00A3461F"/>
    <w:rsid w:val="00A4128A"/>
    <w:rsid w:val="00A4291C"/>
    <w:rsid w:val="00A43DCA"/>
    <w:rsid w:val="00A45AE3"/>
    <w:rsid w:val="00A47F00"/>
    <w:rsid w:val="00A50505"/>
    <w:rsid w:val="00A52354"/>
    <w:rsid w:val="00A52417"/>
    <w:rsid w:val="00A54670"/>
    <w:rsid w:val="00A55022"/>
    <w:rsid w:val="00A61F6E"/>
    <w:rsid w:val="00A6348C"/>
    <w:rsid w:val="00A65CF9"/>
    <w:rsid w:val="00A66439"/>
    <w:rsid w:val="00A73AE1"/>
    <w:rsid w:val="00A82DB6"/>
    <w:rsid w:val="00A861B8"/>
    <w:rsid w:val="00A87582"/>
    <w:rsid w:val="00A92C12"/>
    <w:rsid w:val="00A94190"/>
    <w:rsid w:val="00AA5370"/>
    <w:rsid w:val="00AA6225"/>
    <w:rsid w:val="00AC5802"/>
    <w:rsid w:val="00AF16B5"/>
    <w:rsid w:val="00AF5A6F"/>
    <w:rsid w:val="00B01E08"/>
    <w:rsid w:val="00B02C01"/>
    <w:rsid w:val="00B03B55"/>
    <w:rsid w:val="00B07EA9"/>
    <w:rsid w:val="00B16EA0"/>
    <w:rsid w:val="00B1750E"/>
    <w:rsid w:val="00B205D1"/>
    <w:rsid w:val="00B27D62"/>
    <w:rsid w:val="00B46C93"/>
    <w:rsid w:val="00B50159"/>
    <w:rsid w:val="00B51583"/>
    <w:rsid w:val="00B52C58"/>
    <w:rsid w:val="00B560CF"/>
    <w:rsid w:val="00B653C1"/>
    <w:rsid w:val="00B66333"/>
    <w:rsid w:val="00B66A5C"/>
    <w:rsid w:val="00B67315"/>
    <w:rsid w:val="00B67D30"/>
    <w:rsid w:val="00B73069"/>
    <w:rsid w:val="00B8191B"/>
    <w:rsid w:val="00B86864"/>
    <w:rsid w:val="00B91E58"/>
    <w:rsid w:val="00B9471D"/>
    <w:rsid w:val="00B9580B"/>
    <w:rsid w:val="00BA649D"/>
    <w:rsid w:val="00BA7F43"/>
    <w:rsid w:val="00BB0703"/>
    <w:rsid w:val="00BB0A64"/>
    <w:rsid w:val="00BB20D0"/>
    <w:rsid w:val="00BB392E"/>
    <w:rsid w:val="00BC5708"/>
    <w:rsid w:val="00BE14DE"/>
    <w:rsid w:val="00BE2722"/>
    <w:rsid w:val="00BE530D"/>
    <w:rsid w:val="00BF6233"/>
    <w:rsid w:val="00C00000"/>
    <w:rsid w:val="00C124F4"/>
    <w:rsid w:val="00C16B85"/>
    <w:rsid w:val="00C16CA2"/>
    <w:rsid w:val="00C21D58"/>
    <w:rsid w:val="00C36548"/>
    <w:rsid w:val="00C372FB"/>
    <w:rsid w:val="00C41C2B"/>
    <w:rsid w:val="00C4205A"/>
    <w:rsid w:val="00C50B0C"/>
    <w:rsid w:val="00C62D07"/>
    <w:rsid w:val="00C7141C"/>
    <w:rsid w:val="00C715BC"/>
    <w:rsid w:val="00C73168"/>
    <w:rsid w:val="00C76EEF"/>
    <w:rsid w:val="00C90BA1"/>
    <w:rsid w:val="00CA1A29"/>
    <w:rsid w:val="00CB103E"/>
    <w:rsid w:val="00CB4A91"/>
    <w:rsid w:val="00CB5AEB"/>
    <w:rsid w:val="00CB67B8"/>
    <w:rsid w:val="00CC5CC2"/>
    <w:rsid w:val="00CC6536"/>
    <w:rsid w:val="00CD2577"/>
    <w:rsid w:val="00CD5292"/>
    <w:rsid w:val="00CD6CF3"/>
    <w:rsid w:val="00CD7E4C"/>
    <w:rsid w:val="00CE03DC"/>
    <w:rsid w:val="00CE4B33"/>
    <w:rsid w:val="00CE595C"/>
    <w:rsid w:val="00CF2B2D"/>
    <w:rsid w:val="00D062F6"/>
    <w:rsid w:val="00D10544"/>
    <w:rsid w:val="00D175B2"/>
    <w:rsid w:val="00D43520"/>
    <w:rsid w:val="00D46732"/>
    <w:rsid w:val="00D51EBB"/>
    <w:rsid w:val="00D6034E"/>
    <w:rsid w:val="00D60541"/>
    <w:rsid w:val="00D7069F"/>
    <w:rsid w:val="00D73D01"/>
    <w:rsid w:val="00D82235"/>
    <w:rsid w:val="00D844B8"/>
    <w:rsid w:val="00D933FC"/>
    <w:rsid w:val="00D953CD"/>
    <w:rsid w:val="00D95589"/>
    <w:rsid w:val="00DA4D34"/>
    <w:rsid w:val="00DB5FBB"/>
    <w:rsid w:val="00DB65C5"/>
    <w:rsid w:val="00DC3320"/>
    <w:rsid w:val="00DD1F9E"/>
    <w:rsid w:val="00DD437D"/>
    <w:rsid w:val="00DD44A8"/>
    <w:rsid w:val="00DD4BBF"/>
    <w:rsid w:val="00DE42B1"/>
    <w:rsid w:val="00DF386B"/>
    <w:rsid w:val="00E03712"/>
    <w:rsid w:val="00E07B76"/>
    <w:rsid w:val="00E14069"/>
    <w:rsid w:val="00E16BBC"/>
    <w:rsid w:val="00E177DD"/>
    <w:rsid w:val="00E21C97"/>
    <w:rsid w:val="00E233D3"/>
    <w:rsid w:val="00E33DAC"/>
    <w:rsid w:val="00E511BB"/>
    <w:rsid w:val="00E5231F"/>
    <w:rsid w:val="00E5408A"/>
    <w:rsid w:val="00E55FD8"/>
    <w:rsid w:val="00E57BEC"/>
    <w:rsid w:val="00E61821"/>
    <w:rsid w:val="00E6513E"/>
    <w:rsid w:val="00E65A6B"/>
    <w:rsid w:val="00E702EC"/>
    <w:rsid w:val="00E7604C"/>
    <w:rsid w:val="00E8101E"/>
    <w:rsid w:val="00E82630"/>
    <w:rsid w:val="00E87489"/>
    <w:rsid w:val="00E904C7"/>
    <w:rsid w:val="00E97365"/>
    <w:rsid w:val="00EA607F"/>
    <w:rsid w:val="00EB0999"/>
    <w:rsid w:val="00EB1944"/>
    <w:rsid w:val="00EB7E41"/>
    <w:rsid w:val="00EC41DF"/>
    <w:rsid w:val="00EC5F66"/>
    <w:rsid w:val="00ED2A93"/>
    <w:rsid w:val="00ED490B"/>
    <w:rsid w:val="00ED4B82"/>
    <w:rsid w:val="00EE63B6"/>
    <w:rsid w:val="00EF7276"/>
    <w:rsid w:val="00F051EF"/>
    <w:rsid w:val="00F05BC9"/>
    <w:rsid w:val="00F20C41"/>
    <w:rsid w:val="00F3774F"/>
    <w:rsid w:val="00F46B1F"/>
    <w:rsid w:val="00F47799"/>
    <w:rsid w:val="00F53770"/>
    <w:rsid w:val="00F6016D"/>
    <w:rsid w:val="00F64D8E"/>
    <w:rsid w:val="00F6563D"/>
    <w:rsid w:val="00F7165F"/>
    <w:rsid w:val="00F72F51"/>
    <w:rsid w:val="00F77AA9"/>
    <w:rsid w:val="00F85DD1"/>
    <w:rsid w:val="00F9354F"/>
    <w:rsid w:val="00FA28E2"/>
    <w:rsid w:val="00FB25AA"/>
    <w:rsid w:val="00FB34C4"/>
    <w:rsid w:val="00FB36E4"/>
    <w:rsid w:val="00FB3B5F"/>
    <w:rsid w:val="00FB5917"/>
    <w:rsid w:val="00FC0436"/>
    <w:rsid w:val="00FC2375"/>
    <w:rsid w:val="00FC279F"/>
    <w:rsid w:val="00FC7323"/>
    <w:rsid w:val="00FC779E"/>
    <w:rsid w:val="00FD304A"/>
    <w:rsid w:val="00FD5C93"/>
    <w:rsid w:val="00FE029D"/>
    <w:rsid w:val="00FE5909"/>
    <w:rsid w:val="00FF019A"/>
    <w:rsid w:val="00FF4443"/>
    <w:rsid w:val="00FF6D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49727A"/>
  <w15:docId w15:val="{60C4C6C0-22ED-413C-9031-DC4FEDF17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644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FD5C9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163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F48F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uiPriority w:val="9"/>
    <w:unhideWhenUsed/>
    <w:qFormat/>
    <w:rsid w:val="00CB4A9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2644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26447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02644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026447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 Spacing"/>
    <w:link w:val="a8"/>
    <w:uiPriority w:val="1"/>
    <w:qFormat/>
    <w:rsid w:val="00026447"/>
    <w:pPr>
      <w:bidi/>
      <w:spacing w:after="0" w:line="240" w:lineRule="auto"/>
    </w:pPr>
    <w:rPr>
      <w:rFonts w:eastAsiaTheme="minorEastAsia"/>
    </w:rPr>
  </w:style>
  <w:style w:type="character" w:customStyle="1" w:styleId="a8">
    <w:name w:val="ללא מרווח תו"/>
    <w:basedOn w:val="a0"/>
    <w:link w:val="a7"/>
    <w:uiPriority w:val="1"/>
    <w:rsid w:val="00026447"/>
    <w:rPr>
      <w:rFonts w:eastAsiaTheme="minorEastAsia"/>
    </w:rPr>
  </w:style>
  <w:style w:type="paragraph" w:styleId="a9">
    <w:name w:val="List Paragraph"/>
    <w:basedOn w:val="a"/>
    <w:uiPriority w:val="34"/>
    <w:qFormat/>
    <w:rsid w:val="00026447"/>
    <w:pPr>
      <w:ind w:left="720"/>
      <w:contextualSpacing/>
    </w:pPr>
  </w:style>
  <w:style w:type="character" w:styleId="aa">
    <w:name w:val="Emphasis"/>
    <w:basedOn w:val="a0"/>
    <w:uiPriority w:val="20"/>
    <w:qFormat/>
    <w:rsid w:val="00026447"/>
    <w:rPr>
      <w:b/>
      <w:bCs/>
      <w:i w:val="0"/>
      <w:iCs w:val="0"/>
    </w:rPr>
  </w:style>
  <w:style w:type="character" w:customStyle="1" w:styleId="st1">
    <w:name w:val="st1"/>
    <w:basedOn w:val="a0"/>
    <w:rsid w:val="00A82DB6"/>
  </w:style>
  <w:style w:type="character" w:styleId="Hyperlink">
    <w:name w:val="Hyperlink"/>
    <w:basedOn w:val="a0"/>
    <w:uiPriority w:val="99"/>
    <w:unhideWhenUsed/>
    <w:rsid w:val="00A82DB6"/>
    <w:rPr>
      <w:color w:val="0000FF" w:themeColor="hyperlink"/>
      <w:u w:val="single"/>
    </w:rPr>
  </w:style>
  <w:style w:type="character" w:customStyle="1" w:styleId="11">
    <w:name w:val="הזכר1"/>
    <w:basedOn w:val="a0"/>
    <w:uiPriority w:val="99"/>
    <w:semiHidden/>
    <w:unhideWhenUsed/>
    <w:rsid w:val="00A82DB6"/>
    <w:rPr>
      <w:color w:val="2B579A"/>
      <w:shd w:val="clear" w:color="auto" w:fill="E6E6E6"/>
    </w:rPr>
  </w:style>
  <w:style w:type="character" w:customStyle="1" w:styleId="ud5">
    <w:name w:val="ud5"/>
    <w:basedOn w:val="a0"/>
    <w:rsid w:val="00511E25"/>
  </w:style>
  <w:style w:type="character" w:styleId="ab">
    <w:name w:val="Strong"/>
    <w:basedOn w:val="a0"/>
    <w:uiPriority w:val="22"/>
    <w:qFormat/>
    <w:rsid w:val="00511E25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2269BF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2269BF"/>
    <w:rPr>
      <w:rFonts w:ascii="Tahoma" w:eastAsia="Times New Roman" w:hAnsi="Tahoma" w:cs="Tahoma"/>
      <w:sz w:val="16"/>
      <w:szCs w:val="16"/>
    </w:rPr>
  </w:style>
  <w:style w:type="character" w:styleId="ae">
    <w:name w:val="page number"/>
    <w:basedOn w:val="a0"/>
    <w:uiPriority w:val="99"/>
    <w:semiHidden/>
    <w:unhideWhenUsed/>
    <w:rsid w:val="00A1330D"/>
  </w:style>
  <w:style w:type="character" w:customStyle="1" w:styleId="volumeissue">
    <w:name w:val="volume_issue"/>
    <w:basedOn w:val="a0"/>
    <w:rsid w:val="005800C9"/>
  </w:style>
  <w:style w:type="character" w:customStyle="1" w:styleId="pagerange">
    <w:name w:val="page_range"/>
    <w:basedOn w:val="a0"/>
    <w:rsid w:val="005800C9"/>
  </w:style>
  <w:style w:type="paragraph" w:styleId="NormalWeb">
    <w:name w:val="Normal (Web)"/>
    <w:basedOn w:val="a"/>
    <w:uiPriority w:val="99"/>
    <w:unhideWhenUsed/>
    <w:rsid w:val="00A43DCA"/>
    <w:pPr>
      <w:bidi w:val="0"/>
      <w:spacing w:before="100" w:beforeAutospacing="1" w:after="100" w:afterAutospacing="1"/>
    </w:pPr>
  </w:style>
  <w:style w:type="paragraph" w:customStyle="1" w:styleId="Body">
    <w:name w:val="Body"/>
    <w:rsid w:val="002A7E1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bidi="ar-SA"/>
    </w:rPr>
  </w:style>
  <w:style w:type="character" w:styleId="af">
    <w:name w:val="Unresolved Mention"/>
    <w:basedOn w:val="a0"/>
    <w:uiPriority w:val="99"/>
    <w:semiHidden/>
    <w:unhideWhenUsed/>
    <w:rsid w:val="00EF7276"/>
    <w:rPr>
      <w:color w:val="605E5C"/>
      <w:shd w:val="clear" w:color="auto" w:fill="E1DFDD"/>
    </w:rPr>
  </w:style>
  <w:style w:type="paragraph" w:customStyle="1" w:styleId="CB">
    <w:name w:val="CB"/>
    <w:basedOn w:val="af0"/>
    <w:rsid w:val="00FD5C93"/>
    <w:pPr>
      <w:keepNext/>
      <w:keepLines/>
      <w:bidi w:val="0"/>
      <w:spacing w:before="360" w:after="240"/>
      <w:contextualSpacing w:val="0"/>
      <w:jc w:val="center"/>
      <w:outlineLvl w:val="0"/>
    </w:pPr>
    <w:rPr>
      <w:rFonts w:ascii="Arial" w:eastAsia="SimSun" w:hAnsi="Arial" w:cs="Arial"/>
      <w:b/>
      <w:bCs/>
      <w:spacing w:val="0"/>
      <w:sz w:val="32"/>
      <w:szCs w:val="32"/>
      <w:lang w:eastAsia="zh-CN" w:bidi="ar-SA"/>
    </w:rPr>
  </w:style>
  <w:style w:type="paragraph" w:customStyle="1" w:styleId="CP">
    <w:name w:val="CP"/>
    <w:basedOn w:val="af1"/>
    <w:next w:val="1"/>
    <w:rsid w:val="00FD5C93"/>
    <w:pPr>
      <w:keepNext/>
      <w:keepLines/>
      <w:numPr>
        <w:ilvl w:val="0"/>
      </w:numPr>
      <w:bidi w:val="0"/>
      <w:spacing w:before="240" w:after="120"/>
      <w:jc w:val="center"/>
    </w:pPr>
    <w:rPr>
      <w:rFonts w:ascii="Arial" w:eastAsia="SimSun" w:hAnsi="Arial" w:cs="Arial"/>
      <w:i/>
      <w:iCs/>
      <w:color w:val="auto"/>
      <w:spacing w:val="0"/>
      <w:kern w:val="28"/>
      <w:sz w:val="24"/>
      <w:szCs w:val="24"/>
      <w:lang w:eastAsia="zh-CN" w:bidi="ar-SA"/>
    </w:rPr>
  </w:style>
  <w:style w:type="paragraph" w:styleId="af0">
    <w:name w:val="Title"/>
    <w:basedOn w:val="a"/>
    <w:next w:val="a"/>
    <w:link w:val="af2"/>
    <w:uiPriority w:val="10"/>
    <w:qFormat/>
    <w:rsid w:val="00FD5C9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2">
    <w:name w:val="כותרת טקסט תו"/>
    <w:basedOn w:val="a0"/>
    <w:link w:val="af0"/>
    <w:uiPriority w:val="10"/>
    <w:rsid w:val="00FD5C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1">
    <w:name w:val="Subtitle"/>
    <w:basedOn w:val="a"/>
    <w:next w:val="a"/>
    <w:link w:val="af3"/>
    <w:uiPriority w:val="11"/>
    <w:qFormat/>
    <w:rsid w:val="00FD5C93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0"/>
    <w:link w:val="af1"/>
    <w:uiPriority w:val="11"/>
    <w:rsid w:val="00FD5C93"/>
    <w:rPr>
      <w:rFonts w:eastAsiaTheme="minorEastAsia"/>
      <w:color w:val="5A5A5A" w:themeColor="text1" w:themeTint="A5"/>
      <w:spacing w:val="15"/>
    </w:rPr>
  </w:style>
  <w:style w:type="character" w:customStyle="1" w:styleId="10">
    <w:name w:val="כותרת 1 תו"/>
    <w:basedOn w:val="a0"/>
    <w:link w:val="1"/>
    <w:uiPriority w:val="9"/>
    <w:rsid w:val="00FD5C9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1163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af4">
    <w:name w:val="Table Grid"/>
    <w:basedOn w:val="a1"/>
    <w:rsid w:val="00D175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כותרת 4 תו"/>
    <w:basedOn w:val="a0"/>
    <w:link w:val="4"/>
    <w:uiPriority w:val="9"/>
    <w:rsid w:val="00CB4A91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markrjutuo5fe">
    <w:name w:val="markrjutuo5fe"/>
    <w:basedOn w:val="a0"/>
    <w:rsid w:val="00FA28E2"/>
  </w:style>
  <w:style w:type="character" w:customStyle="1" w:styleId="30">
    <w:name w:val="כותרת 3 תו"/>
    <w:basedOn w:val="a0"/>
    <w:link w:val="3"/>
    <w:uiPriority w:val="9"/>
    <w:semiHidden/>
    <w:rsid w:val="000F48F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7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8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17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795074">
                  <w:marLeft w:val="0"/>
                  <w:marRight w:val="0"/>
                  <w:marTop w:val="0"/>
                  <w:marBottom w:val="0"/>
                  <w:divBdr>
                    <w:top w:val="single" w:sz="6" w:space="11" w:color="CCCCCC"/>
                    <w:left w:val="single" w:sz="6" w:space="11" w:color="CCCCCC"/>
                    <w:bottom w:val="single" w:sz="6" w:space="11" w:color="BBBBBB"/>
                    <w:right w:val="single" w:sz="6" w:space="11" w:color="CCCCCC"/>
                  </w:divBdr>
                  <w:divsChild>
                    <w:div w:id="1318992484">
                      <w:marLeft w:val="0"/>
                      <w:marRight w:val="0"/>
                      <w:marTop w:val="0"/>
                      <w:marBottom w:val="16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1931082">
                      <w:marLeft w:val="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17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3" w:color="E3E3E3"/>
                            <w:left w:val="single" w:sz="6" w:space="3" w:color="E3E3E3"/>
                            <w:bottom w:val="single" w:sz="6" w:space="3" w:color="E3E3E3"/>
                            <w:right w:val="single" w:sz="6" w:space="3" w:color="E3E3E3"/>
                          </w:divBdr>
                        </w:div>
                      </w:divsChild>
                    </w:div>
                  </w:divsChild>
                </w:div>
                <w:div w:id="5057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55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951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4073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482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948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844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9972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2402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74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2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5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9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itsoc.co.uk/events/key-bsa-events/work-employment-and-society-conference-2025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lanshdema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18</Pages>
  <Words>3688</Words>
  <Characters>21022</Characters>
  <Application>Microsoft Office Word</Application>
  <DocSecurity>0</DocSecurity>
  <Lines>175</Lines>
  <Paragraphs>49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Ilan Shdema</dc:creator>
  <cp:lastModifiedBy>Ilan shdema</cp:lastModifiedBy>
  <cp:revision>9</cp:revision>
  <cp:lastPrinted>2022-01-14T14:41:00Z</cp:lastPrinted>
  <dcterms:created xsi:type="dcterms:W3CDTF">2025-09-17T09:58:00Z</dcterms:created>
  <dcterms:modified xsi:type="dcterms:W3CDTF">2025-09-18T07:57:00Z</dcterms:modified>
</cp:coreProperties>
</file>